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DD65EA" w14:textId="77777777" w:rsidR="002709EE" w:rsidRPr="00F71D75" w:rsidRDefault="002709EE" w:rsidP="002709EE">
      <w:pPr>
        <w:jc w:val="center"/>
        <w:rPr>
          <w:rFonts w:ascii="Traditional Arabic" w:hAnsi="Traditional Arabic" w:cs="Traditional Arabic"/>
          <w:b/>
          <w:bCs/>
          <w:color w:val="FF0000"/>
          <w:sz w:val="40"/>
          <w:szCs w:val="40"/>
          <w:rtl/>
        </w:rPr>
      </w:pPr>
      <w:r w:rsidRPr="00F71D75">
        <w:rPr>
          <w:rFonts w:ascii="Traditional Arabic" w:hAnsi="Traditional Arabic" w:cs="Traditional Arabic" w:hint="cs"/>
          <w:b/>
          <w:bCs/>
          <w:color w:val="FF0000"/>
          <w:sz w:val="40"/>
          <w:szCs w:val="40"/>
          <w:rtl/>
        </w:rPr>
        <w:t>تصريف العزي</w:t>
      </w:r>
    </w:p>
    <w:p w14:paraId="17083785" w14:textId="31705799" w:rsidR="002709EE" w:rsidRPr="00F71D75" w:rsidRDefault="002709EE" w:rsidP="002709EE">
      <w:pPr>
        <w:jc w:val="center"/>
        <w:rPr>
          <w:rFonts w:ascii="Traditional Arabic" w:hAnsi="Traditional Arabic" w:cs="Traditional Arabic"/>
          <w:b/>
          <w:bCs/>
          <w:color w:val="0000FF"/>
          <w:sz w:val="40"/>
          <w:szCs w:val="40"/>
          <w:rtl/>
        </w:rPr>
      </w:pPr>
      <w:r w:rsidRPr="00F71D75">
        <w:rPr>
          <w:rFonts w:ascii="Traditional Arabic" w:hAnsi="Traditional Arabic" w:cs="Traditional Arabic" w:hint="cs"/>
          <w:b/>
          <w:bCs/>
          <w:color w:val="0000FF"/>
          <w:sz w:val="40"/>
          <w:szCs w:val="40"/>
          <w:rtl/>
        </w:rPr>
        <w:t xml:space="preserve">الدرس الرابع </w:t>
      </w:r>
      <w:r w:rsidR="00623713" w:rsidRPr="00F71D75">
        <w:rPr>
          <w:rFonts w:ascii="Traditional Arabic" w:hAnsi="Traditional Arabic" w:cs="Traditional Arabic"/>
          <w:b/>
          <w:bCs/>
          <w:color w:val="0000FF"/>
          <w:sz w:val="40"/>
          <w:szCs w:val="40"/>
          <w:rtl/>
        </w:rPr>
        <w:t>–</w:t>
      </w:r>
      <w:r w:rsidR="00623713" w:rsidRPr="00F71D75">
        <w:rPr>
          <w:rFonts w:ascii="Traditional Arabic" w:hAnsi="Traditional Arabic" w:cs="Traditional Arabic" w:hint="cs"/>
          <w:b/>
          <w:bCs/>
          <w:color w:val="0000FF"/>
          <w:sz w:val="40"/>
          <w:szCs w:val="40"/>
          <w:rtl/>
        </w:rPr>
        <w:t xml:space="preserve"> برنامج لّبِنَات</w:t>
      </w:r>
    </w:p>
    <w:p w14:paraId="15A91364" w14:textId="14F5090C" w:rsidR="002709EE" w:rsidRPr="00F71D75" w:rsidRDefault="00623713" w:rsidP="002709EE">
      <w:pPr>
        <w:jc w:val="right"/>
        <w:rPr>
          <w:rFonts w:ascii="Traditional Arabic" w:hAnsi="Traditional Arabic" w:cs="Traditional Arabic"/>
          <w:b/>
          <w:bCs/>
          <w:color w:val="008000"/>
          <w:sz w:val="32"/>
          <w:szCs w:val="32"/>
          <w:rtl/>
        </w:rPr>
      </w:pPr>
      <w:r w:rsidRPr="00F71D75">
        <w:rPr>
          <w:rFonts w:ascii="Traditional Arabic" w:hAnsi="Traditional Arabic" w:cs="Traditional Arabic" w:hint="cs"/>
          <w:b/>
          <w:bCs/>
          <w:color w:val="008000"/>
          <w:sz w:val="32"/>
          <w:szCs w:val="32"/>
          <w:rtl/>
        </w:rPr>
        <w:t xml:space="preserve">فضيلة الشيخ/ </w:t>
      </w:r>
      <w:r w:rsidR="002709EE" w:rsidRPr="00F71D75">
        <w:rPr>
          <w:rFonts w:ascii="Traditional Arabic" w:hAnsi="Traditional Arabic" w:cs="Traditional Arabic" w:hint="cs"/>
          <w:b/>
          <w:bCs/>
          <w:color w:val="008000"/>
          <w:sz w:val="32"/>
          <w:szCs w:val="32"/>
          <w:rtl/>
        </w:rPr>
        <w:t>د. حسن الحفظي</w:t>
      </w:r>
    </w:p>
    <w:p w14:paraId="117CB434" w14:textId="77777777" w:rsidR="002709EE" w:rsidRPr="00F71D75" w:rsidRDefault="002709EE" w:rsidP="009322BB">
      <w:pPr>
        <w:rPr>
          <w:rFonts w:ascii="Traditional Arabic" w:hAnsi="Traditional Arabic" w:cs="Traditional Arabic"/>
          <w:sz w:val="34"/>
          <w:szCs w:val="34"/>
          <w:rtl/>
        </w:rPr>
      </w:pPr>
    </w:p>
    <w:p w14:paraId="3809E9F6" w14:textId="12599383" w:rsidR="00156A7E" w:rsidRPr="00F71D75" w:rsidRDefault="00156A7E" w:rsidP="009322BB">
      <w:pPr>
        <w:rPr>
          <w:rFonts w:ascii="Traditional Arabic" w:hAnsi="Traditional Arabic" w:cs="Traditional Arabic"/>
          <w:sz w:val="34"/>
          <w:szCs w:val="34"/>
          <w:rtl/>
        </w:rPr>
      </w:pPr>
      <w:r w:rsidRPr="00F71D75">
        <w:rPr>
          <w:rFonts w:ascii="Traditional Arabic" w:hAnsi="Traditional Arabic" w:cs="Traditional Arabic"/>
          <w:sz w:val="34"/>
          <w:szCs w:val="34"/>
          <w:rtl/>
        </w:rPr>
        <w:t>بسم الله الرحمن الرحيم.</w:t>
      </w:r>
    </w:p>
    <w:p w14:paraId="6F616113" w14:textId="0A593C39" w:rsidR="00156A7E" w:rsidRPr="00F71D75" w:rsidRDefault="00156A7E" w:rsidP="009322BB">
      <w:pPr>
        <w:rPr>
          <w:rFonts w:ascii="Traditional Arabic" w:hAnsi="Traditional Arabic" w:cs="Traditional Arabic"/>
          <w:sz w:val="34"/>
          <w:szCs w:val="34"/>
          <w:rtl/>
        </w:rPr>
      </w:pPr>
      <w:r w:rsidRPr="00F71D75">
        <w:rPr>
          <w:rFonts w:ascii="Traditional Arabic" w:hAnsi="Traditional Arabic" w:cs="Traditional Arabic"/>
          <w:sz w:val="34"/>
          <w:szCs w:val="34"/>
          <w:rtl/>
        </w:rPr>
        <w:t>الحمد</w:t>
      </w:r>
      <w:r w:rsidR="001D7725" w:rsidRPr="00F71D75">
        <w:rPr>
          <w:rFonts w:ascii="Traditional Arabic" w:hAnsi="Traditional Arabic" w:cs="Traditional Arabic" w:hint="cs"/>
          <w:sz w:val="34"/>
          <w:szCs w:val="34"/>
          <w:rtl/>
        </w:rPr>
        <w:t>ُ</w:t>
      </w:r>
      <w:r w:rsidRPr="00F71D75">
        <w:rPr>
          <w:rFonts w:ascii="Traditional Arabic" w:hAnsi="Traditional Arabic" w:cs="Traditional Arabic"/>
          <w:sz w:val="34"/>
          <w:szCs w:val="34"/>
          <w:rtl/>
        </w:rPr>
        <w:t xml:space="preserve"> لله حمدًا كثيرًا طيبًا مباركًا فيه، وصل</w:t>
      </w:r>
      <w:r w:rsidR="001D7725" w:rsidRPr="00F71D75">
        <w:rPr>
          <w:rFonts w:ascii="Traditional Arabic" w:hAnsi="Traditional Arabic" w:cs="Traditional Arabic" w:hint="cs"/>
          <w:sz w:val="34"/>
          <w:szCs w:val="34"/>
          <w:rtl/>
        </w:rPr>
        <w:t>َّ</w:t>
      </w:r>
      <w:r w:rsidRPr="00F71D75">
        <w:rPr>
          <w:rFonts w:ascii="Traditional Arabic" w:hAnsi="Traditional Arabic" w:cs="Traditional Arabic"/>
          <w:sz w:val="34"/>
          <w:szCs w:val="34"/>
          <w:rtl/>
        </w:rPr>
        <w:t>ى الله وسل</w:t>
      </w:r>
      <w:r w:rsidR="001D7725" w:rsidRPr="00F71D75">
        <w:rPr>
          <w:rFonts w:ascii="Traditional Arabic" w:hAnsi="Traditional Arabic" w:cs="Traditional Arabic" w:hint="cs"/>
          <w:sz w:val="34"/>
          <w:szCs w:val="34"/>
          <w:rtl/>
        </w:rPr>
        <w:t>َّ</w:t>
      </w:r>
      <w:r w:rsidRPr="00F71D75">
        <w:rPr>
          <w:rFonts w:ascii="Traditional Arabic" w:hAnsi="Traditional Arabic" w:cs="Traditional Arabic"/>
          <w:sz w:val="34"/>
          <w:szCs w:val="34"/>
          <w:rtl/>
        </w:rPr>
        <w:t>م وبارك</w:t>
      </w:r>
      <w:r w:rsidR="001D7725" w:rsidRPr="00F71D75">
        <w:rPr>
          <w:rFonts w:ascii="Traditional Arabic" w:hAnsi="Traditional Arabic" w:cs="Traditional Arabic" w:hint="cs"/>
          <w:sz w:val="34"/>
          <w:szCs w:val="34"/>
          <w:rtl/>
        </w:rPr>
        <w:t>َ</w:t>
      </w:r>
      <w:r w:rsidRPr="00F71D75">
        <w:rPr>
          <w:rFonts w:ascii="Traditional Arabic" w:hAnsi="Traditional Arabic" w:cs="Traditional Arabic"/>
          <w:sz w:val="34"/>
          <w:szCs w:val="34"/>
          <w:rtl/>
        </w:rPr>
        <w:t xml:space="preserve"> على المبعوث رحمة</w:t>
      </w:r>
      <w:r w:rsidR="001D7725" w:rsidRPr="00F71D75">
        <w:rPr>
          <w:rFonts w:ascii="Traditional Arabic" w:hAnsi="Traditional Arabic" w:cs="Traditional Arabic" w:hint="cs"/>
          <w:sz w:val="34"/>
          <w:szCs w:val="34"/>
          <w:rtl/>
        </w:rPr>
        <w:t>ً</w:t>
      </w:r>
      <w:r w:rsidRPr="00F71D75">
        <w:rPr>
          <w:rFonts w:ascii="Traditional Arabic" w:hAnsi="Traditional Arabic" w:cs="Traditional Arabic"/>
          <w:sz w:val="34"/>
          <w:szCs w:val="34"/>
          <w:rtl/>
        </w:rPr>
        <w:t xml:space="preserve"> للعالمين، نبي</w:t>
      </w:r>
      <w:r w:rsidR="001D7725" w:rsidRPr="00F71D75">
        <w:rPr>
          <w:rFonts w:ascii="Traditional Arabic" w:hAnsi="Traditional Arabic" w:cs="Traditional Arabic" w:hint="cs"/>
          <w:sz w:val="34"/>
          <w:szCs w:val="34"/>
          <w:rtl/>
        </w:rPr>
        <w:t>ِّ</w:t>
      </w:r>
      <w:r w:rsidRPr="00F71D75">
        <w:rPr>
          <w:rFonts w:ascii="Traditional Arabic" w:hAnsi="Traditional Arabic" w:cs="Traditional Arabic"/>
          <w:sz w:val="34"/>
          <w:szCs w:val="34"/>
          <w:rtl/>
        </w:rPr>
        <w:t>نا محمد</w:t>
      </w:r>
      <w:r w:rsidR="001D7725" w:rsidRPr="00F71D75">
        <w:rPr>
          <w:rFonts w:ascii="Traditional Arabic" w:hAnsi="Traditional Arabic" w:cs="Traditional Arabic" w:hint="cs"/>
          <w:sz w:val="34"/>
          <w:szCs w:val="34"/>
          <w:rtl/>
        </w:rPr>
        <w:t>ٍ</w:t>
      </w:r>
      <w:r w:rsidRPr="00F71D75">
        <w:rPr>
          <w:rFonts w:ascii="Traditional Arabic" w:hAnsi="Traditional Arabic" w:cs="Traditional Arabic"/>
          <w:sz w:val="34"/>
          <w:szCs w:val="34"/>
          <w:rtl/>
        </w:rPr>
        <w:t>، وعلى آله وصحابته أجمعين.</w:t>
      </w:r>
    </w:p>
    <w:p w14:paraId="05D60686" w14:textId="5CFFAE65" w:rsidR="00156A7E" w:rsidRPr="00F71D75" w:rsidRDefault="00156A7E" w:rsidP="009322BB">
      <w:pPr>
        <w:rPr>
          <w:rFonts w:ascii="Traditional Arabic" w:hAnsi="Traditional Arabic" w:cs="Traditional Arabic"/>
          <w:sz w:val="34"/>
          <w:szCs w:val="34"/>
          <w:rtl/>
        </w:rPr>
      </w:pPr>
      <w:r w:rsidRPr="00F71D75">
        <w:rPr>
          <w:rFonts w:ascii="Traditional Arabic" w:hAnsi="Traditional Arabic" w:cs="Traditional Arabic"/>
          <w:sz w:val="34"/>
          <w:szCs w:val="34"/>
          <w:rtl/>
        </w:rPr>
        <w:t>اللهم</w:t>
      </w:r>
      <w:r w:rsidR="001D7725" w:rsidRPr="00F71D75">
        <w:rPr>
          <w:rFonts w:ascii="Traditional Arabic" w:hAnsi="Traditional Arabic" w:cs="Traditional Arabic" w:hint="cs"/>
          <w:sz w:val="34"/>
          <w:szCs w:val="34"/>
          <w:rtl/>
        </w:rPr>
        <w:t>َّ</w:t>
      </w:r>
      <w:r w:rsidRPr="00F71D75">
        <w:rPr>
          <w:rFonts w:ascii="Traditional Arabic" w:hAnsi="Traditional Arabic" w:cs="Traditional Arabic"/>
          <w:sz w:val="34"/>
          <w:szCs w:val="34"/>
          <w:rtl/>
        </w:rPr>
        <w:t xml:space="preserve"> لا سهل إلا ما جعلته سهلًا، وأنت تجعل الحَزَن إذا شئتَ سهلًا، اللهم سهِّل لنا أمورنا، واغفر لنا ذنوبنا، اللهم علمنا ما ينفعنا، وانفعنا بما علمتنا وزدنا علمًا.</w:t>
      </w:r>
    </w:p>
    <w:p w14:paraId="7EC4F674" w14:textId="77777777" w:rsidR="00156A7E" w:rsidRPr="00F71D75" w:rsidRDefault="00156A7E" w:rsidP="009322BB">
      <w:pPr>
        <w:rPr>
          <w:rFonts w:ascii="Traditional Arabic" w:hAnsi="Traditional Arabic" w:cs="Traditional Arabic"/>
          <w:sz w:val="34"/>
          <w:szCs w:val="34"/>
          <w:rtl/>
        </w:rPr>
      </w:pPr>
      <w:r w:rsidRPr="00F71D75">
        <w:rPr>
          <w:rFonts w:ascii="Traditional Arabic" w:hAnsi="Traditional Arabic" w:cs="Traditional Arabic"/>
          <w:sz w:val="34"/>
          <w:szCs w:val="34"/>
          <w:rtl/>
        </w:rPr>
        <w:t>في اللقاء الماضي كنَّا نكاد أن ننتهي من نوني التوكيد، وبقي في نوني التوكيد فقرة يسيرة، وهي: تنبيهات:</w:t>
      </w:r>
    </w:p>
    <w:p w14:paraId="652FADAF" w14:textId="1923FD8A" w:rsidR="00156A7E" w:rsidRPr="00F71D75" w:rsidRDefault="00156A7E" w:rsidP="009322BB">
      <w:pPr>
        <w:rPr>
          <w:rFonts w:ascii="Traditional Arabic" w:hAnsi="Traditional Arabic" w:cs="Traditional Arabic"/>
          <w:sz w:val="34"/>
          <w:szCs w:val="34"/>
          <w:rtl/>
        </w:rPr>
      </w:pPr>
      <w:r w:rsidRPr="00F71D75">
        <w:rPr>
          <w:rFonts w:ascii="Traditional Arabic" w:hAnsi="Traditional Arabic" w:cs="Traditional Arabic"/>
          <w:sz w:val="34"/>
          <w:szCs w:val="34"/>
          <w:rtl/>
        </w:rPr>
        <w:t>أولًا: نون التوكيد خاصَّة بفعلي المضارع والأمر، ويمتنع دخولها في بعض الأحيان على الفعل المضارع، وذلك إذا كان دالًّا على الحال، لأنَّ الفعل لابدَّ أن يكون دالًّا على المستقبل، أو مسبوقًا بقسمٍ، مجموعة من الأشياء ذكرها بعض الص</w:t>
      </w:r>
      <w:r w:rsidR="00B733C3" w:rsidRPr="00F71D75">
        <w:rPr>
          <w:rFonts w:ascii="Traditional Arabic" w:hAnsi="Traditional Arabic" w:cs="Traditional Arabic" w:hint="cs"/>
          <w:sz w:val="34"/>
          <w:szCs w:val="34"/>
          <w:rtl/>
        </w:rPr>
        <w:t>َّ</w:t>
      </w:r>
      <w:r w:rsidRPr="00F71D75">
        <w:rPr>
          <w:rFonts w:ascii="Traditional Arabic" w:hAnsi="Traditional Arabic" w:cs="Traditional Arabic"/>
          <w:sz w:val="34"/>
          <w:szCs w:val="34"/>
          <w:rtl/>
        </w:rPr>
        <w:t>رفيين.</w:t>
      </w:r>
    </w:p>
    <w:p w14:paraId="712701FD" w14:textId="77777777" w:rsidR="00156A7E" w:rsidRPr="00F71D75" w:rsidRDefault="00156A7E" w:rsidP="009322BB">
      <w:pPr>
        <w:rPr>
          <w:rFonts w:ascii="Traditional Arabic" w:hAnsi="Traditional Arabic" w:cs="Traditional Arabic"/>
          <w:sz w:val="34"/>
          <w:szCs w:val="34"/>
          <w:rtl/>
        </w:rPr>
      </w:pPr>
      <w:r w:rsidRPr="00F71D75">
        <w:rPr>
          <w:rFonts w:ascii="Traditional Arabic" w:hAnsi="Traditional Arabic" w:cs="Traditional Arabic"/>
          <w:sz w:val="34"/>
          <w:szCs w:val="34"/>
          <w:rtl/>
        </w:rPr>
        <w:t>ثانيًا: ما يحصل في الفعل من تغيير في بعض حروفه، لأنَّه يُحذَف في بعض الأحيان بعض حروفه إذا كان معتلًّا -يعني آخره ألف أو واو أو ياء-، وكذلك إذا كان الفعل من الأفعال الخمسة فتحذف واو الجماعة إلا أن يُفتَح ما قبل هذه الواو فإنها تبقى، مثل: "لا تَخْشَوُنَّ، ولا تَخْشَيِنَّ، لا ترضَيَنَّ، لا ترضيِنَّ، فَإمّا تَرَيِنَّ"، فإذا فُتِحَ ما قبل الواو أو الياء فإنَّهما يبقيان، أما ألف الاثنين فإنَّها تبقى إذا كان من الأفعال الخمسة.</w:t>
      </w:r>
    </w:p>
    <w:p w14:paraId="00844AF0" w14:textId="77777777" w:rsidR="00156A7E" w:rsidRPr="00F71D75" w:rsidRDefault="00156A7E" w:rsidP="009322BB">
      <w:pPr>
        <w:rPr>
          <w:rFonts w:ascii="Traditional Arabic" w:hAnsi="Traditional Arabic" w:cs="Traditional Arabic"/>
          <w:sz w:val="34"/>
          <w:szCs w:val="34"/>
          <w:rtl/>
        </w:rPr>
      </w:pPr>
      <w:r w:rsidRPr="00F71D75">
        <w:rPr>
          <w:rFonts w:ascii="Traditional Arabic" w:hAnsi="Traditional Arabic" w:cs="Traditional Arabic"/>
          <w:sz w:val="34"/>
          <w:szCs w:val="34"/>
          <w:rtl/>
        </w:rPr>
        <w:t>في هذه الحلقة سنتحدث عمَّا يحدث في الفعل المضارع إذا دخلت عليه نون التوكيد من ناحية الإعراب والبناء.</w:t>
      </w:r>
    </w:p>
    <w:p w14:paraId="6E3B8EC2" w14:textId="77777777" w:rsidR="00156A7E" w:rsidRPr="00F71D75" w:rsidRDefault="00156A7E" w:rsidP="009322BB">
      <w:pPr>
        <w:rPr>
          <w:rFonts w:ascii="Traditional Arabic" w:hAnsi="Traditional Arabic" w:cs="Traditional Arabic"/>
          <w:sz w:val="34"/>
          <w:szCs w:val="34"/>
          <w:rtl/>
        </w:rPr>
      </w:pPr>
      <w:r w:rsidRPr="00F71D75">
        <w:rPr>
          <w:rFonts w:ascii="Traditional Arabic" w:hAnsi="Traditional Arabic" w:cs="Traditional Arabic"/>
          <w:sz w:val="34"/>
          <w:szCs w:val="34"/>
          <w:rtl/>
        </w:rPr>
        <w:t>الأصل في الفعل المضارع أنَّه مُعرَب، ولكنه يُبنَى في حالتين:</w:t>
      </w:r>
    </w:p>
    <w:p w14:paraId="7DE0A3CE" w14:textId="6DB4C890" w:rsidR="00156A7E" w:rsidRPr="00F71D75" w:rsidRDefault="00156A7E" w:rsidP="009322BB">
      <w:pPr>
        <w:rPr>
          <w:rFonts w:ascii="Traditional Arabic" w:hAnsi="Traditional Arabic" w:cs="Traditional Arabic"/>
          <w:sz w:val="34"/>
          <w:szCs w:val="34"/>
          <w:rtl/>
        </w:rPr>
      </w:pPr>
      <w:r w:rsidRPr="00F71D75">
        <w:rPr>
          <w:rFonts w:ascii="Traditional Arabic" w:hAnsi="Traditional Arabic" w:cs="Traditional Arabic"/>
          <w:sz w:val="34"/>
          <w:szCs w:val="34"/>
          <w:rtl/>
        </w:rPr>
        <w:t>الحالة الأولى: أن تتصل به نون النسوة: فيُبنَى على السكون، قال الله تعالى:</w:t>
      </w:r>
      <w:r w:rsidR="009322BB" w:rsidRPr="00F71D75">
        <w:rPr>
          <w:rFonts w:ascii="Traditional Arabic" w:hAnsi="Traditional Arabic" w:cs="Traditional Arabic"/>
          <w:sz w:val="34"/>
          <w:szCs w:val="34"/>
          <w:rtl/>
        </w:rPr>
        <w:t xml:space="preserve"> </w:t>
      </w:r>
      <w:r w:rsidR="009322BB" w:rsidRPr="00F71D75">
        <w:rPr>
          <w:rFonts w:ascii="Traditional Arabic" w:hAnsi="Traditional Arabic" w:cs="Traditional Arabic"/>
          <w:color w:val="FF0000"/>
          <w:sz w:val="34"/>
          <w:szCs w:val="34"/>
          <w:rtl/>
        </w:rPr>
        <w:t>﴿وَالْمُطَلَّقَاتُ يَتَرَبَّصْنَ﴾</w:t>
      </w:r>
      <w:r w:rsidRPr="00F71D75">
        <w:rPr>
          <w:rFonts w:ascii="Traditional Arabic" w:hAnsi="Traditional Arabic" w:cs="Traditional Arabic"/>
          <w:sz w:val="34"/>
          <w:szCs w:val="34"/>
          <w:rtl/>
        </w:rPr>
        <w:t xml:space="preserve"> </w:t>
      </w:r>
      <w:r w:rsidRPr="00F71D75">
        <w:rPr>
          <w:rFonts w:ascii="Traditional Arabic" w:hAnsi="Traditional Arabic" w:cs="Traditional Arabic"/>
          <w:rtl/>
        </w:rPr>
        <w:t>[البقرة</w:t>
      </w:r>
      <w:r w:rsidR="009322BB" w:rsidRPr="00F71D75">
        <w:rPr>
          <w:rFonts w:ascii="Traditional Arabic" w:hAnsi="Traditional Arabic" w:cs="Traditional Arabic"/>
          <w:rtl/>
        </w:rPr>
        <w:t xml:space="preserve">: </w:t>
      </w:r>
      <w:r w:rsidRPr="00F71D75">
        <w:rPr>
          <w:rFonts w:ascii="Traditional Arabic" w:hAnsi="Traditional Arabic" w:cs="Traditional Arabic"/>
          <w:rtl/>
        </w:rPr>
        <w:t>228]</w:t>
      </w:r>
      <w:r w:rsidR="00B733C3" w:rsidRPr="00F71D75">
        <w:rPr>
          <w:rFonts w:ascii="Traditional Arabic" w:hAnsi="Traditional Arabic" w:cs="Traditional Arabic"/>
          <w:sz w:val="34"/>
          <w:szCs w:val="34"/>
          <w:rtl/>
        </w:rPr>
        <w:t>.</w:t>
      </w:r>
    </w:p>
    <w:p w14:paraId="2DF920D4" w14:textId="2AC39768" w:rsidR="00156A7E" w:rsidRPr="00F71D75" w:rsidRDefault="00156A7E" w:rsidP="009322BB">
      <w:pPr>
        <w:rPr>
          <w:rFonts w:ascii="Traditional Arabic" w:hAnsi="Traditional Arabic" w:cs="Traditional Arabic"/>
          <w:sz w:val="34"/>
          <w:szCs w:val="34"/>
          <w:rtl/>
        </w:rPr>
      </w:pPr>
      <w:r w:rsidRPr="00F71D75">
        <w:rPr>
          <w:rFonts w:ascii="Traditional Arabic" w:hAnsi="Traditional Arabic" w:cs="Traditional Arabic"/>
          <w:sz w:val="34"/>
          <w:szCs w:val="34"/>
          <w:rtl/>
        </w:rPr>
        <w:lastRenderedPageBreak/>
        <w:t>الحالة الثانية: أن تتصل به نون التوكيد: فإنه سواء كان مرفوعًا أو منصوبًا أو</w:t>
      </w:r>
      <w:r w:rsidR="009322BB" w:rsidRPr="00F71D75">
        <w:rPr>
          <w:rFonts w:ascii="Traditional Arabic" w:hAnsi="Traditional Arabic" w:cs="Traditional Arabic" w:hint="cs"/>
          <w:sz w:val="34"/>
          <w:szCs w:val="34"/>
          <w:rtl/>
        </w:rPr>
        <w:t xml:space="preserve"> </w:t>
      </w:r>
      <w:r w:rsidRPr="00F71D75">
        <w:rPr>
          <w:rFonts w:ascii="Traditional Arabic" w:hAnsi="Traditional Arabic" w:cs="Traditional Arabic"/>
          <w:sz w:val="34"/>
          <w:szCs w:val="34"/>
          <w:rtl/>
        </w:rPr>
        <w:t>مجزومًا؛ فإنه في الأحوال الثلاث يكون مبنيًّا على الفتح، ولكن هناك شرطًا وهو أن تكون نون التوكيد متصلةً اتِّصالًا مباشرًا بالفعل وليس بينهما فاصل، ولا تكون مفصولةً إلا إذا كان الفعل المضارع من الأفعال الخمسة -كما ذكرنا في اللقاء الماضي.</w:t>
      </w:r>
    </w:p>
    <w:p w14:paraId="496D3CC2" w14:textId="7BD34C3C" w:rsidR="00156A7E" w:rsidRPr="00F71D75" w:rsidRDefault="00156A7E" w:rsidP="009322BB">
      <w:pPr>
        <w:rPr>
          <w:rFonts w:ascii="Traditional Arabic" w:hAnsi="Traditional Arabic" w:cs="Traditional Arabic"/>
          <w:sz w:val="34"/>
          <w:szCs w:val="34"/>
          <w:rtl/>
        </w:rPr>
      </w:pPr>
      <w:r w:rsidRPr="00F71D75">
        <w:rPr>
          <w:rFonts w:ascii="Traditional Arabic" w:hAnsi="Traditional Arabic" w:cs="Traditional Arabic"/>
          <w:sz w:val="34"/>
          <w:szCs w:val="34"/>
          <w:rtl/>
        </w:rPr>
        <w:t>إذًا؛ إذا كان الفعل مسندًا إلى الواحد مثل</w:t>
      </w:r>
      <w:r w:rsidR="00DF02A1" w:rsidRPr="00F71D75">
        <w:rPr>
          <w:rFonts w:ascii="Traditional Arabic" w:hAnsi="Traditional Arabic" w:cs="Traditional Arabic" w:hint="cs"/>
          <w:sz w:val="34"/>
          <w:szCs w:val="34"/>
          <w:rtl/>
        </w:rPr>
        <w:t>:</w:t>
      </w:r>
      <w:r w:rsidRPr="00F71D75">
        <w:rPr>
          <w:rFonts w:ascii="Traditional Arabic" w:hAnsi="Traditional Arabic" w:cs="Traditional Arabic"/>
          <w:sz w:val="34"/>
          <w:szCs w:val="34"/>
          <w:rtl/>
        </w:rPr>
        <w:t xml:space="preserve"> "ليُسجنَنَّ، وليكونًا، </w:t>
      </w:r>
      <w:proofErr w:type="spellStart"/>
      <w:r w:rsidRPr="00F71D75">
        <w:rPr>
          <w:rFonts w:ascii="Traditional Arabic" w:hAnsi="Traditional Arabic" w:cs="Traditional Arabic"/>
          <w:sz w:val="34"/>
          <w:szCs w:val="34"/>
          <w:rtl/>
        </w:rPr>
        <w:t>لنسفعًا</w:t>
      </w:r>
      <w:proofErr w:type="spellEnd"/>
      <w:r w:rsidRPr="00F71D75">
        <w:rPr>
          <w:rFonts w:ascii="Traditional Arabic" w:hAnsi="Traditional Arabic" w:cs="Traditional Arabic"/>
          <w:sz w:val="34"/>
          <w:szCs w:val="34"/>
          <w:rtl/>
        </w:rPr>
        <w:t>" فيُبنى الفعل المضارع على الفتح إذا اتَّصلت به نون التوكيد المباشِرة.</w:t>
      </w:r>
    </w:p>
    <w:p w14:paraId="7EC0ACD9" w14:textId="23AD9E07" w:rsidR="00156A7E" w:rsidRPr="00F71D75" w:rsidRDefault="00156A7E" w:rsidP="009322BB">
      <w:pPr>
        <w:rPr>
          <w:rFonts w:ascii="Traditional Arabic" w:hAnsi="Traditional Arabic" w:cs="Traditional Arabic"/>
          <w:sz w:val="34"/>
          <w:szCs w:val="34"/>
          <w:rtl/>
        </w:rPr>
      </w:pPr>
      <w:r w:rsidRPr="00F71D75">
        <w:rPr>
          <w:rFonts w:ascii="Traditional Arabic" w:hAnsi="Traditional Arabic" w:cs="Traditional Arabic"/>
          <w:sz w:val="34"/>
          <w:szCs w:val="34"/>
          <w:rtl/>
        </w:rPr>
        <w:t xml:space="preserve">قال المصنف -رَحِمَهُ اللهُ: </w:t>
      </w:r>
      <w:r w:rsidRPr="00F71D75">
        <w:rPr>
          <w:rFonts w:ascii="Traditional Arabic" w:hAnsi="Traditional Arabic" w:cs="Traditional Arabic"/>
          <w:color w:val="0000FF"/>
          <w:sz w:val="34"/>
          <w:szCs w:val="34"/>
          <w:rtl/>
        </w:rPr>
        <w:t>(ويُفْتَحُ مَعَ النُّونَيْنِ)</w:t>
      </w:r>
      <w:r w:rsidRPr="00F71D75">
        <w:rPr>
          <w:rFonts w:ascii="Traditional Arabic" w:hAnsi="Traditional Arabic" w:cs="Traditional Arabic"/>
          <w:sz w:val="34"/>
          <w:szCs w:val="34"/>
          <w:rtl/>
        </w:rPr>
        <w:t>، يعني: مع نون التوكيد الثقيلة والخفيفة.</w:t>
      </w:r>
    </w:p>
    <w:p w14:paraId="40B400E3" w14:textId="77777777" w:rsidR="00156A7E" w:rsidRPr="00F71D75" w:rsidRDefault="00156A7E" w:rsidP="009322BB">
      <w:pPr>
        <w:rPr>
          <w:rFonts w:ascii="Traditional Arabic" w:hAnsi="Traditional Arabic" w:cs="Traditional Arabic"/>
          <w:sz w:val="34"/>
          <w:szCs w:val="34"/>
          <w:rtl/>
        </w:rPr>
      </w:pPr>
      <w:r w:rsidRPr="00F71D75">
        <w:rPr>
          <w:rFonts w:ascii="Traditional Arabic" w:hAnsi="Traditional Arabic" w:cs="Traditional Arabic"/>
          <w:sz w:val="34"/>
          <w:szCs w:val="34"/>
          <w:rtl/>
        </w:rPr>
        <w:t xml:space="preserve">قال: </w:t>
      </w:r>
      <w:r w:rsidRPr="00F71D75">
        <w:rPr>
          <w:rFonts w:ascii="Traditional Arabic" w:hAnsi="Traditional Arabic" w:cs="Traditional Arabic"/>
          <w:color w:val="0000FF"/>
          <w:sz w:val="34"/>
          <w:szCs w:val="34"/>
          <w:rtl/>
        </w:rPr>
        <w:t>(آخِرُ الفِعْلِ)</w:t>
      </w:r>
      <w:r w:rsidRPr="00F71D75">
        <w:rPr>
          <w:rFonts w:ascii="Traditional Arabic" w:hAnsi="Traditional Arabic" w:cs="Traditional Arabic"/>
          <w:sz w:val="34"/>
          <w:szCs w:val="34"/>
          <w:rtl/>
        </w:rPr>
        <w:t>، حدَّدنا أن الفعل الذي تدخل عليه نون الوقاية هو المضارع الأمر فقط، أما الماضي فلا تدخل عليه.</w:t>
      </w:r>
    </w:p>
    <w:p w14:paraId="5492C846" w14:textId="77777777" w:rsidR="00156A7E" w:rsidRPr="00F71D75" w:rsidRDefault="00156A7E" w:rsidP="009322BB">
      <w:pPr>
        <w:rPr>
          <w:rFonts w:ascii="Traditional Arabic" w:hAnsi="Traditional Arabic" w:cs="Traditional Arabic"/>
          <w:sz w:val="34"/>
          <w:szCs w:val="34"/>
          <w:rtl/>
        </w:rPr>
      </w:pPr>
      <w:r w:rsidRPr="00F71D75">
        <w:rPr>
          <w:rFonts w:ascii="Traditional Arabic" w:hAnsi="Traditional Arabic" w:cs="Traditional Arabic"/>
          <w:sz w:val="34"/>
          <w:szCs w:val="34"/>
          <w:rtl/>
        </w:rPr>
        <w:t xml:space="preserve">قال: </w:t>
      </w:r>
      <w:r w:rsidRPr="00F71D75">
        <w:rPr>
          <w:rFonts w:ascii="Traditional Arabic" w:hAnsi="Traditional Arabic" w:cs="Traditional Arabic"/>
          <w:color w:val="0000FF"/>
          <w:sz w:val="34"/>
          <w:szCs w:val="34"/>
          <w:rtl/>
        </w:rPr>
        <w:t>(إذا كانَ فِعْلَ الواحِدِ والواحِدَةِ الغائِبَةِ)</w:t>
      </w:r>
      <w:r w:rsidRPr="00F71D75">
        <w:rPr>
          <w:rFonts w:ascii="Traditional Arabic" w:hAnsi="Traditional Arabic" w:cs="Traditional Arabic"/>
          <w:sz w:val="34"/>
          <w:szCs w:val="34"/>
          <w:rtl/>
        </w:rPr>
        <w:t xml:space="preserve">، يعني: إذا كان مسندًا إلى واحد أو إلى واحدة. </w:t>
      </w:r>
    </w:p>
    <w:p w14:paraId="1E1A0E08" w14:textId="77777777" w:rsidR="00156A7E" w:rsidRPr="00F71D75" w:rsidRDefault="00156A7E" w:rsidP="009322BB">
      <w:pPr>
        <w:rPr>
          <w:rFonts w:ascii="Traditional Arabic" w:hAnsi="Traditional Arabic" w:cs="Traditional Arabic"/>
          <w:sz w:val="34"/>
          <w:szCs w:val="34"/>
          <w:rtl/>
        </w:rPr>
      </w:pPr>
      <w:r w:rsidRPr="00F71D75">
        <w:rPr>
          <w:rFonts w:ascii="Traditional Arabic" w:hAnsi="Traditional Arabic" w:cs="Traditional Arabic"/>
          <w:sz w:val="34"/>
          <w:szCs w:val="34"/>
          <w:rtl/>
        </w:rPr>
        <w:t>الواحد مثل: "لتأكُلَنَّ".</w:t>
      </w:r>
    </w:p>
    <w:p w14:paraId="68991242" w14:textId="77777777" w:rsidR="00156A7E" w:rsidRPr="00F71D75" w:rsidRDefault="00156A7E" w:rsidP="009322BB">
      <w:pPr>
        <w:rPr>
          <w:rFonts w:ascii="Traditional Arabic" w:hAnsi="Traditional Arabic" w:cs="Traditional Arabic"/>
          <w:sz w:val="34"/>
          <w:szCs w:val="34"/>
          <w:rtl/>
        </w:rPr>
      </w:pPr>
      <w:r w:rsidRPr="00F71D75">
        <w:rPr>
          <w:rFonts w:ascii="Traditional Arabic" w:hAnsi="Traditional Arabic" w:cs="Traditional Arabic"/>
          <w:sz w:val="34"/>
          <w:szCs w:val="34"/>
          <w:rtl/>
        </w:rPr>
        <w:t>والواحد الغائب مثل: "ليأكُلَنَّ عبد الله".</w:t>
      </w:r>
    </w:p>
    <w:p w14:paraId="535E6782" w14:textId="0C18AF78" w:rsidR="00156A7E" w:rsidRPr="00F71D75" w:rsidRDefault="00156A7E" w:rsidP="009322BB">
      <w:pPr>
        <w:rPr>
          <w:rFonts w:ascii="Traditional Arabic" w:hAnsi="Traditional Arabic" w:cs="Traditional Arabic"/>
          <w:sz w:val="34"/>
          <w:szCs w:val="34"/>
          <w:rtl/>
        </w:rPr>
      </w:pPr>
      <w:r w:rsidRPr="00F71D75">
        <w:rPr>
          <w:rFonts w:ascii="Traditional Arabic" w:hAnsi="Traditional Arabic" w:cs="Traditional Arabic"/>
          <w:sz w:val="34"/>
          <w:szCs w:val="34"/>
          <w:rtl/>
        </w:rPr>
        <w:t>والواحدة الغائبة مثل: "لتأكُل</w:t>
      </w:r>
      <w:r w:rsidR="003A6B3F" w:rsidRPr="00F71D75">
        <w:rPr>
          <w:rFonts w:ascii="Traditional Arabic" w:hAnsi="Traditional Arabic" w:cs="Traditional Arabic" w:hint="cs"/>
          <w:sz w:val="34"/>
          <w:szCs w:val="34"/>
          <w:rtl/>
        </w:rPr>
        <w:t>َ</w:t>
      </w:r>
      <w:r w:rsidRPr="00F71D75">
        <w:rPr>
          <w:rFonts w:ascii="Traditional Arabic" w:hAnsi="Traditional Arabic" w:cs="Traditional Arabic"/>
          <w:sz w:val="34"/>
          <w:szCs w:val="34"/>
          <w:rtl/>
        </w:rPr>
        <w:t>نَّ فاطمة".</w:t>
      </w:r>
    </w:p>
    <w:p w14:paraId="67B5D7E4" w14:textId="77777777" w:rsidR="00156A7E" w:rsidRPr="00F71D75" w:rsidRDefault="00156A7E" w:rsidP="009322BB">
      <w:pPr>
        <w:rPr>
          <w:rFonts w:ascii="Traditional Arabic" w:hAnsi="Traditional Arabic" w:cs="Traditional Arabic"/>
          <w:sz w:val="34"/>
          <w:szCs w:val="34"/>
          <w:rtl/>
        </w:rPr>
      </w:pPr>
      <w:r w:rsidRPr="00F71D75">
        <w:rPr>
          <w:rFonts w:ascii="Traditional Arabic" w:hAnsi="Traditional Arabic" w:cs="Traditional Arabic"/>
          <w:sz w:val="34"/>
          <w:szCs w:val="34"/>
          <w:rtl/>
        </w:rPr>
        <w:t xml:space="preserve">قال: </w:t>
      </w:r>
      <w:r w:rsidRPr="00F71D75">
        <w:rPr>
          <w:rFonts w:ascii="Traditional Arabic" w:hAnsi="Traditional Arabic" w:cs="Traditional Arabic"/>
          <w:color w:val="0000FF"/>
          <w:sz w:val="34"/>
          <w:szCs w:val="34"/>
          <w:rtl/>
        </w:rPr>
        <w:t>(ويُضَمُّ إذا كانَ فِعْلَ جَماعَةِ الذُّكُورِ)</w:t>
      </w:r>
      <w:r w:rsidRPr="00F71D75">
        <w:rPr>
          <w:rFonts w:ascii="Traditional Arabic" w:hAnsi="Traditional Arabic" w:cs="Traditional Arabic"/>
          <w:sz w:val="34"/>
          <w:szCs w:val="34"/>
          <w:rtl/>
        </w:rPr>
        <w:t>، مثل: "لتكتُبُنَّ".</w:t>
      </w:r>
    </w:p>
    <w:p w14:paraId="462834B9" w14:textId="381323DD" w:rsidR="00156A7E" w:rsidRPr="00F71D75" w:rsidRDefault="00156A7E" w:rsidP="009322BB">
      <w:pPr>
        <w:rPr>
          <w:rFonts w:ascii="Traditional Arabic" w:hAnsi="Traditional Arabic" w:cs="Traditional Arabic"/>
          <w:sz w:val="34"/>
          <w:szCs w:val="34"/>
          <w:rtl/>
        </w:rPr>
      </w:pPr>
      <w:r w:rsidRPr="00F71D75">
        <w:rPr>
          <w:rFonts w:ascii="Traditional Arabic" w:hAnsi="Traditional Arabic" w:cs="Traditional Arabic"/>
          <w:sz w:val="34"/>
          <w:szCs w:val="34"/>
          <w:rtl/>
        </w:rPr>
        <w:t>وأصله: "</w:t>
      </w:r>
      <w:proofErr w:type="spellStart"/>
      <w:r w:rsidRPr="00F71D75">
        <w:rPr>
          <w:rFonts w:ascii="Traditional Arabic" w:hAnsi="Traditional Arabic" w:cs="Traditional Arabic"/>
          <w:sz w:val="34"/>
          <w:szCs w:val="34"/>
          <w:rtl/>
        </w:rPr>
        <w:t>لتك</w:t>
      </w:r>
      <w:r w:rsidR="003A6B3F" w:rsidRPr="00F71D75">
        <w:rPr>
          <w:rFonts w:ascii="Traditional Arabic" w:hAnsi="Traditional Arabic" w:cs="Traditional Arabic" w:hint="cs"/>
          <w:sz w:val="34"/>
          <w:szCs w:val="34"/>
          <w:rtl/>
        </w:rPr>
        <w:t>تب</w:t>
      </w:r>
      <w:r w:rsidRPr="00F71D75">
        <w:rPr>
          <w:rFonts w:ascii="Traditional Arabic" w:hAnsi="Traditional Arabic" w:cs="Traditional Arabic"/>
          <w:sz w:val="34"/>
          <w:szCs w:val="34"/>
          <w:rtl/>
        </w:rPr>
        <w:t>ونَنَّ</w:t>
      </w:r>
      <w:proofErr w:type="spellEnd"/>
      <w:r w:rsidRPr="00F71D75">
        <w:rPr>
          <w:rFonts w:ascii="Traditional Arabic" w:hAnsi="Traditional Arabic" w:cs="Traditional Arabic"/>
          <w:sz w:val="34"/>
          <w:szCs w:val="34"/>
          <w:rtl/>
        </w:rPr>
        <w:t>"، فصار عندنا واو الجماعة وثلاث نونات، ويصير الفعل مضمومًا بسبب واو الجماعة، فتُحذَف واو الجماعة لالتقاء الساكنين -والساكنان هما: واو الجماعة والنون الأولى من نوني التوكيد- فتُحذَف واو الجماعة وإحدى النونات الثلاث لتوالي الأمثال، فنون الرفع ذهبت، وواو الجماعة ذهبت، فتصير الكلمة "لتَكتُبُنَّ"، والفعل يكون مرفوعٌ وعلامة رفعه النون المحذوفة لالتقاء الساكنين، وهذا إذا كان لجماعة الذكور.</w:t>
      </w:r>
    </w:p>
    <w:p w14:paraId="0F7B7075" w14:textId="5153B9B0" w:rsidR="00156A7E" w:rsidRPr="00F71D75" w:rsidRDefault="00156A7E" w:rsidP="009322BB">
      <w:pPr>
        <w:rPr>
          <w:rFonts w:ascii="Traditional Arabic" w:hAnsi="Traditional Arabic" w:cs="Traditional Arabic"/>
          <w:sz w:val="34"/>
          <w:szCs w:val="34"/>
          <w:rtl/>
        </w:rPr>
      </w:pPr>
      <w:r w:rsidRPr="00F71D75">
        <w:rPr>
          <w:rFonts w:ascii="Traditional Arabic" w:hAnsi="Traditional Arabic" w:cs="Traditional Arabic"/>
          <w:sz w:val="34"/>
          <w:szCs w:val="34"/>
          <w:rtl/>
        </w:rPr>
        <w:t xml:space="preserve">قال: </w:t>
      </w:r>
      <w:r w:rsidRPr="00F71D75">
        <w:rPr>
          <w:rFonts w:ascii="Traditional Arabic" w:hAnsi="Traditional Arabic" w:cs="Traditional Arabic"/>
          <w:color w:val="0000FF"/>
          <w:sz w:val="34"/>
          <w:szCs w:val="34"/>
          <w:rtl/>
        </w:rPr>
        <w:t>(ويُكْسَرُ إذا كانَ فِعْلَ الواحِدَةِ المُخاطَبَةِ)</w:t>
      </w:r>
      <w:r w:rsidRPr="00F71D75">
        <w:rPr>
          <w:rFonts w:ascii="Traditional Arabic" w:hAnsi="Traditional Arabic" w:cs="Traditional Arabic"/>
          <w:sz w:val="34"/>
          <w:szCs w:val="34"/>
          <w:rtl/>
        </w:rPr>
        <w:t>، فإذا أردتَّ أن تخاطب الواحد فتقول لها: "لتَكْتُبِنَّ" وأصله: "</w:t>
      </w:r>
      <w:proofErr w:type="spellStart"/>
      <w:r w:rsidRPr="00F71D75">
        <w:rPr>
          <w:rFonts w:ascii="Traditional Arabic" w:hAnsi="Traditional Arabic" w:cs="Traditional Arabic"/>
          <w:sz w:val="34"/>
          <w:szCs w:val="34"/>
          <w:rtl/>
        </w:rPr>
        <w:t>لتكتبينْنَّ</w:t>
      </w:r>
      <w:proofErr w:type="spellEnd"/>
      <w:r w:rsidRPr="00F71D75">
        <w:rPr>
          <w:rFonts w:ascii="Traditional Arabic" w:hAnsi="Traditional Arabic" w:cs="Traditional Arabic"/>
          <w:sz w:val="34"/>
          <w:szCs w:val="34"/>
          <w:rtl/>
        </w:rPr>
        <w:t>"، فتُحذف النون لتوالي الأمثال، فيلتقي ساكنان -الياء التي للمخاطبة ونون التوكيد- لأنَّ أول النونين ساكن، فتحذف الياء لأنه يصعب تحريكها، فيصير الفعل "لَتَكْتُبِنَّ" قد حذفت منها ياء المخاطبة ونون الرفع.</w:t>
      </w:r>
    </w:p>
    <w:p w14:paraId="0D95E46A" w14:textId="77777777" w:rsidR="00156A7E" w:rsidRPr="00F71D75" w:rsidRDefault="00156A7E" w:rsidP="009322BB">
      <w:pPr>
        <w:rPr>
          <w:rFonts w:ascii="Traditional Arabic" w:hAnsi="Traditional Arabic" w:cs="Traditional Arabic"/>
          <w:sz w:val="34"/>
          <w:szCs w:val="34"/>
          <w:rtl/>
        </w:rPr>
      </w:pPr>
      <w:r w:rsidRPr="00F71D75">
        <w:rPr>
          <w:rFonts w:ascii="Traditional Arabic" w:hAnsi="Traditional Arabic" w:cs="Traditional Arabic"/>
          <w:sz w:val="34"/>
          <w:szCs w:val="34"/>
          <w:rtl/>
        </w:rPr>
        <w:lastRenderedPageBreak/>
        <w:t xml:space="preserve">قال -رَحِمَهُ اللهُ: </w:t>
      </w:r>
      <w:r w:rsidRPr="00F71D75">
        <w:rPr>
          <w:rFonts w:ascii="Traditional Arabic" w:hAnsi="Traditional Arabic" w:cs="Traditional Arabic"/>
          <w:color w:val="0000FF"/>
          <w:sz w:val="34"/>
          <w:szCs w:val="34"/>
          <w:rtl/>
        </w:rPr>
        <w:t xml:space="preserve">(فَتَقُولُ فِي أمْرِ الغائِبِ مُؤَكِّدًا بِالنُّونِ الثَّقِيلَةِ: "لِيَنْصُرَنَّ، </w:t>
      </w:r>
      <w:proofErr w:type="spellStart"/>
      <w:r w:rsidRPr="00F71D75">
        <w:rPr>
          <w:rFonts w:ascii="Traditional Arabic" w:hAnsi="Traditional Arabic" w:cs="Traditional Arabic"/>
          <w:color w:val="0000FF"/>
          <w:sz w:val="34"/>
          <w:szCs w:val="34"/>
          <w:rtl/>
        </w:rPr>
        <w:t>لِيَنْصُرانِّ</w:t>
      </w:r>
      <w:proofErr w:type="spellEnd"/>
      <w:r w:rsidRPr="00F71D75">
        <w:rPr>
          <w:rFonts w:ascii="Traditional Arabic" w:hAnsi="Traditional Arabic" w:cs="Traditional Arabic"/>
          <w:color w:val="0000FF"/>
          <w:sz w:val="34"/>
          <w:szCs w:val="34"/>
          <w:rtl/>
        </w:rPr>
        <w:t xml:space="preserve">، لِيَنْصُرُنَّ، لِتَنْصُرَنَّ، لِتَنْصُرانِّ، </w:t>
      </w:r>
      <w:proofErr w:type="spellStart"/>
      <w:r w:rsidRPr="00F71D75">
        <w:rPr>
          <w:rFonts w:ascii="Traditional Arabic" w:hAnsi="Traditional Arabic" w:cs="Traditional Arabic"/>
          <w:color w:val="0000FF"/>
          <w:sz w:val="34"/>
          <w:szCs w:val="34"/>
          <w:rtl/>
        </w:rPr>
        <w:t>لِيَنْصُرْنانِّ</w:t>
      </w:r>
      <w:proofErr w:type="spellEnd"/>
      <w:r w:rsidRPr="00F71D75">
        <w:rPr>
          <w:rFonts w:ascii="Traditional Arabic" w:hAnsi="Traditional Arabic" w:cs="Traditional Arabic"/>
          <w:color w:val="0000FF"/>
          <w:sz w:val="34"/>
          <w:szCs w:val="34"/>
          <w:rtl/>
        </w:rPr>
        <w:t>")</w:t>
      </w:r>
      <w:r w:rsidRPr="00F71D75">
        <w:rPr>
          <w:rFonts w:ascii="Traditional Arabic" w:hAnsi="Traditional Arabic" w:cs="Traditional Arabic"/>
          <w:sz w:val="34"/>
          <w:szCs w:val="34"/>
          <w:rtl/>
        </w:rPr>
        <w:t>.</w:t>
      </w:r>
    </w:p>
    <w:p w14:paraId="4A687AEB" w14:textId="77777777" w:rsidR="00156A7E" w:rsidRPr="00F71D75" w:rsidRDefault="00156A7E" w:rsidP="009322BB">
      <w:pPr>
        <w:rPr>
          <w:rFonts w:ascii="Traditional Arabic" w:hAnsi="Traditional Arabic" w:cs="Traditional Arabic"/>
          <w:sz w:val="34"/>
          <w:szCs w:val="34"/>
          <w:rtl/>
        </w:rPr>
      </w:pPr>
      <w:r w:rsidRPr="00F71D75">
        <w:rPr>
          <w:rFonts w:ascii="Traditional Arabic" w:hAnsi="Traditional Arabic" w:cs="Traditional Arabic"/>
          <w:sz w:val="34"/>
          <w:szCs w:val="34"/>
          <w:rtl/>
        </w:rPr>
        <w:t>"لِيَنْصُرَنَّ" للواحد الغائب.</w:t>
      </w:r>
    </w:p>
    <w:p w14:paraId="25405CFE" w14:textId="77777777" w:rsidR="00156A7E" w:rsidRPr="00F71D75" w:rsidRDefault="00156A7E" w:rsidP="009322BB">
      <w:pPr>
        <w:rPr>
          <w:rFonts w:ascii="Traditional Arabic" w:hAnsi="Traditional Arabic" w:cs="Traditional Arabic"/>
          <w:sz w:val="34"/>
          <w:szCs w:val="34"/>
          <w:rtl/>
        </w:rPr>
      </w:pPr>
      <w:r w:rsidRPr="00F71D75">
        <w:rPr>
          <w:rFonts w:ascii="Traditional Arabic" w:hAnsi="Traditional Arabic" w:cs="Traditional Arabic"/>
          <w:sz w:val="34"/>
          <w:szCs w:val="34"/>
          <w:rtl/>
        </w:rPr>
        <w:t>"</w:t>
      </w:r>
      <w:proofErr w:type="spellStart"/>
      <w:r w:rsidRPr="00F71D75">
        <w:rPr>
          <w:rFonts w:ascii="Traditional Arabic" w:hAnsi="Traditional Arabic" w:cs="Traditional Arabic"/>
          <w:sz w:val="34"/>
          <w:szCs w:val="34"/>
          <w:rtl/>
        </w:rPr>
        <w:t>لِيَنْصُرانِّ</w:t>
      </w:r>
      <w:proofErr w:type="spellEnd"/>
      <w:r w:rsidRPr="00F71D75">
        <w:rPr>
          <w:rFonts w:ascii="Traditional Arabic" w:hAnsi="Traditional Arabic" w:cs="Traditional Arabic"/>
          <w:sz w:val="34"/>
          <w:szCs w:val="34"/>
          <w:rtl/>
        </w:rPr>
        <w:t>" للاثنين الغائبين.</w:t>
      </w:r>
    </w:p>
    <w:p w14:paraId="313C4B06" w14:textId="77777777" w:rsidR="00156A7E" w:rsidRPr="00F71D75" w:rsidRDefault="00156A7E" w:rsidP="009322BB">
      <w:pPr>
        <w:rPr>
          <w:rFonts w:ascii="Traditional Arabic" w:hAnsi="Traditional Arabic" w:cs="Traditional Arabic"/>
          <w:sz w:val="34"/>
          <w:szCs w:val="34"/>
          <w:rtl/>
        </w:rPr>
      </w:pPr>
      <w:r w:rsidRPr="00F71D75">
        <w:rPr>
          <w:rFonts w:ascii="Traditional Arabic" w:hAnsi="Traditional Arabic" w:cs="Traditional Arabic"/>
          <w:sz w:val="34"/>
          <w:szCs w:val="34"/>
          <w:rtl/>
        </w:rPr>
        <w:t>"لِيَنْصُرُنَّ" جماعة الذكور.</w:t>
      </w:r>
    </w:p>
    <w:p w14:paraId="7116FB58" w14:textId="77777777" w:rsidR="00156A7E" w:rsidRPr="00F71D75" w:rsidRDefault="00156A7E" w:rsidP="009322BB">
      <w:pPr>
        <w:rPr>
          <w:rFonts w:ascii="Traditional Arabic" w:hAnsi="Traditional Arabic" w:cs="Traditional Arabic"/>
          <w:sz w:val="34"/>
          <w:szCs w:val="34"/>
          <w:rtl/>
        </w:rPr>
      </w:pPr>
      <w:r w:rsidRPr="00F71D75">
        <w:rPr>
          <w:rFonts w:ascii="Traditional Arabic" w:hAnsi="Traditional Arabic" w:cs="Traditional Arabic"/>
          <w:sz w:val="34"/>
          <w:szCs w:val="34"/>
          <w:rtl/>
        </w:rPr>
        <w:t>"لِتَنْصُرَنَّ" الواحدة الغائبة.</w:t>
      </w:r>
    </w:p>
    <w:p w14:paraId="19B55AD4" w14:textId="77777777" w:rsidR="00156A7E" w:rsidRPr="00F71D75" w:rsidRDefault="00156A7E" w:rsidP="009322BB">
      <w:pPr>
        <w:rPr>
          <w:rFonts w:ascii="Traditional Arabic" w:hAnsi="Traditional Arabic" w:cs="Traditional Arabic"/>
          <w:sz w:val="34"/>
          <w:szCs w:val="34"/>
          <w:rtl/>
        </w:rPr>
      </w:pPr>
      <w:r w:rsidRPr="00F71D75">
        <w:rPr>
          <w:rFonts w:ascii="Traditional Arabic" w:hAnsi="Traditional Arabic" w:cs="Traditional Arabic"/>
          <w:sz w:val="34"/>
          <w:szCs w:val="34"/>
          <w:rtl/>
        </w:rPr>
        <w:t>"لِتَنْصُرانِّ" الاثنتان الغائبتان.</w:t>
      </w:r>
    </w:p>
    <w:p w14:paraId="5D6A343B" w14:textId="77777777" w:rsidR="00156A7E" w:rsidRPr="00F71D75" w:rsidRDefault="00156A7E" w:rsidP="009322BB">
      <w:pPr>
        <w:rPr>
          <w:rFonts w:ascii="Traditional Arabic" w:hAnsi="Traditional Arabic" w:cs="Traditional Arabic"/>
          <w:sz w:val="34"/>
          <w:szCs w:val="34"/>
          <w:rtl/>
        </w:rPr>
      </w:pPr>
      <w:r w:rsidRPr="00F71D75">
        <w:rPr>
          <w:rFonts w:ascii="Traditional Arabic" w:hAnsi="Traditional Arabic" w:cs="Traditional Arabic"/>
          <w:sz w:val="34"/>
          <w:szCs w:val="34"/>
          <w:rtl/>
        </w:rPr>
        <w:t>"</w:t>
      </w:r>
      <w:proofErr w:type="spellStart"/>
      <w:r w:rsidRPr="00F71D75">
        <w:rPr>
          <w:rFonts w:ascii="Traditional Arabic" w:hAnsi="Traditional Arabic" w:cs="Traditional Arabic"/>
          <w:sz w:val="34"/>
          <w:szCs w:val="34"/>
          <w:rtl/>
        </w:rPr>
        <w:t>لِيَنْصُرْنانِّ</w:t>
      </w:r>
      <w:proofErr w:type="spellEnd"/>
      <w:r w:rsidRPr="00F71D75">
        <w:rPr>
          <w:rFonts w:ascii="Traditional Arabic" w:hAnsi="Traditional Arabic" w:cs="Traditional Arabic"/>
          <w:sz w:val="34"/>
          <w:szCs w:val="34"/>
          <w:rtl/>
        </w:rPr>
        <w:t>" جماعة الإناث.</w:t>
      </w:r>
    </w:p>
    <w:p w14:paraId="4E62A4A2" w14:textId="77777777" w:rsidR="00156A7E" w:rsidRPr="00F71D75" w:rsidRDefault="00156A7E" w:rsidP="009322BB">
      <w:pPr>
        <w:rPr>
          <w:rFonts w:ascii="Traditional Arabic" w:hAnsi="Traditional Arabic" w:cs="Traditional Arabic"/>
          <w:sz w:val="34"/>
          <w:szCs w:val="34"/>
          <w:rtl/>
        </w:rPr>
      </w:pPr>
      <w:r w:rsidRPr="00F71D75">
        <w:rPr>
          <w:rFonts w:ascii="Traditional Arabic" w:hAnsi="Traditional Arabic" w:cs="Traditional Arabic"/>
          <w:sz w:val="34"/>
          <w:szCs w:val="34"/>
          <w:rtl/>
        </w:rPr>
        <w:t xml:space="preserve">قال: </w:t>
      </w:r>
      <w:r w:rsidRPr="00F71D75">
        <w:rPr>
          <w:rFonts w:ascii="Traditional Arabic" w:hAnsi="Traditional Arabic" w:cs="Traditional Arabic"/>
          <w:color w:val="0000FF"/>
          <w:sz w:val="34"/>
          <w:szCs w:val="34"/>
          <w:rtl/>
        </w:rPr>
        <w:t>(وبِالخَفِيفَةِ: "لِيَنْصُرَنْ، لِيَنْصُرُنْ، لِتَنْصُرَنْ")</w:t>
      </w:r>
      <w:r w:rsidRPr="00F71D75">
        <w:rPr>
          <w:rFonts w:ascii="Traditional Arabic" w:hAnsi="Traditional Arabic" w:cs="Traditional Arabic"/>
          <w:sz w:val="34"/>
          <w:szCs w:val="34"/>
          <w:rtl/>
        </w:rPr>
        <w:t xml:space="preserve">. </w:t>
      </w:r>
    </w:p>
    <w:p w14:paraId="3952B597" w14:textId="77777777" w:rsidR="00156A7E" w:rsidRPr="00F71D75" w:rsidRDefault="00156A7E" w:rsidP="009322BB">
      <w:pPr>
        <w:rPr>
          <w:rFonts w:ascii="Traditional Arabic" w:hAnsi="Traditional Arabic" w:cs="Traditional Arabic"/>
          <w:sz w:val="34"/>
          <w:szCs w:val="34"/>
          <w:rtl/>
        </w:rPr>
      </w:pPr>
      <w:r w:rsidRPr="00F71D75">
        <w:rPr>
          <w:rFonts w:ascii="Traditional Arabic" w:hAnsi="Traditional Arabic" w:cs="Traditional Arabic"/>
          <w:sz w:val="34"/>
          <w:szCs w:val="34"/>
          <w:rtl/>
        </w:rPr>
        <w:t>"لِيَنْصُرَنْ" للواحد.</w:t>
      </w:r>
    </w:p>
    <w:p w14:paraId="350D3A6C" w14:textId="77777777" w:rsidR="00156A7E" w:rsidRPr="00F71D75" w:rsidRDefault="00156A7E" w:rsidP="009322BB">
      <w:pPr>
        <w:rPr>
          <w:rFonts w:ascii="Traditional Arabic" w:hAnsi="Traditional Arabic" w:cs="Traditional Arabic"/>
          <w:sz w:val="34"/>
          <w:szCs w:val="34"/>
          <w:rtl/>
        </w:rPr>
      </w:pPr>
      <w:r w:rsidRPr="00F71D75">
        <w:rPr>
          <w:rFonts w:ascii="Traditional Arabic" w:hAnsi="Traditional Arabic" w:cs="Traditional Arabic"/>
          <w:sz w:val="34"/>
          <w:szCs w:val="34"/>
          <w:rtl/>
        </w:rPr>
        <w:t>"لِيَنْصُرُنْ" الجماعة للذكور.</w:t>
      </w:r>
    </w:p>
    <w:p w14:paraId="57870F89" w14:textId="77777777" w:rsidR="00156A7E" w:rsidRPr="00F71D75" w:rsidRDefault="00156A7E" w:rsidP="009322BB">
      <w:pPr>
        <w:rPr>
          <w:rFonts w:ascii="Traditional Arabic" w:hAnsi="Traditional Arabic" w:cs="Traditional Arabic"/>
          <w:sz w:val="34"/>
          <w:szCs w:val="34"/>
          <w:rtl/>
        </w:rPr>
      </w:pPr>
      <w:r w:rsidRPr="00F71D75">
        <w:rPr>
          <w:rFonts w:ascii="Traditional Arabic" w:hAnsi="Traditional Arabic" w:cs="Traditional Arabic"/>
          <w:sz w:val="34"/>
          <w:szCs w:val="34"/>
          <w:rtl/>
        </w:rPr>
        <w:t>"لِتَنْصُرَنْ" للواحدة.</w:t>
      </w:r>
    </w:p>
    <w:p w14:paraId="736BCD7D" w14:textId="77777777" w:rsidR="00156A7E" w:rsidRPr="00F71D75" w:rsidRDefault="00156A7E" w:rsidP="009322BB">
      <w:pPr>
        <w:rPr>
          <w:rFonts w:ascii="Traditional Arabic" w:hAnsi="Traditional Arabic" w:cs="Traditional Arabic"/>
          <w:sz w:val="34"/>
          <w:szCs w:val="34"/>
          <w:rtl/>
        </w:rPr>
      </w:pPr>
      <w:r w:rsidRPr="00F71D75">
        <w:rPr>
          <w:rFonts w:ascii="Traditional Arabic" w:hAnsi="Traditional Arabic" w:cs="Traditional Arabic"/>
          <w:sz w:val="34"/>
          <w:szCs w:val="34"/>
          <w:rtl/>
        </w:rPr>
        <w:t xml:space="preserve">قال: </w:t>
      </w:r>
      <w:r w:rsidRPr="00F71D75">
        <w:rPr>
          <w:rFonts w:ascii="Traditional Arabic" w:hAnsi="Traditional Arabic" w:cs="Traditional Arabic"/>
          <w:color w:val="0000FF"/>
          <w:sz w:val="34"/>
          <w:szCs w:val="34"/>
          <w:rtl/>
        </w:rPr>
        <w:t>(وتَقُولُ فِي أمْرِ الحاضِرِ)</w:t>
      </w:r>
      <w:r w:rsidRPr="00F71D75">
        <w:rPr>
          <w:rFonts w:ascii="Traditional Arabic" w:hAnsi="Traditional Arabic" w:cs="Traditional Arabic"/>
          <w:sz w:val="34"/>
          <w:szCs w:val="34"/>
          <w:rtl/>
        </w:rPr>
        <w:t>، يعني الأمر الموجَّه لمخاطب حاضر.</w:t>
      </w:r>
    </w:p>
    <w:p w14:paraId="09B722A2" w14:textId="24B57403" w:rsidR="00156A7E" w:rsidRPr="00F71D75" w:rsidRDefault="00156A7E" w:rsidP="009322BB">
      <w:pPr>
        <w:rPr>
          <w:rFonts w:ascii="Traditional Arabic" w:hAnsi="Traditional Arabic" w:cs="Traditional Arabic"/>
          <w:sz w:val="34"/>
          <w:szCs w:val="34"/>
          <w:rtl/>
        </w:rPr>
      </w:pPr>
      <w:r w:rsidRPr="00F71D75">
        <w:rPr>
          <w:rFonts w:ascii="Traditional Arabic" w:hAnsi="Traditional Arabic" w:cs="Traditional Arabic"/>
          <w:sz w:val="34"/>
          <w:szCs w:val="34"/>
          <w:rtl/>
        </w:rPr>
        <w:t xml:space="preserve">قال: </w:t>
      </w:r>
      <w:r w:rsidRPr="00F71D75">
        <w:rPr>
          <w:rFonts w:ascii="Traditional Arabic" w:hAnsi="Traditional Arabic" w:cs="Traditional Arabic"/>
          <w:color w:val="0000FF"/>
          <w:sz w:val="34"/>
          <w:szCs w:val="34"/>
          <w:rtl/>
        </w:rPr>
        <w:t>(مُؤَكِّدًا بِالنُّونِ الثَّقِيلَةِ: "انْصُرَنَّ، انْصُر</w:t>
      </w:r>
      <w:r w:rsidR="001503EA" w:rsidRPr="00F71D75">
        <w:rPr>
          <w:rFonts w:ascii="Traditional Arabic" w:hAnsi="Traditional Arabic" w:cs="Traditional Arabic" w:hint="cs"/>
          <w:color w:val="0000FF"/>
          <w:sz w:val="34"/>
          <w:szCs w:val="34"/>
          <w:rtl/>
        </w:rPr>
        <w:t>َ</w:t>
      </w:r>
      <w:r w:rsidRPr="00F71D75">
        <w:rPr>
          <w:rFonts w:ascii="Traditional Arabic" w:hAnsi="Traditional Arabic" w:cs="Traditional Arabic"/>
          <w:color w:val="0000FF"/>
          <w:sz w:val="34"/>
          <w:szCs w:val="34"/>
          <w:rtl/>
        </w:rPr>
        <w:t>انِّ، انْصُرُنَّ، انْصُرِنَّ، انْصُر</w:t>
      </w:r>
      <w:r w:rsidR="003A6B3F" w:rsidRPr="00F71D75">
        <w:rPr>
          <w:rFonts w:ascii="Traditional Arabic" w:hAnsi="Traditional Arabic" w:cs="Traditional Arabic" w:hint="cs"/>
          <w:color w:val="0000FF"/>
          <w:sz w:val="34"/>
          <w:szCs w:val="34"/>
          <w:rtl/>
        </w:rPr>
        <w:t>َ</w:t>
      </w:r>
      <w:r w:rsidRPr="00F71D75">
        <w:rPr>
          <w:rFonts w:ascii="Traditional Arabic" w:hAnsi="Traditional Arabic" w:cs="Traditional Arabic"/>
          <w:color w:val="0000FF"/>
          <w:sz w:val="34"/>
          <w:szCs w:val="34"/>
          <w:rtl/>
        </w:rPr>
        <w:t xml:space="preserve">انِّ، </w:t>
      </w:r>
      <w:proofErr w:type="spellStart"/>
      <w:r w:rsidRPr="00F71D75">
        <w:rPr>
          <w:rFonts w:ascii="Traditional Arabic" w:hAnsi="Traditional Arabic" w:cs="Traditional Arabic"/>
          <w:color w:val="0000FF"/>
          <w:sz w:val="34"/>
          <w:szCs w:val="34"/>
          <w:rtl/>
        </w:rPr>
        <w:t>انْصُرْنانِّ</w:t>
      </w:r>
      <w:proofErr w:type="spellEnd"/>
      <w:r w:rsidRPr="00F71D75">
        <w:rPr>
          <w:rFonts w:ascii="Traditional Arabic" w:hAnsi="Traditional Arabic" w:cs="Traditional Arabic"/>
          <w:color w:val="0000FF"/>
          <w:sz w:val="34"/>
          <w:szCs w:val="34"/>
          <w:rtl/>
        </w:rPr>
        <w:t>")</w:t>
      </w:r>
      <w:r w:rsidRPr="00F71D75">
        <w:rPr>
          <w:rFonts w:ascii="Traditional Arabic" w:hAnsi="Traditional Arabic" w:cs="Traditional Arabic"/>
          <w:sz w:val="34"/>
          <w:szCs w:val="34"/>
          <w:rtl/>
        </w:rPr>
        <w:t>.</w:t>
      </w:r>
    </w:p>
    <w:p w14:paraId="51B85BD2" w14:textId="08248D69" w:rsidR="00156A7E" w:rsidRPr="00F71D75" w:rsidRDefault="00156A7E" w:rsidP="009322BB">
      <w:pPr>
        <w:rPr>
          <w:rFonts w:ascii="Traditional Arabic" w:hAnsi="Traditional Arabic" w:cs="Traditional Arabic"/>
          <w:sz w:val="34"/>
          <w:szCs w:val="34"/>
          <w:rtl/>
        </w:rPr>
      </w:pPr>
      <w:r w:rsidRPr="00F71D75">
        <w:rPr>
          <w:rFonts w:ascii="Traditional Arabic" w:hAnsi="Traditional Arabic" w:cs="Traditional Arabic"/>
          <w:sz w:val="34"/>
          <w:szCs w:val="34"/>
          <w:rtl/>
        </w:rPr>
        <w:t>"انْصُرَنَّ يا محمد، انْصُر</w:t>
      </w:r>
      <w:r w:rsidR="001503EA" w:rsidRPr="00F71D75">
        <w:rPr>
          <w:rFonts w:ascii="Traditional Arabic" w:hAnsi="Traditional Arabic" w:cs="Traditional Arabic" w:hint="cs"/>
          <w:sz w:val="34"/>
          <w:szCs w:val="34"/>
          <w:rtl/>
        </w:rPr>
        <w:t>َ</w:t>
      </w:r>
      <w:r w:rsidRPr="00F71D75">
        <w:rPr>
          <w:rFonts w:ascii="Traditional Arabic" w:hAnsi="Traditional Arabic" w:cs="Traditional Arabic"/>
          <w:sz w:val="34"/>
          <w:szCs w:val="34"/>
          <w:rtl/>
        </w:rPr>
        <w:t>انِّ يا زيدان، انْصُرُنَّ يا رجال، انْصُرِنَّ يا هند، انْصُر</w:t>
      </w:r>
      <w:r w:rsidR="003A6B3F" w:rsidRPr="00F71D75">
        <w:rPr>
          <w:rFonts w:ascii="Traditional Arabic" w:hAnsi="Traditional Arabic" w:cs="Traditional Arabic" w:hint="cs"/>
          <w:sz w:val="34"/>
          <w:szCs w:val="34"/>
          <w:rtl/>
        </w:rPr>
        <w:t>َ</w:t>
      </w:r>
      <w:r w:rsidRPr="00F71D75">
        <w:rPr>
          <w:rFonts w:ascii="Traditional Arabic" w:hAnsi="Traditional Arabic" w:cs="Traditional Arabic"/>
          <w:sz w:val="34"/>
          <w:szCs w:val="34"/>
          <w:rtl/>
        </w:rPr>
        <w:t xml:space="preserve">انِّ يا فاطمة وسُعدَى، </w:t>
      </w:r>
      <w:proofErr w:type="spellStart"/>
      <w:r w:rsidRPr="00F71D75">
        <w:rPr>
          <w:rFonts w:ascii="Traditional Arabic" w:hAnsi="Traditional Arabic" w:cs="Traditional Arabic"/>
          <w:sz w:val="34"/>
          <w:szCs w:val="34"/>
          <w:rtl/>
        </w:rPr>
        <w:t>انْصُرْنانِّ</w:t>
      </w:r>
      <w:proofErr w:type="spellEnd"/>
      <w:r w:rsidRPr="00F71D75">
        <w:rPr>
          <w:rFonts w:ascii="Traditional Arabic" w:hAnsi="Traditional Arabic" w:cs="Traditional Arabic"/>
          <w:sz w:val="34"/>
          <w:szCs w:val="34"/>
          <w:rtl/>
        </w:rPr>
        <w:t xml:space="preserve"> يا نسوةُ" </w:t>
      </w:r>
    </w:p>
    <w:p w14:paraId="28A75F42" w14:textId="77777777" w:rsidR="00156A7E" w:rsidRPr="00F71D75" w:rsidRDefault="00156A7E" w:rsidP="009322BB">
      <w:pPr>
        <w:rPr>
          <w:rFonts w:ascii="Traditional Arabic" w:hAnsi="Traditional Arabic" w:cs="Traditional Arabic"/>
          <w:sz w:val="34"/>
          <w:szCs w:val="34"/>
          <w:rtl/>
        </w:rPr>
      </w:pPr>
      <w:r w:rsidRPr="00F71D75">
        <w:rPr>
          <w:rFonts w:ascii="Traditional Arabic" w:hAnsi="Traditional Arabic" w:cs="Traditional Arabic"/>
          <w:sz w:val="34"/>
          <w:szCs w:val="34"/>
          <w:rtl/>
        </w:rPr>
        <w:t xml:space="preserve">قال: </w:t>
      </w:r>
      <w:r w:rsidRPr="00F71D75">
        <w:rPr>
          <w:rFonts w:ascii="Traditional Arabic" w:hAnsi="Traditional Arabic" w:cs="Traditional Arabic"/>
          <w:color w:val="0000FF"/>
          <w:sz w:val="34"/>
          <w:szCs w:val="34"/>
          <w:rtl/>
        </w:rPr>
        <w:t>(وبِالخَفِيفَةِ: "انْصُرَنْ، انْصُرُنْ، انْصُرِنْ")</w:t>
      </w:r>
    </w:p>
    <w:p w14:paraId="37FE23E5" w14:textId="77777777" w:rsidR="00156A7E" w:rsidRPr="00F71D75" w:rsidRDefault="00156A7E" w:rsidP="009322BB">
      <w:pPr>
        <w:rPr>
          <w:rFonts w:ascii="Traditional Arabic" w:hAnsi="Traditional Arabic" w:cs="Traditional Arabic"/>
          <w:sz w:val="34"/>
          <w:szCs w:val="34"/>
          <w:rtl/>
        </w:rPr>
      </w:pPr>
      <w:r w:rsidRPr="00F71D75">
        <w:rPr>
          <w:rFonts w:ascii="Traditional Arabic" w:hAnsi="Traditional Arabic" w:cs="Traditional Arabic"/>
          <w:sz w:val="34"/>
          <w:szCs w:val="34"/>
          <w:rtl/>
        </w:rPr>
        <w:t>"انْصُرَنْ يا عبد الله، انْصُرُنْ يا رجال، انْصُرِنْ يا هند".</w:t>
      </w:r>
    </w:p>
    <w:p w14:paraId="2BB3D585" w14:textId="617879B7" w:rsidR="00156A7E" w:rsidRPr="00F71D75" w:rsidRDefault="00156A7E" w:rsidP="009322BB">
      <w:pPr>
        <w:rPr>
          <w:rFonts w:ascii="Traditional Arabic" w:hAnsi="Traditional Arabic" w:cs="Traditional Arabic"/>
          <w:sz w:val="34"/>
          <w:szCs w:val="34"/>
          <w:rtl/>
        </w:rPr>
      </w:pPr>
      <w:r w:rsidRPr="00F71D75">
        <w:rPr>
          <w:rFonts w:ascii="Traditional Arabic" w:hAnsi="Traditional Arabic" w:cs="Traditional Arabic"/>
          <w:sz w:val="34"/>
          <w:szCs w:val="34"/>
          <w:rtl/>
        </w:rPr>
        <w:t xml:space="preserve">قال: </w:t>
      </w:r>
      <w:r w:rsidRPr="00F71D75">
        <w:rPr>
          <w:rFonts w:ascii="Traditional Arabic" w:hAnsi="Traditional Arabic" w:cs="Traditional Arabic"/>
          <w:color w:val="0000FF"/>
          <w:sz w:val="34"/>
          <w:szCs w:val="34"/>
          <w:rtl/>
        </w:rPr>
        <w:t>(وقِسْ عَلى هَذا نَظائِرَهُ)</w:t>
      </w:r>
      <w:r w:rsidRPr="00F71D75">
        <w:rPr>
          <w:rFonts w:ascii="Traditional Arabic" w:hAnsi="Traditional Arabic" w:cs="Traditional Arabic"/>
          <w:sz w:val="34"/>
          <w:szCs w:val="34"/>
          <w:rtl/>
        </w:rPr>
        <w:t>، هو مثَّل بالفعل "انصُر"، وأي فعل تنطبق عليه الشروط لقبول نوني التوكيد هو كذلك، طبِّقه عليه، الفعل الماضي ممنوع، الأسماء ممنوعة لا تؤكَّد، الحروف ممنوعة لا تؤكَّد، بقي عندنا الفعل المضارع وفعل الأمر، تؤكِّدها وتستعين بالله -سبحانه وتعالى.</w:t>
      </w:r>
    </w:p>
    <w:p w14:paraId="2D13142D" w14:textId="77777777" w:rsidR="00156A7E" w:rsidRPr="00F71D75" w:rsidRDefault="00156A7E" w:rsidP="009322BB">
      <w:pPr>
        <w:rPr>
          <w:rFonts w:ascii="Traditional Arabic" w:hAnsi="Traditional Arabic" w:cs="Traditional Arabic"/>
          <w:sz w:val="34"/>
          <w:szCs w:val="34"/>
          <w:rtl/>
        </w:rPr>
      </w:pPr>
      <w:r w:rsidRPr="00F71D75">
        <w:rPr>
          <w:rFonts w:ascii="Traditional Arabic" w:hAnsi="Traditional Arabic" w:cs="Traditional Arabic"/>
          <w:sz w:val="34"/>
          <w:szCs w:val="34"/>
          <w:rtl/>
        </w:rPr>
        <w:t>ننتقل إلى باب جديد، وهو باب: اسم الفاعل والمفعول من الثلاثي المجرد.</w:t>
      </w:r>
    </w:p>
    <w:p w14:paraId="4FF9D96A" w14:textId="59695796" w:rsidR="00156A7E" w:rsidRPr="00F71D75" w:rsidRDefault="00156A7E" w:rsidP="009322BB">
      <w:pPr>
        <w:rPr>
          <w:rFonts w:ascii="Traditional Arabic" w:hAnsi="Traditional Arabic" w:cs="Traditional Arabic"/>
          <w:sz w:val="34"/>
          <w:szCs w:val="34"/>
          <w:rtl/>
        </w:rPr>
      </w:pPr>
      <w:r w:rsidRPr="00F71D75">
        <w:rPr>
          <w:rFonts w:ascii="Traditional Arabic" w:hAnsi="Traditional Arabic" w:cs="Traditional Arabic"/>
          <w:sz w:val="34"/>
          <w:szCs w:val="34"/>
          <w:rtl/>
        </w:rPr>
        <w:lastRenderedPageBreak/>
        <w:t xml:space="preserve">قال -رَحِمَهُ اللهُ: </w:t>
      </w:r>
      <w:r w:rsidRPr="00F71D75">
        <w:rPr>
          <w:rFonts w:ascii="Traditional Arabic" w:hAnsi="Traditional Arabic" w:cs="Traditional Arabic"/>
          <w:color w:val="0000FF"/>
          <w:sz w:val="34"/>
          <w:szCs w:val="34"/>
          <w:rtl/>
        </w:rPr>
        <w:t>(وأَمّا اسْمُ الفاعِلِ والمَفْعُولِ مِنَ الثُّلاثِيِّ المُجَرَّدِ: فالأَكْثَرُ أنْ يَجِيءَ اسْمُ الفاعِلِ مِنهُ عَلى وزْنِ فاعِلٍ)</w:t>
      </w:r>
      <w:r w:rsidRPr="00F71D75">
        <w:rPr>
          <w:rFonts w:ascii="Traditional Arabic" w:hAnsi="Traditional Arabic" w:cs="Traditional Arabic"/>
          <w:sz w:val="34"/>
          <w:szCs w:val="34"/>
          <w:rtl/>
        </w:rPr>
        <w:t>، "كتبَ فهو كاتبٌ، جلسَ فهو جالس، نظرَ فهو ناظ</w:t>
      </w:r>
      <w:r w:rsidR="00F20DA4" w:rsidRPr="00F71D75">
        <w:rPr>
          <w:rFonts w:ascii="Traditional Arabic" w:hAnsi="Traditional Arabic" w:cs="Traditional Arabic" w:hint="cs"/>
          <w:sz w:val="34"/>
          <w:szCs w:val="34"/>
          <w:rtl/>
        </w:rPr>
        <w:t>ر</w:t>
      </w:r>
      <w:r w:rsidRPr="00F71D75">
        <w:rPr>
          <w:rFonts w:ascii="Traditional Arabic" w:hAnsi="Traditional Arabic" w:cs="Traditional Arabic"/>
          <w:sz w:val="34"/>
          <w:szCs w:val="34"/>
          <w:rtl/>
        </w:rPr>
        <w:t xml:space="preserve">، سَمِعَ فهو سامع"، </w:t>
      </w:r>
      <w:r w:rsidR="00F20DA4" w:rsidRPr="00F71D75">
        <w:rPr>
          <w:rFonts w:ascii="Traditional Arabic" w:hAnsi="Traditional Arabic" w:cs="Traditional Arabic" w:hint="cs"/>
          <w:sz w:val="34"/>
          <w:szCs w:val="34"/>
          <w:rtl/>
        </w:rPr>
        <w:t>ف</w:t>
      </w:r>
      <w:r w:rsidRPr="00F71D75">
        <w:rPr>
          <w:rFonts w:ascii="Traditional Arabic" w:hAnsi="Traditional Arabic" w:cs="Traditional Arabic"/>
          <w:sz w:val="34"/>
          <w:szCs w:val="34"/>
          <w:rtl/>
        </w:rPr>
        <w:t>قل ما شئت من الأفعال الثلاثية، ف</w:t>
      </w:r>
      <w:r w:rsidR="00F20DA4" w:rsidRPr="00F71D75">
        <w:rPr>
          <w:rFonts w:ascii="Traditional Arabic" w:hAnsi="Traditional Arabic" w:cs="Traditional Arabic" w:hint="cs"/>
          <w:sz w:val="34"/>
          <w:szCs w:val="34"/>
          <w:rtl/>
        </w:rPr>
        <w:t xml:space="preserve">إنَّ </w:t>
      </w:r>
      <w:r w:rsidRPr="00F71D75">
        <w:rPr>
          <w:rFonts w:ascii="Traditional Arabic" w:hAnsi="Traditional Arabic" w:cs="Traditional Arabic"/>
          <w:sz w:val="34"/>
          <w:szCs w:val="34"/>
          <w:rtl/>
        </w:rPr>
        <w:t>الغالب والكثير فيها أن تأتي على وزن "فَاعِل".</w:t>
      </w:r>
    </w:p>
    <w:p w14:paraId="3F1693E5" w14:textId="77777777" w:rsidR="00156A7E" w:rsidRPr="00F71D75" w:rsidRDefault="00156A7E" w:rsidP="009322BB">
      <w:pPr>
        <w:rPr>
          <w:rFonts w:ascii="Traditional Arabic" w:hAnsi="Traditional Arabic" w:cs="Traditional Arabic"/>
          <w:sz w:val="34"/>
          <w:szCs w:val="34"/>
          <w:rtl/>
        </w:rPr>
      </w:pPr>
      <w:r w:rsidRPr="00F71D75">
        <w:rPr>
          <w:rFonts w:ascii="Traditional Arabic" w:hAnsi="Traditional Arabic" w:cs="Traditional Arabic"/>
          <w:sz w:val="34"/>
          <w:szCs w:val="34"/>
          <w:rtl/>
        </w:rPr>
        <w:t>"ناصر" للواحد.</w:t>
      </w:r>
    </w:p>
    <w:p w14:paraId="6034909B" w14:textId="77777777" w:rsidR="00156A7E" w:rsidRPr="00F71D75" w:rsidRDefault="00156A7E" w:rsidP="009322BB">
      <w:pPr>
        <w:rPr>
          <w:rFonts w:ascii="Traditional Arabic" w:hAnsi="Traditional Arabic" w:cs="Traditional Arabic"/>
          <w:sz w:val="34"/>
          <w:szCs w:val="34"/>
          <w:rtl/>
        </w:rPr>
      </w:pPr>
      <w:r w:rsidRPr="00F71D75">
        <w:rPr>
          <w:rFonts w:ascii="Traditional Arabic" w:hAnsi="Traditional Arabic" w:cs="Traditional Arabic"/>
          <w:sz w:val="34"/>
          <w:szCs w:val="34"/>
          <w:rtl/>
        </w:rPr>
        <w:t>"ناصران" للاثنين.</w:t>
      </w:r>
    </w:p>
    <w:p w14:paraId="5B9C7109" w14:textId="77777777" w:rsidR="00156A7E" w:rsidRPr="00F71D75" w:rsidRDefault="00156A7E" w:rsidP="009322BB">
      <w:pPr>
        <w:rPr>
          <w:rFonts w:ascii="Traditional Arabic" w:hAnsi="Traditional Arabic" w:cs="Traditional Arabic"/>
          <w:sz w:val="34"/>
          <w:szCs w:val="34"/>
          <w:rtl/>
        </w:rPr>
      </w:pPr>
      <w:r w:rsidRPr="00F71D75">
        <w:rPr>
          <w:rFonts w:ascii="Traditional Arabic" w:hAnsi="Traditional Arabic" w:cs="Traditional Arabic"/>
          <w:sz w:val="34"/>
          <w:szCs w:val="34"/>
          <w:rtl/>
        </w:rPr>
        <w:t>"ناصرون" جماعة الذكور.</w:t>
      </w:r>
    </w:p>
    <w:p w14:paraId="1BA9413C" w14:textId="77777777" w:rsidR="00156A7E" w:rsidRPr="00F71D75" w:rsidRDefault="00156A7E" w:rsidP="009322BB">
      <w:pPr>
        <w:rPr>
          <w:rFonts w:ascii="Traditional Arabic" w:hAnsi="Traditional Arabic" w:cs="Traditional Arabic"/>
          <w:sz w:val="34"/>
          <w:szCs w:val="34"/>
          <w:rtl/>
        </w:rPr>
      </w:pPr>
      <w:r w:rsidRPr="00F71D75">
        <w:rPr>
          <w:rFonts w:ascii="Traditional Arabic" w:hAnsi="Traditional Arabic" w:cs="Traditional Arabic"/>
          <w:sz w:val="34"/>
          <w:szCs w:val="34"/>
          <w:rtl/>
        </w:rPr>
        <w:t>"ناصرةٌ فاطمة، الفاطمتان ناصرتان، النساء ناصراتٌ -أو نواصر".</w:t>
      </w:r>
    </w:p>
    <w:p w14:paraId="473861E7" w14:textId="77777777" w:rsidR="00156A7E" w:rsidRPr="00F71D75" w:rsidRDefault="00156A7E" w:rsidP="009322BB">
      <w:pPr>
        <w:rPr>
          <w:rFonts w:ascii="Traditional Arabic" w:hAnsi="Traditional Arabic" w:cs="Traditional Arabic"/>
          <w:sz w:val="34"/>
          <w:szCs w:val="34"/>
          <w:rtl/>
        </w:rPr>
      </w:pPr>
      <w:r w:rsidRPr="00F71D75">
        <w:rPr>
          <w:rFonts w:ascii="Traditional Arabic" w:hAnsi="Traditional Arabic" w:cs="Traditional Arabic"/>
          <w:sz w:val="34"/>
          <w:szCs w:val="34"/>
          <w:rtl/>
        </w:rPr>
        <w:t>ما الفرق بين "ناصرات" و"نواصر".</w:t>
      </w:r>
    </w:p>
    <w:p w14:paraId="5910C338" w14:textId="77777777" w:rsidR="00156A7E" w:rsidRPr="00F71D75" w:rsidRDefault="00156A7E" w:rsidP="009322BB">
      <w:pPr>
        <w:rPr>
          <w:rFonts w:ascii="Traditional Arabic" w:hAnsi="Traditional Arabic" w:cs="Traditional Arabic"/>
          <w:sz w:val="34"/>
          <w:szCs w:val="34"/>
          <w:rtl/>
        </w:rPr>
      </w:pPr>
      <w:r w:rsidRPr="00F71D75">
        <w:rPr>
          <w:rFonts w:ascii="Traditional Arabic" w:hAnsi="Traditional Arabic" w:cs="Traditional Arabic"/>
          <w:sz w:val="34"/>
          <w:szCs w:val="34"/>
          <w:rtl/>
        </w:rPr>
        <w:t>"نواصر" جمع تكسير.</w:t>
      </w:r>
    </w:p>
    <w:p w14:paraId="731E0F30" w14:textId="77777777" w:rsidR="00156A7E" w:rsidRPr="00F71D75" w:rsidRDefault="00156A7E" w:rsidP="009322BB">
      <w:pPr>
        <w:rPr>
          <w:rFonts w:ascii="Traditional Arabic" w:hAnsi="Traditional Arabic" w:cs="Traditional Arabic"/>
          <w:sz w:val="34"/>
          <w:szCs w:val="34"/>
          <w:rtl/>
        </w:rPr>
      </w:pPr>
      <w:r w:rsidRPr="00F71D75">
        <w:rPr>
          <w:rFonts w:ascii="Traditional Arabic" w:hAnsi="Traditional Arabic" w:cs="Traditional Arabic"/>
          <w:sz w:val="34"/>
          <w:szCs w:val="34"/>
          <w:rtl/>
        </w:rPr>
        <w:t>و"ناصرات" جمع مؤنث سالم.</w:t>
      </w:r>
    </w:p>
    <w:p w14:paraId="3126CAAD" w14:textId="1A20587C" w:rsidR="00156A7E" w:rsidRPr="00F71D75" w:rsidRDefault="00156A7E" w:rsidP="00F20DA4">
      <w:pPr>
        <w:rPr>
          <w:rFonts w:ascii="Traditional Arabic" w:hAnsi="Traditional Arabic" w:cs="Traditional Arabic"/>
          <w:sz w:val="34"/>
          <w:szCs w:val="34"/>
          <w:rtl/>
        </w:rPr>
      </w:pPr>
      <w:r w:rsidRPr="00F71D75">
        <w:rPr>
          <w:rFonts w:ascii="Traditional Arabic" w:hAnsi="Traditional Arabic" w:cs="Traditional Arabic"/>
          <w:sz w:val="34"/>
          <w:szCs w:val="34"/>
          <w:rtl/>
        </w:rPr>
        <w:t>وهذا واضح لا إشكال فيه.</w:t>
      </w:r>
    </w:p>
    <w:p w14:paraId="383A0D0A" w14:textId="77777777" w:rsidR="00156A7E" w:rsidRPr="00F71D75" w:rsidRDefault="00156A7E" w:rsidP="009322BB">
      <w:pPr>
        <w:rPr>
          <w:rFonts w:ascii="Traditional Arabic" w:hAnsi="Traditional Arabic" w:cs="Traditional Arabic"/>
          <w:sz w:val="34"/>
          <w:szCs w:val="34"/>
          <w:rtl/>
        </w:rPr>
      </w:pPr>
      <w:r w:rsidRPr="00F71D75">
        <w:rPr>
          <w:rFonts w:ascii="Traditional Arabic" w:hAnsi="Traditional Arabic" w:cs="Traditional Arabic"/>
          <w:sz w:val="34"/>
          <w:szCs w:val="34"/>
          <w:rtl/>
        </w:rPr>
        <w:t>انتهينا من اسم الفاعل.</w:t>
      </w:r>
    </w:p>
    <w:p w14:paraId="26130955" w14:textId="77777777" w:rsidR="00156A7E" w:rsidRPr="00F71D75" w:rsidRDefault="00156A7E" w:rsidP="009322BB">
      <w:pPr>
        <w:rPr>
          <w:rFonts w:ascii="Traditional Arabic" w:hAnsi="Traditional Arabic" w:cs="Traditional Arabic"/>
          <w:sz w:val="34"/>
          <w:szCs w:val="34"/>
          <w:rtl/>
        </w:rPr>
      </w:pPr>
      <w:r w:rsidRPr="00F71D75">
        <w:rPr>
          <w:rFonts w:ascii="Traditional Arabic" w:hAnsi="Traditional Arabic" w:cs="Traditional Arabic"/>
          <w:sz w:val="34"/>
          <w:szCs w:val="34"/>
          <w:rtl/>
        </w:rPr>
        <w:t xml:space="preserve">نأتي إلى اسم المفعول، قال -رَحِمَهُ اللهُ: </w:t>
      </w:r>
      <w:r w:rsidRPr="00F71D75">
        <w:rPr>
          <w:rFonts w:ascii="Traditional Arabic" w:hAnsi="Traditional Arabic" w:cs="Traditional Arabic"/>
          <w:color w:val="0000FF"/>
          <w:sz w:val="34"/>
          <w:szCs w:val="34"/>
          <w:rtl/>
        </w:rPr>
        <w:t>(والأَكْثَرُ أنْ يَجِيءَ اسْمُ المَفْعُولِ مِنهُ: عَلى وزْنِ "مَفْعُولٍ"، تَقُولُ: "مَنصُورٌ، مَنصُورانِ، مَنصُورُونَ، مَنصُورَةٌ، مَنصُورَتانِ، مَنصُوراتٌ، ومَناصِرُ")</w:t>
      </w:r>
      <w:r w:rsidRPr="00F71D75">
        <w:rPr>
          <w:rFonts w:ascii="Traditional Arabic" w:hAnsi="Traditional Arabic" w:cs="Traditional Arabic"/>
          <w:sz w:val="34"/>
          <w:szCs w:val="34"/>
          <w:rtl/>
        </w:rPr>
        <w:t>.</w:t>
      </w:r>
    </w:p>
    <w:p w14:paraId="4359CD68" w14:textId="313B69AC" w:rsidR="00156A7E" w:rsidRPr="00F71D75" w:rsidRDefault="00156A7E" w:rsidP="009322BB">
      <w:pPr>
        <w:rPr>
          <w:rFonts w:ascii="Traditional Arabic" w:hAnsi="Traditional Arabic" w:cs="Traditional Arabic"/>
          <w:sz w:val="34"/>
          <w:szCs w:val="34"/>
          <w:rtl/>
        </w:rPr>
      </w:pPr>
      <w:r w:rsidRPr="00F71D75">
        <w:rPr>
          <w:rFonts w:ascii="Traditional Arabic" w:hAnsi="Traditional Arabic" w:cs="Traditional Arabic"/>
          <w:sz w:val="34"/>
          <w:szCs w:val="34"/>
          <w:rtl/>
        </w:rPr>
        <w:t>الأمثلة: "محمدٌ مَنصُورٌ</w:t>
      </w:r>
      <w:r w:rsidR="009322BB" w:rsidRPr="00F71D75">
        <w:rPr>
          <w:rFonts w:ascii="Traditional Arabic" w:hAnsi="Traditional Arabic" w:cs="Traditional Arabic" w:hint="cs"/>
          <w:sz w:val="34"/>
          <w:szCs w:val="34"/>
          <w:rtl/>
        </w:rPr>
        <w:t xml:space="preserve"> </w:t>
      </w:r>
      <w:r w:rsidRPr="00F71D75">
        <w:rPr>
          <w:rFonts w:ascii="Traditional Arabic" w:hAnsi="Traditional Arabic" w:cs="Traditional Arabic"/>
          <w:sz w:val="34"/>
          <w:szCs w:val="34"/>
          <w:rtl/>
        </w:rPr>
        <w:t>بإذن ربه، والرجلان مَنصُورانِ، والرجال مَنصُورُونَ، وهندٌ مَنصُورَةٌ، وهما مَنصُورَتانِ، وهنَّ مَنصُوراتٌ، أو مَناصِرُ"، فـ "منصورات" جمع مؤنث سالم، و"مناصر" جمع تكسير.</w:t>
      </w:r>
    </w:p>
    <w:p w14:paraId="6729EC37" w14:textId="77777777" w:rsidR="00156A7E" w:rsidRPr="00F71D75" w:rsidRDefault="00156A7E" w:rsidP="009322BB">
      <w:pPr>
        <w:rPr>
          <w:rFonts w:ascii="Traditional Arabic" w:hAnsi="Traditional Arabic" w:cs="Traditional Arabic"/>
          <w:sz w:val="34"/>
          <w:szCs w:val="34"/>
          <w:rtl/>
        </w:rPr>
      </w:pPr>
      <w:r w:rsidRPr="00F71D75">
        <w:rPr>
          <w:rFonts w:ascii="Traditional Arabic" w:hAnsi="Traditional Arabic" w:cs="Traditional Arabic"/>
          <w:sz w:val="34"/>
          <w:szCs w:val="34"/>
          <w:rtl/>
        </w:rPr>
        <w:t xml:space="preserve">قال -رَحِمَهُ اللهُ: </w:t>
      </w:r>
      <w:r w:rsidRPr="00F71D75">
        <w:rPr>
          <w:rFonts w:ascii="Traditional Arabic" w:hAnsi="Traditional Arabic" w:cs="Traditional Arabic"/>
          <w:color w:val="0000FF"/>
          <w:sz w:val="34"/>
          <w:szCs w:val="34"/>
          <w:rtl/>
        </w:rPr>
        <w:t>(وتَقُولُ: "مَمْرُورٌ بِهِ")</w:t>
      </w:r>
      <w:r w:rsidRPr="00F71D75">
        <w:rPr>
          <w:rFonts w:ascii="Traditional Arabic" w:hAnsi="Traditional Arabic" w:cs="Traditional Arabic"/>
          <w:sz w:val="34"/>
          <w:szCs w:val="34"/>
          <w:rtl/>
        </w:rPr>
        <w:t>.</w:t>
      </w:r>
    </w:p>
    <w:p w14:paraId="4E57E73A" w14:textId="77777777" w:rsidR="00156A7E" w:rsidRPr="00F71D75" w:rsidRDefault="00156A7E" w:rsidP="009322BB">
      <w:pPr>
        <w:rPr>
          <w:rFonts w:ascii="Traditional Arabic" w:hAnsi="Traditional Arabic" w:cs="Traditional Arabic"/>
          <w:sz w:val="34"/>
          <w:szCs w:val="34"/>
          <w:rtl/>
        </w:rPr>
      </w:pPr>
      <w:r w:rsidRPr="00F71D75">
        <w:rPr>
          <w:rFonts w:ascii="Traditional Arabic" w:hAnsi="Traditional Arabic" w:cs="Traditional Arabic"/>
          <w:sz w:val="34"/>
          <w:szCs w:val="34"/>
          <w:rtl/>
        </w:rPr>
        <w:t>لماذا مثَّل المؤلف في اسم المفعول بمثالين، بينما مثَّل في اسم الفاعل بمثالٍ واحدٍ؟</w:t>
      </w:r>
    </w:p>
    <w:p w14:paraId="1D4E6F78" w14:textId="77777777" w:rsidR="00156A7E" w:rsidRPr="00F71D75" w:rsidRDefault="00156A7E" w:rsidP="009322BB">
      <w:pPr>
        <w:rPr>
          <w:rFonts w:ascii="Traditional Arabic" w:hAnsi="Traditional Arabic" w:cs="Traditional Arabic"/>
          <w:sz w:val="34"/>
          <w:szCs w:val="34"/>
          <w:rtl/>
        </w:rPr>
      </w:pPr>
      <w:r w:rsidRPr="00F71D75">
        <w:rPr>
          <w:rFonts w:ascii="Traditional Arabic" w:hAnsi="Traditional Arabic" w:cs="Traditional Arabic"/>
          <w:sz w:val="34"/>
          <w:szCs w:val="34"/>
          <w:rtl/>
        </w:rPr>
        <w:t>السبب -بارك الله فيكم: أنَّ اسم المفعول الأصل فيه أن يأتي من فعلٍ متعدٍّ -يعني ينصب المفعول به-، فـ "نصرَ" فعل متعدٍّ، لكن إذا كان الفعل الذي تريد صياغة اسم المفعول منه غير متعدٍّ بل هو لازم؛ فلابدَّ حينئذٍ أن تلحق به واحد من اثنين:</w:t>
      </w:r>
    </w:p>
    <w:p w14:paraId="65170870" w14:textId="10B00116" w:rsidR="00156A7E" w:rsidRPr="00F71D75" w:rsidRDefault="00156A7E" w:rsidP="009322BB">
      <w:pPr>
        <w:rPr>
          <w:rFonts w:ascii="Traditional Arabic" w:hAnsi="Traditional Arabic" w:cs="Traditional Arabic"/>
          <w:sz w:val="34"/>
          <w:szCs w:val="34"/>
          <w:rtl/>
        </w:rPr>
      </w:pPr>
      <w:r w:rsidRPr="00F71D75">
        <w:rPr>
          <w:rFonts w:ascii="Traditional Arabic" w:hAnsi="Traditional Arabic" w:cs="Traditional Arabic"/>
          <w:sz w:val="34"/>
          <w:szCs w:val="34"/>
          <w:rtl/>
        </w:rPr>
        <w:t>- إما أن تُلحق به جارًّا ومجرورًا</w:t>
      </w:r>
      <w:r w:rsidR="009322BB" w:rsidRPr="00F71D75">
        <w:rPr>
          <w:rFonts w:ascii="Traditional Arabic" w:hAnsi="Traditional Arabic" w:cs="Traditional Arabic"/>
          <w:sz w:val="34"/>
          <w:szCs w:val="34"/>
          <w:rtl/>
        </w:rPr>
        <w:t>،</w:t>
      </w:r>
      <w:r w:rsidRPr="00F71D75">
        <w:rPr>
          <w:rFonts w:ascii="Traditional Arabic" w:hAnsi="Traditional Arabic" w:cs="Traditional Arabic"/>
          <w:sz w:val="34"/>
          <w:szCs w:val="34"/>
          <w:rtl/>
        </w:rPr>
        <w:t xml:space="preserve"> فتقول "ممرورٌ به،</w:t>
      </w:r>
      <w:r w:rsidR="009322BB" w:rsidRPr="00F71D75">
        <w:rPr>
          <w:rFonts w:ascii="Traditional Arabic" w:hAnsi="Traditional Arabic" w:cs="Traditional Arabic"/>
          <w:sz w:val="34"/>
          <w:szCs w:val="34"/>
          <w:rtl/>
        </w:rPr>
        <w:t xml:space="preserve"> </w:t>
      </w:r>
      <w:r w:rsidRPr="00F71D75">
        <w:rPr>
          <w:rFonts w:ascii="Traditional Arabic" w:hAnsi="Traditional Arabic" w:cs="Traditional Arabic"/>
          <w:sz w:val="34"/>
          <w:szCs w:val="34"/>
          <w:rtl/>
        </w:rPr>
        <w:t>الكرسي مجلوسٌ عليه"، ما تقول "الكرسي مجلوسٌ" وتسكت! وإنما لابد أن تقول "مجلوسٌ عليه".</w:t>
      </w:r>
    </w:p>
    <w:p w14:paraId="3FAB9338" w14:textId="77777777" w:rsidR="00156A7E" w:rsidRPr="00F71D75" w:rsidRDefault="00156A7E" w:rsidP="009322BB">
      <w:pPr>
        <w:rPr>
          <w:rFonts w:ascii="Traditional Arabic" w:hAnsi="Traditional Arabic" w:cs="Traditional Arabic"/>
          <w:sz w:val="34"/>
          <w:szCs w:val="34"/>
          <w:rtl/>
        </w:rPr>
      </w:pPr>
      <w:r w:rsidRPr="00F71D75">
        <w:rPr>
          <w:rFonts w:ascii="Traditional Arabic" w:hAnsi="Traditional Arabic" w:cs="Traditional Arabic"/>
          <w:sz w:val="34"/>
          <w:szCs w:val="34"/>
          <w:rtl/>
        </w:rPr>
        <w:lastRenderedPageBreak/>
        <w:t xml:space="preserve">فهنا مثَّل المؤلف بفعلين، أحدهما متعدٍّ، والثاني لازم، فقال: </w:t>
      </w:r>
      <w:r w:rsidRPr="00F71D75">
        <w:rPr>
          <w:rFonts w:ascii="Traditional Arabic" w:hAnsi="Traditional Arabic" w:cs="Traditional Arabic"/>
          <w:color w:val="0000FF"/>
          <w:sz w:val="34"/>
          <w:szCs w:val="34"/>
          <w:rtl/>
        </w:rPr>
        <w:t>(مَمْرُورٌ بِهِ)</w:t>
      </w:r>
      <w:r w:rsidRPr="00F71D75">
        <w:rPr>
          <w:rFonts w:ascii="Traditional Arabic" w:hAnsi="Traditional Arabic" w:cs="Traditional Arabic"/>
          <w:sz w:val="34"/>
          <w:szCs w:val="34"/>
          <w:rtl/>
        </w:rPr>
        <w:t xml:space="preserve"> جار مجرور.</w:t>
      </w:r>
    </w:p>
    <w:p w14:paraId="343B9FB7" w14:textId="77777777" w:rsidR="00156A7E" w:rsidRPr="00F71D75" w:rsidRDefault="00156A7E" w:rsidP="009322BB">
      <w:pPr>
        <w:rPr>
          <w:rFonts w:ascii="Traditional Arabic" w:hAnsi="Traditional Arabic" w:cs="Traditional Arabic"/>
          <w:sz w:val="34"/>
          <w:szCs w:val="34"/>
          <w:rtl/>
        </w:rPr>
      </w:pPr>
      <w:r w:rsidRPr="00F71D75">
        <w:rPr>
          <w:rFonts w:ascii="Traditional Arabic" w:hAnsi="Traditional Arabic" w:cs="Traditional Arabic"/>
          <w:sz w:val="34"/>
          <w:szCs w:val="34"/>
          <w:rtl/>
        </w:rPr>
        <w:t>- أو تلحق به ظرفًا، فتقول: "مجلوسٌ عند عبد الله، الباب مخروجٌ منه".</w:t>
      </w:r>
    </w:p>
    <w:p w14:paraId="6E6AF72F" w14:textId="77777777" w:rsidR="00156A7E" w:rsidRPr="00F71D75" w:rsidRDefault="00156A7E" w:rsidP="009322BB">
      <w:pPr>
        <w:rPr>
          <w:rFonts w:ascii="Traditional Arabic" w:hAnsi="Traditional Arabic" w:cs="Traditional Arabic"/>
          <w:sz w:val="34"/>
          <w:szCs w:val="34"/>
          <w:rtl/>
        </w:rPr>
      </w:pPr>
      <w:r w:rsidRPr="00F71D75">
        <w:rPr>
          <w:rFonts w:ascii="Traditional Arabic" w:hAnsi="Traditional Arabic" w:cs="Traditional Arabic"/>
          <w:sz w:val="34"/>
          <w:szCs w:val="34"/>
          <w:rtl/>
        </w:rPr>
        <w:t xml:space="preserve">قال: </w:t>
      </w:r>
      <w:r w:rsidRPr="00F71D75">
        <w:rPr>
          <w:rFonts w:ascii="Traditional Arabic" w:hAnsi="Traditional Arabic" w:cs="Traditional Arabic"/>
          <w:color w:val="0000FF"/>
          <w:sz w:val="34"/>
          <w:szCs w:val="34"/>
          <w:rtl/>
        </w:rPr>
        <w:t>(وتَقُولُ: "مَمْرُورٌ بِهِ، مَمْرُورٌ بِهِما، مَمْرُورٌ بِهِمْ. مَمْرُورٌ بِها، مَمْرُورٌ بِهِما، مَمْرُورٌ بِهِنَّ")</w:t>
      </w:r>
      <w:r w:rsidRPr="00F71D75">
        <w:rPr>
          <w:rFonts w:ascii="Traditional Arabic" w:hAnsi="Traditional Arabic" w:cs="Traditional Arabic"/>
          <w:sz w:val="34"/>
          <w:szCs w:val="34"/>
          <w:rtl/>
        </w:rPr>
        <w:t>.</w:t>
      </w:r>
    </w:p>
    <w:p w14:paraId="1899BFC3" w14:textId="77777777" w:rsidR="00156A7E" w:rsidRPr="00F71D75" w:rsidRDefault="00156A7E" w:rsidP="009322BB">
      <w:pPr>
        <w:rPr>
          <w:rFonts w:ascii="Traditional Arabic" w:hAnsi="Traditional Arabic" w:cs="Traditional Arabic"/>
          <w:sz w:val="34"/>
          <w:szCs w:val="34"/>
          <w:rtl/>
        </w:rPr>
      </w:pPr>
      <w:r w:rsidRPr="00F71D75">
        <w:rPr>
          <w:rFonts w:ascii="Traditional Arabic" w:hAnsi="Traditional Arabic" w:cs="Traditional Arabic"/>
          <w:sz w:val="34"/>
          <w:szCs w:val="34"/>
          <w:rtl/>
        </w:rPr>
        <w:t>انتبه! "مرورٌ" ما تغيَّرت، فهي للمفرد وللمثنى وللمجموع بلفظٍ واحدٍ، وإنما تُغيِّر المجرور بهما، فتقول:</w:t>
      </w:r>
    </w:p>
    <w:p w14:paraId="5D5E4EB7" w14:textId="77777777" w:rsidR="00156A7E" w:rsidRPr="00F71D75" w:rsidRDefault="00156A7E" w:rsidP="009322BB">
      <w:pPr>
        <w:rPr>
          <w:rFonts w:ascii="Traditional Arabic" w:hAnsi="Traditional Arabic" w:cs="Traditional Arabic"/>
          <w:sz w:val="34"/>
          <w:szCs w:val="34"/>
          <w:rtl/>
        </w:rPr>
      </w:pPr>
      <w:r w:rsidRPr="00F71D75">
        <w:rPr>
          <w:rFonts w:ascii="Traditional Arabic" w:hAnsi="Traditional Arabic" w:cs="Traditional Arabic"/>
          <w:sz w:val="34"/>
          <w:szCs w:val="34"/>
          <w:rtl/>
        </w:rPr>
        <w:t>"مَمْرُورٌ بِهِ" في الواحد.</w:t>
      </w:r>
    </w:p>
    <w:p w14:paraId="05FEA923" w14:textId="77777777" w:rsidR="00156A7E" w:rsidRPr="00F71D75" w:rsidRDefault="00156A7E" w:rsidP="009322BB">
      <w:pPr>
        <w:rPr>
          <w:rFonts w:ascii="Traditional Arabic" w:hAnsi="Traditional Arabic" w:cs="Traditional Arabic"/>
          <w:sz w:val="34"/>
          <w:szCs w:val="34"/>
          <w:rtl/>
        </w:rPr>
      </w:pPr>
      <w:r w:rsidRPr="00F71D75">
        <w:rPr>
          <w:rFonts w:ascii="Traditional Arabic" w:hAnsi="Traditional Arabic" w:cs="Traditional Arabic"/>
          <w:sz w:val="34"/>
          <w:szCs w:val="34"/>
          <w:rtl/>
        </w:rPr>
        <w:t>"مَمْرُورٌ بِهِما" في الاثنين.</w:t>
      </w:r>
    </w:p>
    <w:p w14:paraId="15AB5159" w14:textId="77777777" w:rsidR="00156A7E" w:rsidRPr="00F71D75" w:rsidRDefault="00156A7E" w:rsidP="009322BB">
      <w:pPr>
        <w:rPr>
          <w:rFonts w:ascii="Traditional Arabic" w:hAnsi="Traditional Arabic" w:cs="Traditional Arabic"/>
          <w:sz w:val="34"/>
          <w:szCs w:val="34"/>
          <w:rtl/>
        </w:rPr>
      </w:pPr>
      <w:r w:rsidRPr="00F71D75">
        <w:rPr>
          <w:rFonts w:ascii="Traditional Arabic" w:hAnsi="Traditional Arabic" w:cs="Traditional Arabic"/>
          <w:sz w:val="34"/>
          <w:szCs w:val="34"/>
          <w:rtl/>
        </w:rPr>
        <w:t>"مَمْرُورٌ بِهِمْ" في جماعة الذكور.</w:t>
      </w:r>
    </w:p>
    <w:p w14:paraId="685C8E8F" w14:textId="77777777" w:rsidR="00156A7E" w:rsidRPr="00F71D75" w:rsidRDefault="00156A7E" w:rsidP="009322BB">
      <w:pPr>
        <w:rPr>
          <w:rFonts w:ascii="Traditional Arabic" w:hAnsi="Traditional Arabic" w:cs="Traditional Arabic"/>
          <w:sz w:val="34"/>
          <w:szCs w:val="34"/>
          <w:rtl/>
        </w:rPr>
      </w:pPr>
      <w:r w:rsidRPr="00F71D75">
        <w:rPr>
          <w:rFonts w:ascii="Traditional Arabic" w:hAnsi="Traditional Arabic" w:cs="Traditional Arabic"/>
          <w:sz w:val="34"/>
          <w:szCs w:val="34"/>
          <w:rtl/>
        </w:rPr>
        <w:t>"مَمْرُورٌ بِها" للواحدة.</w:t>
      </w:r>
    </w:p>
    <w:p w14:paraId="41D5EBE0" w14:textId="77777777" w:rsidR="00156A7E" w:rsidRPr="00F71D75" w:rsidRDefault="00156A7E" w:rsidP="009322BB">
      <w:pPr>
        <w:rPr>
          <w:rFonts w:ascii="Traditional Arabic" w:hAnsi="Traditional Arabic" w:cs="Traditional Arabic"/>
          <w:sz w:val="34"/>
          <w:szCs w:val="34"/>
          <w:rtl/>
        </w:rPr>
      </w:pPr>
      <w:r w:rsidRPr="00F71D75">
        <w:rPr>
          <w:rFonts w:ascii="Traditional Arabic" w:hAnsi="Traditional Arabic" w:cs="Traditional Arabic"/>
          <w:sz w:val="34"/>
          <w:szCs w:val="34"/>
          <w:rtl/>
        </w:rPr>
        <w:t>"مَمْرُورٌ بِهِما" للواحدة.</w:t>
      </w:r>
    </w:p>
    <w:p w14:paraId="46C6C7BE" w14:textId="77777777" w:rsidR="00156A7E" w:rsidRPr="00F71D75" w:rsidRDefault="00156A7E" w:rsidP="009322BB">
      <w:pPr>
        <w:rPr>
          <w:rFonts w:ascii="Traditional Arabic" w:hAnsi="Traditional Arabic" w:cs="Traditional Arabic"/>
          <w:sz w:val="34"/>
          <w:szCs w:val="34"/>
          <w:rtl/>
        </w:rPr>
      </w:pPr>
      <w:r w:rsidRPr="00F71D75">
        <w:rPr>
          <w:rFonts w:ascii="Traditional Arabic" w:hAnsi="Traditional Arabic" w:cs="Traditional Arabic"/>
          <w:sz w:val="34"/>
          <w:szCs w:val="34"/>
          <w:rtl/>
        </w:rPr>
        <w:t>"مَمْرُورٌ بِهِما" للاثنتين.</w:t>
      </w:r>
    </w:p>
    <w:p w14:paraId="52E995EB" w14:textId="77777777" w:rsidR="00156A7E" w:rsidRPr="00F71D75" w:rsidRDefault="00156A7E" w:rsidP="009322BB">
      <w:pPr>
        <w:rPr>
          <w:rFonts w:ascii="Traditional Arabic" w:hAnsi="Traditional Arabic" w:cs="Traditional Arabic"/>
          <w:sz w:val="34"/>
          <w:szCs w:val="34"/>
          <w:rtl/>
        </w:rPr>
      </w:pPr>
      <w:r w:rsidRPr="00F71D75">
        <w:rPr>
          <w:rFonts w:ascii="Traditional Arabic" w:hAnsi="Traditional Arabic" w:cs="Traditional Arabic"/>
          <w:sz w:val="34"/>
          <w:szCs w:val="34"/>
          <w:rtl/>
        </w:rPr>
        <w:t>"مَمْرُورٌ بِهِنَّ" لجماعة الإناث.</w:t>
      </w:r>
    </w:p>
    <w:p w14:paraId="746838C4" w14:textId="75D4A7F6" w:rsidR="005E004C" w:rsidRPr="00F71D75" w:rsidRDefault="00156A7E" w:rsidP="00F71D75">
      <w:pPr>
        <w:rPr>
          <w:rFonts w:ascii="Traditional Arabic" w:hAnsi="Traditional Arabic" w:cs="Traditional Arabic"/>
          <w:sz w:val="34"/>
          <w:szCs w:val="34"/>
          <w:rtl/>
        </w:rPr>
      </w:pPr>
      <w:r w:rsidRPr="00F71D75">
        <w:rPr>
          <w:rFonts w:ascii="Traditional Arabic" w:hAnsi="Traditional Arabic" w:cs="Traditional Arabic"/>
          <w:sz w:val="34"/>
          <w:szCs w:val="34"/>
          <w:rtl/>
        </w:rPr>
        <w:t xml:space="preserve">فتُثنِّي وتجمع وتذكر وتؤنِّث الضمير، أما اسم المفعول من الفعل اللازم فلا تقربه، ولكن في اسم المفعول من فعل متعد فيتغيَّر، تقول: "منصور، منصوران، منصورون"، وهذا قوله -رَحِمَهُ اللهُ: </w:t>
      </w:r>
      <w:r w:rsidRPr="00F71D75">
        <w:rPr>
          <w:rFonts w:ascii="Traditional Arabic" w:hAnsi="Traditional Arabic" w:cs="Traditional Arabic"/>
          <w:color w:val="0000FF"/>
          <w:sz w:val="34"/>
          <w:szCs w:val="34"/>
          <w:rtl/>
        </w:rPr>
        <w:t>(فَتُثَنِّي وتَجْمَعُ، وتُذَكِّرُ وتُؤَنِّثُ الضَّمِيرَ، فِيما يَتَعَدّى بِحَرْفِ الجَرِّ، لا اسْمَ المَفْعُولِ)</w:t>
      </w:r>
      <w:r w:rsidRPr="00F71D75">
        <w:rPr>
          <w:rFonts w:ascii="Traditional Arabic" w:hAnsi="Traditional Arabic" w:cs="Traditional Arabic"/>
          <w:sz w:val="34"/>
          <w:szCs w:val="34"/>
          <w:rtl/>
        </w:rPr>
        <w:t>.</w:t>
      </w:r>
    </w:p>
    <w:p w14:paraId="5888CFFB" w14:textId="46154B61" w:rsidR="00156A7E" w:rsidRPr="00F71D75" w:rsidRDefault="00156A7E" w:rsidP="009322BB">
      <w:pPr>
        <w:rPr>
          <w:rFonts w:ascii="Traditional Arabic" w:hAnsi="Traditional Arabic" w:cs="Traditional Arabic"/>
          <w:sz w:val="34"/>
          <w:szCs w:val="34"/>
          <w:rtl/>
        </w:rPr>
      </w:pPr>
      <w:r w:rsidRPr="00F71D75">
        <w:rPr>
          <w:rFonts w:ascii="Traditional Arabic" w:hAnsi="Traditional Arabic" w:cs="Traditional Arabic"/>
          <w:sz w:val="34"/>
          <w:szCs w:val="34"/>
          <w:rtl/>
        </w:rPr>
        <w:t>قلنا: الغالب في اسم الفاعل أن يكون على وزن "فاعل" من الثلاثي"، والغالب في اسم المفعول أن يكون على وزن "مفعول"؛ وهذا من أسهل الأشياء، ولا إشكال فيه أبدًا، لكن قد يجيء اسم الفاعل على وزن "فعيل"، ككلمة "الرحيم"، يُمكن أن تكون "ر</w:t>
      </w:r>
      <w:r w:rsidR="009322BB" w:rsidRPr="00F71D75">
        <w:rPr>
          <w:rFonts w:ascii="Traditional Arabic" w:hAnsi="Traditional Arabic" w:cs="Traditional Arabic" w:hint="cs"/>
          <w:sz w:val="34"/>
          <w:szCs w:val="34"/>
          <w:rtl/>
        </w:rPr>
        <w:t>ا</w:t>
      </w:r>
      <w:r w:rsidRPr="00F71D75">
        <w:rPr>
          <w:rFonts w:ascii="Traditional Arabic" w:hAnsi="Traditional Arabic" w:cs="Traditional Arabic"/>
          <w:sz w:val="34"/>
          <w:szCs w:val="34"/>
          <w:rtl/>
        </w:rPr>
        <w:t>حم" ويُمكن أن تكون "رحيم"؛ لكنهم يقولون: إن في كلمة "رحيم" مبالغة وزيادة على "راحم"، فـ "راحم" يُمكن أن يرحمه مرة واحدة، ولكن "رحيم" هذا شأنه دائمًا أنه رحيم، والله هو الرحمن الرحيم، فهذا شأنه -سبحانه وتعالى.</w:t>
      </w:r>
    </w:p>
    <w:p w14:paraId="139FC36D" w14:textId="756ED984" w:rsidR="00156A7E" w:rsidRPr="00F71D75" w:rsidRDefault="00156A7E" w:rsidP="009322BB">
      <w:pPr>
        <w:rPr>
          <w:rFonts w:ascii="Traditional Arabic" w:hAnsi="Traditional Arabic" w:cs="Traditional Arabic"/>
          <w:sz w:val="34"/>
          <w:szCs w:val="34"/>
          <w:rtl/>
        </w:rPr>
      </w:pPr>
      <w:r w:rsidRPr="00F71D75">
        <w:rPr>
          <w:rFonts w:ascii="Traditional Arabic" w:hAnsi="Traditional Arabic" w:cs="Traditional Arabic"/>
          <w:sz w:val="34"/>
          <w:szCs w:val="34"/>
          <w:rtl/>
        </w:rPr>
        <w:t xml:space="preserve">أيضًا صيغة فعيل قد تأتي قد تأتي في اسم المفعول، فتقول: "فلانٌ جريحٌ" يعني: مجروح. وتقول "قتيل" </w:t>
      </w:r>
      <w:r w:rsidR="009322BB" w:rsidRPr="00F71D75">
        <w:rPr>
          <w:rFonts w:ascii="Traditional Arabic" w:hAnsi="Traditional Arabic" w:cs="Traditional Arabic" w:hint="cs"/>
          <w:sz w:val="34"/>
          <w:szCs w:val="34"/>
          <w:rtl/>
        </w:rPr>
        <w:t>ب</w:t>
      </w:r>
      <w:r w:rsidRPr="00F71D75">
        <w:rPr>
          <w:rFonts w:ascii="Traditional Arabic" w:hAnsi="Traditional Arabic" w:cs="Traditional Arabic"/>
          <w:sz w:val="34"/>
          <w:szCs w:val="34"/>
          <w:rtl/>
        </w:rPr>
        <w:t>معنى مقتول.</w:t>
      </w:r>
    </w:p>
    <w:p w14:paraId="7318EE02" w14:textId="31767475" w:rsidR="00156A7E" w:rsidRPr="00F71D75" w:rsidRDefault="00156A7E" w:rsidP="009322BB">
      <w:pPr>
        <w:rPr>
          <w:rFonts w:ascii="Traditional Arabic" w:hAnsi="Traditional Arabic" w:cs="Traditional Arabic"/>
          <w:sz w:val="34"/>
          <w:szCs w:val="34"/>
          <w:rtl/>
        </w:rPr>
      </w:pPr>
      <w:r w:rsidRPr="00F71D75">
        <w:rPr>
          <w:rFonts w:ascii="Traditional Arabic" w:hAnsi="Traditional Arabic" w:cs="Traditional Arabic"/>
          <w:sz w:val="34"/>
          <w:szCs w:val="34"/>
          <w:rtl/>
        </w:rPr>
        <w:t>إذًا "فعيل" لها حالات كثيرة، بل إني أعرف مَن حضَّر إحدى رسالتيه عن صيغة "فعيل" في القرآن الكريم ودلالتها، وهو الأستاذ الدكتور علي أحمد طلب</w:t>
      </w:r>
      <w:r w:rsidR="009322BB" w:rsidRPr="00F71D75">
        <w:rPr>
          <w:rFonts w:ascii="Traditional Arabic" w:hAnsi="Traditional Arabic" w:cs="Traditional Arabic"/>
          <w:sz w:val="34"/>
          <w:szCs w:val="34"/>
          <w:rtl/>
        </w:rPr>
        <w:t xml:space="preserve"> </w:t>
      </w:r>
      <w:r w:rsidRPr="00F71D75">
        <w:rPr>
          <w:rFonts w:ascii="Traditional Arabic" w:hAnsi="Traditional Arabic" w:cs="Traditional Arabic"/>
          <w:sz w:val="34"/>
          <w:szCs w:val="34"/>
          <w:rtl/>
        </w:rPr>
        <w:t xml:space="preserve">-رَحِمَهُ اللهُ وغفر لنا ولكم وله- فكان </w:t>
      </w:r>
      <w:r w:rsidRPr="00F71D75">
        <w:rPr>
          <w:rFonts w:ascii="Traditional Arabic" w:hAnsi="Traditional Arabic" w:cs="Traditional Arabic"/>
          <w:sz w:val="34"/>
          <w:szCs w:val="34"/>
          <w:rtl/>
        </w:rPr>
        <w:lastRenderedPageBreak/>
        <w:t>رسالته عن صيغة "فعيل" في القرآن الكريم، فمرة يُراد بها اسم الفاعل، ومرة يُراد بها اسم المفعول، ومرة يُراد بها صفة مشبهة، ومرة يُراد بها صيغة مبالغة، فلها حالات كثيرة، وقد تتبَّع كل صيغة فعيل في القرآن الكريم، "سميع، عليم، بصير،</w:t>
      </w:r>
      <w:r w:rsidR="00AD6730" w:rsidRPr="00F71D75">
        <w:rPr>
          <w:rFonts w:ascii="Traditional Arabic" w:hAnsi="Traditional Arabic" w:cs="Traditional Arabic" w:hint="cs"/>
          <w:sz w:val="34"/>
          <w:szCs w:val="34"/>
          <w:rtl/>
        </w:rPr>
        <w:t xml:space="preserve"> </w:t>
      </w:r>
      <w:r w:rsidR="00B733C3" w:rsidRPr="00F71D75">
        <w:rPr>
          <w:rFonts w:ascii="Traditional Arabic" w:hAnsi="Traditional Arabic" w:cs="Traditional Arabic"/>
          <w:sz w:val="34"/>
          <w:szCs w:val="34"/>
          <w:rtl/>
        </w:rPr>
        <w:t>.</w:t>
      </w:r>
      <w:r w:rsidRPr="00F71D75">
        <w:rPr>
          <w:rFonts w:ascii="Traditional Arabic" w:hAnsi="Traditional Arabic" w:cs="Traditional Arabic"/>
          <w:sz w:val="34"/>
          <w:szCs w:val="34"/>
          <w:rtl/>
        </w:rPr>
        <w:t>.." إلى آخره، وبيَّن دلالاتها</w:t>
      </w:r>
      <w:r w:rsidR="009322BB" w:rsidRPr="00F71D75">
        <w:rPr>
          <w:rFonts w:ascii="Traditional Arabic" w:hAnsi="Traditional Arabic" w:cs="Traditional Arabic"/>
          <w:sz w:val="34"/>
          <w:szCs w:val="34"/>
          <w:rtl/>
        </w:rPr>
        <w:t>،</w:t>
      </w:r>
      <w:r w:rsidRPr="00F71D75">
        <w:rPr>
          <w:rFonts w:ascii="Traditional Arabic" w:hAnsi="Traditional Arabic" w:cs="Traditional Arabic"/>
          <w:sz w:val="34"/>
          <w:szCs w:val="34"/>
          <w:rtl/>
        </w:rPr>
        <w:t xml:space="preserve"> واستدل لما يراه في معاني صيغة "فعيل" في القرآن الكريم.</w:t>
      </w:r>
    </w:p>
    <w:p w14:paraId="1E6FB286" w14:textId="77777777" w:rsidR="00156A7E" w:rsidRPr="00F71D75" w:rsidRDefault="00156A7E" w:rsidP="009322BB">
      <w:pPr>
        <w:rPr>
          <w:rFonts w:ascii="Traditional Arabic" w:hAnsi="Traditional Arabic" w:cs="Traditional Arabic"/>
          <w:sz w:val="34"/>
          <w:szCs w:val="34"/>
          <w:rtl/>
        </w:rPr>
      </w:pPr>
      <w:r w:rsidRPr="00F71D75">
        <w:rPr>
          <w:rFonts w:ascii="Traditional Arabic" w:hAnsi="Traditional Arabic" w:cs="Traditional Arabic"/>
          <w:sz w:val="34"/>
          <w:szCs w:val="34"/>
          <w:rtl/>
        </w:rPr>
        <w:t>بقي الإشارة إلى صيغ المبالغة، وصاحبنا لم يأتِ بها، وأذكرها لكم:</w:t>
      </w:r>
    </w:p>
    <w:p w14:paraId="3E207275" w14:textId="4C3DDC2F" w:rsidR="00156A7E" w:rsidRPr="00F71D75" w:rsidRDefault="00AD6730" w:rsidP="009322BB">
      <w:pPr>
        <w:rPr>
          <w:rFonts w:ascii="Traditional Arabic" w:hAnsi="Traditional Arabic" w:cs="Traditional Arabic"/>
          <w:sz w:val="34"/>
          <w:szCs w:val="34"/>
          <w:rtl/>
        </w:rPr>
      </w:pPr>
      <w:r w:rsidRPr="00F71D75">
        <w:rPr>
          <w:rFonts w:ascii="Traditional Arabic" w:hAnsi="Traditional Arabic" w:cs="Traditional Arabic" w:hint="cs"/>
          <w:sz w:val="34"/>
          <w:szCs w:val="34"/>
          <w:rtl/>
        </w:rPr>
        <w:t>ا</w:t>
      </w:r>
      <w:r w:rsidR="00156A7E" w:rsidRPr="00F71D75">
        <w:rPr>
          <w:rFonts w:ascii="Traditional Arabic" w:hAnsi="Traditional Arabic" w:cs="Traditional Arabic"/>
          <w:sz w:val="34"/>
          <w:szCs w:val="34"/>
          <w:rtl/>
        </w:rPr>
        <w:t>سم الفاعل قد يُحوَّل للدلالة على المبالغة إلى واحدة من خمس صيغ:</w:t>
      </w:r>
    </w:p>
    <w:p w14:paraId="7DD3B9AF" w14:textId="77777777" w:rsidR="00156A7E" w:rsidRPr="00F71D75" w:rsidRDefault="00156A7E" w:rsidP="009322BB">
      <w:pPr>
        <w:rPr>
          <w:rFonts w:ascii="Traditional Arabic" w:hAnsi="Traditional Arabic" w:cs="Traditional Arabic"/>
          <w:sz w:val="34"/>
          <w:szCs w:val="34"/>
          <w:rtl/>
        </w:rPr>
      </w:pPr>
      <w:r w:rsidRPr="00F71D75">
        <w:rPr>
          <w:rFonts w:ascii="Traditional Arabic" w:hAnsi="Traditional Arabic" w:cs="Traditional Arabic"/>
          <w:sz w:val="34"/>
          <w:szCs w:val="34"/>
          <w:rtl/>
        </w:rPr>
        <w:t>- وإمَّا "فَعَّال"، وهذه من أقوى صيغ المبالغة.</w:t>
      </w:r>
    </w:p>
    <w:p w14:paraId="3E875DD8" w14:textId="77777777" w:rsidR="00156A7E" w:rsidRPr="00F71D75" w:rsidRDefault="00156A7E" w:rsidP="009322BB">
      <w:pPr>
        <w:rPr>
          <w:rFonts w:ascii="Traditional Arabic" w:hAnsi="Traditional Arabic" w:cs="Traditional Arabic"/>
          <w:sz w:val="34"/>
          <w:szCs w:val="34"/>
          <w:rtl/>
        </w:rPr>
      </w:pPr>
      <w:r w:rsidRPr="00F71D75">
        <w:rPr>
          <w:rFonts w:ascii="Traditional Arabic" w:hAnsi="Traditional Arabic" w:cs="Traditional Arabic"/>
          <w:sz w:val="34"/>
          <w:szCs w:val="34"/>
          <w:rtl/>
        </w:rPr>
        <w:t>- إما "مِفْعَال".</w:t>
      </w:r>
    </w:p>
    <w:p w14:paraId="6A27F744" w14:textId="77777777" w:rsidR="00156A7E" w:rsidRPr="00F71D75" w:rsidRDefault="00156A7E" w:rsidP="009322BB">
      <w:pPr>
        <w:rPr>
          <w:rFonts w:ascii="Traditional Arabic" w:hAnsi="Traditional Arabic" w:cs="Traditional Arabic"/>
          <w:sz w:val="34"/>
          <w:szCs w:val="34"/>
          <w:rtl/>
        </w:rPr>
      </w:pPr>
      <w:r w:rsidRPr="00F71D75">
        <w:rPr>
          <w:rFonts w:ascii="Traditional Arabic" w:hAnsi="Traditional Arabic" w:cs="Traditional Arabic"/>
          <w:sz w:val="34"/>
          <w:szCs w:val="34"/>
          <w:rtl/>
        </w:rPr>
        <w:t>- وإمَّا "فَعُول".</w:t>
      </w:r>
    </w:p>
    <w:p w14:paraId="1A45D6B4" w14:textId="77777777" w:rsidR="00156A7E" w:rsidRPr="00F71D75" w:rsidRDefault="00156A7E" w:rsidP="009322BB">
      <w:pPr>
        <w:rPr>
          <w:rFonts w:ascii="Traditional Arabic" w:hAnsi="Traditional Arabic" w:cs="Traditional Arabic"/>
          <w:sz w:val="34"/>
          <w:szCs w:val="34"/>
          <w:rtl/>
        </w:rPr>
      </w:pPr>
      <w:r w:rsidRPr="00F71D75">
        <w:rPr>
          <w:rFonts w:ascii="Traditional Arabic" w:hAnsi="Traditional Arabic" w:cs="Traditional Arabic"/>
          <w:sz w:val="34"/>
          <w:szCs w:val="34"/>
          <w:rtl/>
        </w:rPr>
        <w:t>- وإمَّا "فَعِيل".</w:t>
      </w:r>
    </w:p>
    <w:p w14:paraId="044A798E" w14:textId="77777777" w:rsidR="00156A7E" w:rsidRPr="00F71D75" w:rsidRDefault="00156A7E" w:rsidP="009322BB">
      <w:pPr>
        <w:rPr>
          <w:rFonts w:ascii="Traditional Arabic" w:hAnsi="Traditional Arabic" w:cs="Traditional Arabic"/>
          <w:sz w:val="34"/>
          <w:szCs w:val="34"/>
          <w:rtl/>
        </w:rPr>
      </w:pPr>
      <w:r w:rsidRPr="00F71D75">
        <w:rPr>
          <w:rFonts w:ascii="Traditional Arabic" w:hAnsi="Traditional Arabic" w:cs="Traditional Arabic"/>
          <w:sz w:val="34"/>
          <w:szCs w:val="34"/>
          <w:rtl/>
        </w:rPr>
        <w:t>- وإمَّا "فَعِلْ".</w:t>
      </w:r>
    </w:p>
    <w:p w14:paraId="3825FEF9" w14:textId="77777777" w:rsidR="00156A7E" w:rsidRPr="00F71D75" w:rsidRDefault="00156A7E" w:rsidP="009322BB">
      <w:pPr>
        <w:rPr>
          <w:rFonts w:ascii="Traditional Arabic" w:hAnsi="Traditional Arabic" w:cs="Traditional Arabic"/>
          <w:sz w:val="34"/>
          <w:szCs w:val="34"/>
          <w:rtl/>
        </w:rPr>
      </w:pPr>
      <w:r w:rsidRPr="00F71D75">
        <w:rPr>
          <w:rFonts w:ascii="Traditional Arabic" w:hAnsi="Traditional Arabic" w:cs="Traditional Arabic"/>
          <w:sz w:val="34"/>
          <w:szCs w:val="34"/>
          <w:rtl/>
        </w:rPr>
        <w:t>وهذه الخمس كلها تدل على اسم الفاعل المبالغ فيه، يقولون: "فلان ضَروبٌ بِنصْلِ السَّيفِ سُوقَ سِمانِها"، فـ "ضروب" يعني: يُكثر أن يذِّبح الإبل السَّمينة لضيوفه.</w:t>
      </w:r>
    </w:p>
    <w:p w14:paraId="24B36DC0" w14:textId="77777777" w:rsidR="00156A7E" w:rsidRPr="00F71D75" w:rsidRDefault="00156A7E" w:rsidP="009322BB">
      <w:pPr>
        <w:rPr>
          <w:rFonts w:ascii="Traditional Arabic" w:hAnsi="Traditional Arabic" w:cs="Traditional Arabic"/>
          <w:sz w:val="34"/>
          <w:szCs w:val="34"/>
          <w:rtl/>
        </w:rPr>
      </w:pPr>
      <w:r w:rsidRPr="00F71D75">
        <w:rPr>
          <w:rFonts w:ascii="Traditional Arabic" w:hAnsi="Traditional Arabic" w:cs="Traditional Arabic"/>
          <w:sz w:val="34"/>
          <w:szCs w:val="34"/>
          <w:rtl/>
        </w:rPr>
        <w:t xml:space="preserve">وقالوا: "إنَّه </w:t>
      </w:r>
      <w:proofErr w:type="spellStart"/>
      <w:r w:rsidRPr="00F71D75">
        <w:rPr>
          <w:rFonts w:ascii="Traditional Arabic" w:hAnsi="Traditional Arabic" w:cs="Traditional Arabic"/>
          <w:sz w:val="34"/>
          <w:szCs w:val="34"/>
          <w:rtl/>
        </w:rPr>
        <w:t>لمِنْحارٌ</w:t>
      </w:r>
      <w:proofErr w:type="spellEnd"/>
      <w:r w:rsidRPr="00F71D75">
        <w:rPr>
          <w:rFonts w:ascii="Traditional Arabic" w:hAnsi="Traditional Arabic" w:cs="Traditional Arabic"/>
          <w:sz w:val="34"/>
          <w:szCs w:val="34"/>
          <w:rtl/>
        </w:rPr>
        <w:t xml:space="preserve"> بوائكها"، وقالوا: "فلانٌ شرَّابٌ للعسل"، يعني يُكثر من شُرب العسل.</w:t>
      </w:r>
    </w:p>
    <w:p w14:paraId="128629AE" w14:textId="77777777" w:rsidR="00156A7E" w:rsidRPr="00F71D75" w:rsidRDefault="00156A7E" w:rsidP="009322BB">
      <w:pPr>
        <w:rPr>
          <w:rFonts w:ascii="Traditional Arabic" w:hAnsi="Traditional Arabic" w:cs="Traditional Arabic"/>
          <w:sz w:val="34"/>
          <w:szCs w:val="34"/>
          <w:rtl/>
        </w:rPr>
      </w:pPr>
      <w:r w:rsidRPr="00F71D75">
        <w:rPr>
          <w:rFonts w:ascii="Traditional Arabic" w:hAnsi="Traditional Arabic" w:cs="Traditional Arabic"/>
          <w:sz w:val="34"/>
          <w:szCs w:val="34"/>
          <w:rtl/>
        </w:rPr>
        <w:t xml:space="preserve">وكذلك "فعيل" تدل على المبالغة، مثل: "رحيم، وسميع، وعليم"، </w:t>
      </w:r>
      <w:proofErr w:type="spellStart"/>
      <w:r w:rsidRPr="00F71D75">
        <w:rPr>
          <w:rFonts w:ascii="Traditional Arabic" w:hAnsi="Traditional Arabic" w:cs="Traditional Arabic"/>
          <w:sz w:val="34"/>
          <w:szCs w:val="34"/>
          <w:rtl/>
        </w:rPr>
        <w:t>و"فَعِلْ</w:t>
      </w:r>
      <w:proofErr w:type="spellEnd"/>
      <w:r w:rsidRPr="00F71D75">
        <w:rPr>
          <w:rFonts w:ascii="Traditional Arabic" w:hAnsi="Traditional Arabic" w:cs="Traditional Arabic"/>
          <w:sz w:val="34"/>
          <w:szCs w:val="34"/>
          <w:rtl/>
        </w:rPr>
        <w:t>" مثل: "حَذِرْ".</w:t>
      </w:r>
    </w:p>
    <w:p w14:paraId="3FF9C443" w14:textId="77777777" w:rsidR="00156A7E" w:rsidRPr="00F71D75" w:rsidRDefault="00156A7E" w:rsidP="009322BB">
      <w:pPr>
        <w:rPr>
          <w:rFonts w:ascii="Traditional Arabic" w:hAnsi="Traditional Arabic" w:cs="Traditional Arabic"/>
          <w:sz w:val="34"/>
          <w:szCs w:val="34"/>
          <w:rtl/>
        </w:rPr>
      </w:pPr>
      <w:r w:rsidRPr="00F71D75">
        <w:rPr>
          <w:rFonts w:ascii="Traditional Arabic" w:hAnsi="Traditional Arabic" w:cs="Traditional Arabic"/>
          <w:sz w:val="34"/>
          <w:szCs w:val="34"/>
          <w:rtl/>
        </w:rPr>
        <w:t>فهذه خمس صيغ تأتي للمبالغة، وهذه الصيغ قياسية، يعني أنه يجوز لك أن تصوغ من كل فعل ثلاثي على أي وزنٍ من هذه الأوزان الخمسة لتدل على المبالغة.</w:t>
      </w:r>
    </w:p>
    <w:p w14:paraId="6BEB2630" w14:textId="77777777" w:rsidR="00156A7E" w:rsidRPr="00F71D75" w:rsidRDefault="00156A7E" w:rsidP="009322BB">
      <w:pPr>
        <w:rPr>
          <w:rFonts w:ascii="Traditional Arabic" w:hAnsi="Traditional Arabic" w:cs="Traditional Arabic"/>
          <w:sz w:val="34"/>
          <w:szCs w:val="34"/>
          <w:rtl/>
        </w:rPr>
      </w:pPr>
      <w:r w:rsidRPr="00F71D75">
        <w:rPr>
          <w:rFonts w:ascii="Traditional Arabic" w:hAnsi="Traditional Arabic" w:cs="Traditional Arabic"/>
          <w:sz w:val="34"/>
          <w:szCs w:val="34"/>
          <w:rtl/>
        </w:rPr>
        <w:t>انتهينا الآن من اسم الفاعل إذا كان فعله ثلاثيًّا، ننتقل إلى ما كان فعله أكثر من ثلاثة.</w:t>
      </w:r>
    </w:p>
    <w:p w14:paraId="3724F633" w14:textId="77777777" w:rsidR="00156A7E" w:rsidRPr="00F71D75" w:rsidRDefault="00156A7E" w:rsidP="009322BB">
      <w:pPr>
        <w:rPr>
          <w:rFonts w:ascii="Traditional Arabic" w:hAnsi="Traditional Arabic" w:cs="Traditional Arabic"/>
          <w:b/>
          <w:bCs/>
          <w:sz w:val="34"/>
          <w:szCs w:val="34"/>
          <w:rtl/>
        </w:rPr>
      </w:pPr>
      <w:r w:rsidRPr="00F71D75">
        <w:rPr>
          <w:rFonts w:ascii="Traditional Arabic" w:hAnsi="Traditional Arabic" w:cs="Traditional Arabic"/>
          <w:b/>
          <w:bCs/>
          <w:sz w:val="34"/>
          <w:szCs w:val="34"/>
          <w:rtl/>
        </w:rPr>
        <w:t>باب: اسم الفاعل والمفعول مما زاد على الثلاثة.</w:t>
      </w:r>
    </w:p>
    <w:p w14:paraId="2005D89F" w14:textId="77777777" w:rsidR="00156A7E" w:rsidRPr="00F71D75" w:rsidRDefault="00156A7E" w:rsidP="009322BB">
      <w:pPr>
        <w:rPr>
          <w:rFonts w:ascii="Traditional Arabic" w:hAnsi="Traditional Arabic" w:cs="Traditional Arabic"/>
          <w:sz w:val="34"/>
          <w:szCs w:val="34"/>
          <w:rtl/>
        </w:rPr>
      </w:pPr>
      <w:r w:rsidRPr="00F71D75">
        <w:rPr>
          <w:rFonts w:ascii="Traditional Arabic" w:hAnsi="Traditional Arabic" w:cs="Traditional Arabic"/>
          <w:sz w:val="34"/>
          <w:szCs w:val="34"/>
          <w:rtl/>
        </w:rPr>
        <w:t>وهذه سهلة أيضًا، لكنه أصعب قليلًا من سابقتها.</w:t>
      </w:r>
    </w:p>
    <w:p w14:paraId="1B541A4A" w14:textId="7C34E092" w:rsidR="00156A7E" w:rsidRPr="00F71D75" w:rsidRDefault="00156A7E" w:rsidP="009322BB">
      <w:pPr>
        <w:rPr>
          <w:rFonts w:ascii="Traditional Arabic" w:hAnsi="Traditional Arabic" w:cs="Traditional Arabic"/>
          <w:sz w:val="34"/>
          <w:szCs w:val="34"/>
          <w:rtl/>
        </w:rPr>
      </w:pPr>
      <w:r w:rsidRPr="00F71D75">
        <w:rPr>
          <w:rFonts w:ascii="Traditional Arabic" w:hAnsi="Traditional Arabic" w:cs="Traditional Arabic"/>
          <w:sz w:val="34"/>
          <w:szCs w:val="34"/>
          <w:rtl/>
        </w:rPr>
        <w:t>اسم الفاعل مما زادَ على ثلاثة سواء كان رباعيًّا أو خماسيًّا أو سداسيًّا على وزن مضارعه، لكن تبدل حرف المضارعة ميمًا مضمومة، وتكسر ما قبل الآخر.</w:t>
      </w:r>
    </w:p>
    <w:p w14:paraId="04814A26" w14:textId="77777777" w:rsidR="00156A7E" w:rsidRPr="00F71D75" w:rsidRDefault="00156A7E" w:rsidP="009322BB">
      <w:pPr>
        <w:rPr>
          <w:rFonts w:ascii="Traditional Arabic" w:hAnsi="Traditional Arabic" w:cs="Traditional Arabic"/>
          <w:sz w:val="34"/>
          <w:szCs w:val="34"/>
          <w:rtl/>
        </w:rPr>
      </w:pPr>
      <w:r w:rsidRPr="00F71D75">
        <w:rPr>
          <w:rFonts w:ascii="Traditional Arabic" w:hAnsi="Traditional Arabic" w:cs="Traditional Arabic"/>
          <w:sz w:val="34"/>
          <w:szCs w:val="34"/>
          <w:rtl/>
        </w:rPr>
        <w:lastRenderedPageBreak/>
        <w:t>مثال: "دَحْرَجَ فهو مُدَحْرِجٌ"، فأصلها "يُدَحْرِجْ" ثم تحذف حرف المضارعة وهو الياء، وتجعل مكانها ميمًا مضمومة، وتكسر ما قبل الآخر.</w:t>
      </w:r>
    </w:p>
    <w:p w14:paraId="6F064F4C" w14:textId="77777777" w:rsidR="00156A7E" w:rsidRPr="00F71D75" w:rsidRDefault="00156A7E" w:rsidP="009322BB">
      <w:pPr>
        <w:rPr>
          <w:rFonts w:ascii="Traditional Arabic" w:hAnsi="Traditional Arabic" w:cs="Traditional Arabic"/>
          <w:sz w:val="34"/>
          <w:szCs w:val="34"/>
          <w:rtl/>
        </w:rPr>
      </w:pPr>
      <w:r w:rsidRPr="00F71D75">
        <w:rPr>
          <w:rFonts w:ascii="Traditional Arabic" w:hAnsi="Traditional Arabic" w:cs="Traditional Arabic"/>
          <w:sz w:val="34"/>
          <w:szCs w:val="34"/>
          <w:rtl/>
        </w:rPr>
        <w:t>تقول: "فلانٌ مُكْرِمٌ ضيفه"، فأصله "يُكْرِمْ" تحذف الياء، ثم تجعل مكانها ميمًا مضمومة وتكسر ما قبل الآخر.</w:t>
      </w:r>
    </w:p>
    <w:p w14:paraId="601CF8FD" w14:textId="77777777" w:rsidR="00156A7E" w:rsidRPr="00F71D75" w:rsidRDefault="00156A7E" w:rsidP="009322BB">
      <w:pPr>
        <w:rPr>
          <w:rFonts w:ascii="Traditional Arabic" w:hAnsi="Traditional Arabic" w:cs="Traditional Arabic"/>
          <w:sz w:val="34"/>
          <w:szCs w:val="34"/>
          <w:rtl/>
        </w:rPr>
      </w:pPr>
      <w:r w:rsidRPr="00F71D75">
        <w:rPr>
          <w:rFonts w:ascii="Traditional Arabic" w:hAnsi="Traditional Arabic" w:cs="Traditional Arabic"/>
          <w:sz w:val="34"/>
          <w:szCs w:val="34"/>
          <w:rtl/>
        </w:rPr>
        <w:t>كذلك "مستخرِجْ، مُنْطَلِق، مُعَاتِب، مُتَفَاعِل".</w:t>
      </w:r>
    </w:p>
    <w:p w14:paraId="5288EEC8" w14:textId="6D667E2A" w:rsidR="00156A7E" w:rsidRPr="00F71D75" w:rsidRDefault="00156A7E" w:rsidP="009322BB">
      <w:pPr>
        <w:rPr>
          <w:rFonts w:ascii="Traditional Arabic" w:hAnsi="Traditional Arabic" w:cs="Traditional Arabic"/>
          <w:sz w:val="34"/>
          <w:szCs w:val="34"/>
          <w:rtl/>
        </w:rPr>
      </w:pPr>
      <w:r w:rsidRPr="00F71D75">
        <w:rPr>
          <w:rFonts w:ascii="Traditional Arabic" w:hAnsi="Traditional Arabic" w:cs="Traditional Arabic"/>
          <w:sz w:val="34"/>
          <w:szCs w:val="34"/>
          <w:rtl/>
        </w:rPr>
        <w:t>إذًا؛ إذا زاد الفعل عن ثلاثة: تأتي بوزن مضارعه وتحذف حرف المضارعة، وتج</w:t>
      </w:r>
      <w:r w:rsidR="00AD6730" w:rsidRPr="00F71D75">
        <w:rPr>
          <w:rFonts w:ascii="Traditional Arabic" w:hAnsi="Traditional Arabic" w:cs="Traditional Arabic" w:hint="cs"/>
          <w:sz w:val="34"/>
          <w:szCs w:val="34"/>
          <w:rtl/>
        </w:rPr>
        <w:t>ع</w:t>
      </w:r>
      <w:r w:rsidRPr="00F71D75">
        <w:rPr>
          <w:rFonts w:ascii="Traditional Arabic" w:hAnsi="Traditional Arabic" w:cs="Traditional Arabic"/>
          <w:sz w:val="34"/>
          <w:szCs w:val="34"/>
          <w:rtl/>
        </w:rPr>
        <w:t>ل مكانه ميمًا مضمومة، وتكسر ما قبل الآخر.</w:t>
      </w:r>
    </w:p>
    <w:p w14:paraId="6A3D4592" w14:textId="77777777" w:rsidR="00156A7E" w:rsidRPr="00F71D75" w:rsidRDefault="00156A7E" w:rsidP="009322BB">
      <w:pPr>
        <w:rPr>
          <w:rFonts w:ascii="Traditional Arabic" w:hAnsi="Traditional Arabic" w:cs="Traditional Arabic"/>
          <w:sz w:val="34"/>
          <w:szCs w:val="34"/>
          <w:rtl/>
        </w:rPr>
      </w:pPr>
      <w:r w:rsidRPr="00F71D75">
        <w:rPr>
          <w:rFonts w:ascii="Traditional Arabic" w:hAnsi="Traditional Arabic" w:cs="Traditional Arabic"/>
          <w:sz w:val="34"/>
          <w:szCs w:val="34"/>
          <w:rtl/>
        </w:rPr>
        <w:t>والكلام نفسه في اسم المفعول، ولكــــن بدل أن تكسر ما قبل الآخر فإنَّك تفتحه، فتقول في "أَكْرَمَ فهو مُكْرَمٌ، اُنْطُلِقَ فهو مُنْطَلَقٌ إليه، اِستُخْرِجَ فالذَّهبُ مُسْتَخْرَجٌ".</w:t>
      </w:r>
    </w:p>
    <w:p w14:paraId="4BA2E6DA" w14:textId="77777777" w:rsidR="00156A7E" w:rsidRPr="00F71D75" w:rsidRDefault="00156A7E" w:rsidP="009322BB">
      <w:pPr>
        <w:rPr>
          <w:rFonts w:ascii="Traditional Arabic" w:hAnsi="Traditional Arabic" w:cs="Traditional Arabic"/>
          <w:sz w:val="34"/>
          <w:szCs w:val="34"/>
          <w:rtl/>
        </w:rPr>
      </w:pPr>
      <w:r w:rsidRPr="00F71D75">
        <w:rPr>
          <w:rFonts w:ascii="Traditional Arabic" w:hAnsi="Traditional Arabic" w:cs="Traditional Arabic"/>
          <w:sz w:val="34"/>
          <w:szCs w:val="34"/>
          <w:rtl/>
        </w:rPr>
        <w:t>نعيد بسرعة:</w:t>
      </w:r>
    </w:p>
    <w:p w14:paraId="437F19DA" w14:textId="77777777" w:rsidR="00156A7E" w:rsidRPr="00F71D75" w:rsidRDefault="00156A7E" w:rsidP="009322BB">
      <w:pPr>
        <w:rPr>
          <w:rFonts w:ascii="Traditional Arabic" w:hAnsi="Traditional Arabic" w:cs="Traditional Arabic"/>
          <w:sz w:val="34"/>
          <w:szCs w:val="34"/>
          <w:rtl/>
        </w:rPr>
      </w:pPr>
      <w:r w:rsidRPr="00F71D75">
        <w:rPr>
          <w:rFonts w:ascii="Traditional Arabic" w:hAnsi="Traditional Arabic" w:cs="Traditional Arabic"/>
          <w:sz w:val="34"/>
          <w:szCs w:val="34"/>
          <w:rtl/>
        </w:rPr>
        <w:t>اسم الفاعل مما زاد عن ثلاثة -أي: في الرباعي والخماسي والسداسي: يُحذف حرف المضارعة، وإبداله ميمًا مضمومة، وكسر ما قبل الآخر.</w:t>
      </w:r>
    </w:p>
    <w:p w14:paraId="7E0FA62B" w14:textId="77777777" w:rsidR="00156A7E" w:rsidRPr="00F71D75" w:rsidRDefault="00156A7E" w:rsidP="009322BB">
      <w:pPr>
        <w:rPr>
          <w:rFonts w:ascii="Traditional Arabic" w:hAnsi="Traditional Arabic" w:cs="Traditional Arabic"/>
          <w:sz w:val="34"/>
          <w:szCs w:val="34"/>
          <w:rtl/>
        </w:rPr>
      </w:pPr>
      <w:r w:rsidRPr="00F71D75">
        <w:rPr>
          <w:rFonts w:ascii="Traditional Arabic" w:hAnsi="Traditional Arabic" w:cs="Traditional Arabic"/>
          <w:sz w:val="34"/>
          <w:szCs w:val="34"/>
          <w:rtl/>
        </w:rPr>
        <w:t>ومثله تمامًا اسم المفعول، إلَّا أنَّك تفتح ما قبل الآخر بدل أن تكسره.</w:t>
      </w:r>
    </w:p>
    <w:p w14:paraId="3966C7FE" w14:textId="77777777" w:rsidR="00156A7E" w:rsidRPr="00F71D75" w:rsidRDefault="00156A7E" w:rsidP="009322BB">
      <w:pPr>
        <w:rPr>
          <w:rFonts w:ascii="Traditional Arabic" w:hAnsi="Traditional Arabic" w:cs="Traditional Arabic"/>
          <w:b/>
          <w:bCs/>
          <w:sz w:val="34"/>
          <w:szCs w:val="34"/>
          <w:rtl/>
        </w:rPr>
      </w:pPr>
      <w:r w:rsidRPr="00F71D75">
        <w:rPr>
          <w:rFonts w:ascii="Traditional Arabic" w:hAnsi="Traditional Arabic" w:cs="Traditional Arabic"/>
          <w:b/>
          <w:bCs/>
          <w:sz w:val="34"/>
          <w:szCs w:val="34"/>
          <w:rtl/>
        </w:rPr>
        <w:t>فصل في المضاعف.</w:t>
      </w:r>
    </w:p>
    <w:p w14:paraId="3713253B" w14:textId="5145786F" w:rsidR="00156A7E" w:rsidRPr="00F71D75" w:rsidRDefault="00156A7E" w:rsidP="009322BB">
      <w:pPr>
        <w:rPr>
          <w:rFonts w:ascii="Traditional Arabic" w:hAnsi="Traditional Arabic" w:cs="Traditional Arabic"/>
          <w:sz w:val="34"/>
          <w:szCs w:val="34"/>
          <w:rtl/>
        </w:rPr>
      </w:pPr>
      <w:r w:rsidRPr="00F71D75">
        <w:rPr>
          <w:rFonts w:ascii="Traditional Arabic" w:hAnsi="Traditional Arabic" w:cs="Traditional Arabic"/>
          <w:sz w:val="34"/>
          <w:szCs w:val="34"/>
          <w:rtl/>
        </w:rPr>
        <w:t>بالم</w:t>
      </w:r>
      <w:r w:rsidR="009322BB" w:rsidRPr="00F71D75">
        <w:rPr>
          <w:rFonts w:ascii="Traditional Arabic" w:hAnsi="Traditional Arabic" w:cs="Traditional Arabic" w:hint="cs"/>
          <w:sz w:val="34"/>
          <w:szCs w:val="34"/>
          <w:rtl/>
        </w:rPr>
        <w:t>ن</w:t>
      </w:r>
      <w:r w:rsidRPr="00F71D75">
        <w:rPr>
          <w:rFonts w:ascii="Traditional Arabic" w:hAnsi="Traditional Arabic" w:cs="Traditional Arabic"/>
          <w:sz w:val="34"/>
          <w:szCs w:val="34"/>
          <w:rtl/>
        </w:rPr>
        <w:t>اسبة: المؤلف عدَّ المضاعف من المعتل، وأكثر الصرفيين يعدونه من الصحيح، لأنَّ حروفه في الأصل كلها صحيحة، مثل: "عدَّ، ردَّ، زلزل، جلجل"، فهذه حروف صحيح وليس فيها حرف علَّة، وسيُبيِّن لنا لماذا عدَّه مع المعتل.</w:t>
      </w:r>
    </w:p>
    <w:p w14:paraId="7488069F" w14:textId="06E5A2E1" w:rsidR="00156A7E" w:rsidRPr="00F71D75" w:rsidRDefault="00156A7E" w:rsidP="009322BB">
      <w:pPr>
        <w:rPr>
          <w:rFonts w:ascii="Traditional Arabic" w:hAnsi="Traditional Arabic" w:cs="Traditional Arabic"/>
          <w:sz w:val="34"/>
          <w:szCs w:val="34"/>
          <w:rtl/>
        </w:rPr>
      </w:pPr>
      <w:r w:rsidRPr="00F71D75">
        <w:rPr>
          <w:rFonts w:ascii="Traditional Arabic" w:hAnsi="Traditional Arabic" w:cs="Traditional Arabic"/>
          <w:sz w:val="34"/>
          <w:szCs w:val="34"/>
          <w:rtl/>
        </w:rPr>
        <w:t xml:space="preserve">ثم عرَّف المؤلف المضاعف فقال: </w:t>
      </w:r>
      <w:r w:rsidRPr="00F71D75">
        <w:rPr>
          <w:rFonts w:ascii="Traditional Arabic" w:hAnsi="Traditional Arabic" w:cs="Traditional Arabic"/>
          <w:color w:val="0000FF"/>
          <w:sz w:val="34"/>
          <w:szCs w:val="34"/>
          <w:rtl/>
        </w:rPr>
        <w:t>(ما كانَ عَيْنُهُ ولامُهُ مِن جِنْسٍ واحِدٍ)</w:t>
      </w:r>
      <w:r w:rsidRPr="00F71D75">
        <w:rPr>
          <w:rFonts w:ascii="Traditional Arabic" w:hAnsi="Traditional Arabic" w:cs="Traditional Arabic"/>
          <w:sz w:val="34"/>
          <w:szCs w:val="34"/>
          <w:rtl/>
        </w:rPr>
        <w:t>، يعني كلاهما حرف واحد لأنه مشدد، مثل: "عدَّ، هزَّ، ردَّ" ومنه قوله تعالى:</w:t>
      </w:r>
      <w:r w:rsidR="009322BB" w:rsidRPr="00F71D75">
        <w:rPr>
          <w:rFonts w:ascii="Traditional Arabic" w:hAnsi="Traditional Arabic" w:cs="Traditional Arabic"/>
          <w:sz w:val="34"/>
          <w:szCs w:val="34"/>
          <w:rtl/>
        </w:rPr>
        <w:t xml:space="preserve"> </w:t>
      </w:r>
      <w:r w:rsidR="009322BB" w:rsidRPr="00F71D75">
        <w:rPr>
          <w:rFonts w:ascii="Traditional Arabic" w:hAnsi="Traditional Arabic" w:cs="Traditional Arabic"/>
          <w:color w:val="FF0000"/>
          <w:sz w:val="34"/>
          <w:szCs w:val="34"/>
          <w:rtl/>
        </w:rPr>
        <w:t>﴿أَلَمْ تَرَ أَنَّا أَرْسَلْنَا الشَّيَاطِينَ عَلَى الْكَافِرِينَ تَؤُزُّهُمْ أَزًّا﴾</w:t>
      </w:r>
      <w:r w:rsidRPr="00F71D75">
        <w:rPr>
          <w:rFonts w:ascii="Traditional Arabic" w:hAnsi="Traditional Arabic" w:cs="Traditional Arabic"/>
          <w:sz w:val="34"/>
          <w:szCs w:val="34"/>
          <w:rtl/>
        </w:rPr>
        <w:t xml:space="preserve"> </w:t>
      </w:r>
      <w:r w:rsidRPr="00F71D75">
        <w:rPr>
          <w:rFonts w:ascii="Traditional Arabic" w:hAnsi="Traditional Arabic" w:cs="Traditional Arabic"/>
          <w:rtl/>
        </w:rPr>
        <w:t>[مريم</w:t>
      </w:r>
      <w:r w:rsidR="009322BB" w:rsidRPr="00F71D75">
        <w:rPr>
          <w:rFonts w:ascii="Traditional Arabic" w:hAnsi="Traditional Arabic" w:cs="Traditional Arabic"/>
          <w:rtl/>
        </w:rPr>
        <w:t xml:space="preserve">: </w:t>
      </w:r>
      <w:r w:rsidRPr="00F71D75">
        <w:rPr>
          <w:rFonts w:ascii="Traditional Arabic" w:hAnsi="Traditional Arabic" w:cs="Traditional Arabic"/>
          <w:rtl/>
        </w:rPr>
        <w:t>83]</w:t>
      </w:r>
      <w:r w:rsidRPr="00F71D75">
        <w:rPr>
          <w:rFonts w:ascii="Traditional Arabic" w:hAnsi="Traditional Arabic" w:cs="Traditional Arabic"/>
          <w:sz w:val="34"/>
          <w:szCs w:val="34"/>
          <w:rtl/>
        </w:rPr>
        <w:t>، فـ "أزَّا" من المضعَّف الثلاثي، لأن عينه ولامه من جنس واحد.</w:t>
      </w:r>
    </w:p>
    <w:p w14:paraId="2172F8D3" w14:textId="04B5C28A" w:rsidR="00156A7E" w:rsidRPr="00F71D75" w:rsidRDefault="00156A7E" w:rsidP="009322BB">
      <w:pPr>
        <w:rPr>
          <w:rFonts w:ascii="Traditional Arabic" w:hAnsi="Traditional Arabic" w:cs="Traditional Arabic"/>
          <w:sz w:val="34"/>
          <w:szCs w:val="34"/>
          <w:rtl/>
        </w:rPr>
      </w:pPr>
      <w:r w:rsidRPr="00F71D75">
        <w:rPr>
          <w:rFonts w:ascii="Traditional Arabic" w:hAnsi="Traditional Arabic" w:cs="Traditional Arabic"/>
          <w:sz w:val="34"/>
          <w:szCs w:val="34"/>
          <w:rtl/>
        </w:rPr>
        <w:t xml:space="preserve">قال -رَحِمَهُ اللهُ: </w:t>
      </w:r>
      <w:r w:rsidRPr="00F71D75">
        <w:rPr>
          <w:rFonts w:ascii="Traditional Arabic" w:hAnsi="Traditional Arabic" w:cs="Traditional Arabic"/>
          <w:color w:val="0000FF"/>
          <w:sz w:val="34"/>
          <w:szCs w:val="34"/>
          <w:rtl/>
        </w:rPr>
        <w:t>(ومِنَ الرُّباعِيِّ: ما كانَ فاؤُهُ ولامُهُ الأُولى مِن جِنْسٍ واحِدٍ، وكَذَلِكَ عَيْنُهُ ولامُهُ الثّانِيَةُ مِن جِنْسٍ واحِدٍ)</w:t>
      </w:r>
      <w:r w:rsidRPr="00F71D75">
        <w:rPr>
          <w:rFonts w:ascii="Traditional Arabic" w:hAnsi="Traditional Arabic" w:cs="Traditional Arabic"/>
          <w:sz w:val="34"/>
          <w:szCs w:val="34"/>
          <w:rtl/>
        </w:rPr>
        <w:t>، مثاله: "قلقل"، ومنه قوله تعالى:</w:t>
      </w:r>
      <w:r w:rsidR="009322BB" w:rsidRPr="00F71D75">
        <w:rPr>
          <w:rFonts w:ascii="Traditional Arabic" w:hAnsi="Traditional Arabic" w:cs="Traditional Arabic"/>
          <w:sz w:val="34"/>
          <w:szCs w:val="34"/>
          <w:rtl/>
        </w:rPr>
        <w:t xml:space="preserve"> </w:t>
      </w:r>
      <w:r w:rsidR="009322BB" w:rsidRPr="00F71D75">
        <w:rPr>
          <w:rFonts w:ascii="Traditional Arabic" w:hAnsi="Traditional Arabic" w:cs="Traditional Arabic"/>
          <w:color w:val="FF0000"/>
          <w:sz w:val="34"/>
          <w:szCs w:val="34"/>
          <w:rtl/>
        </w:rPr>
        <w:t>﴿وَاللَّيْلِ إِذَا عَسْعَسَ﴾</w:t>
      </w:r>
      <w:r w:rsidRPr="00F71D75">
        <w:rPr>
          <w:rFonts w:ascii="Traditional Arabic" w:hAnsi="Traditional Arabic" w:cs="Traditional Arabic"/>
          <w:sz w:val="34"/>
          <w:szCs w:val="34"/>
          <w:rtl/>
        </w:rPr>
        <w:t xml:space="preserve"> </w:t>
      </w:r>
      <w:r w:rsidRPr="00F71D75">
        <w:rPr>
          <w:rFonts w:ascii="Traditional Arabic" w:hAnsi="Traditional Arabic" w:cs="Traditional Arabic"/>
          <w:rtl/>
        </w:rPr>
        <w:t>[التكوير</w:t>
      </w:r>
      <w:r w:rsidR="009322BB" w:rsidRPr="00F71D75">
        <w:rPr>
          <w:rFonts w:ascii="Traditional Arabic" w:hAnsi="Traditional Arabic" w:cs="Traditional Arabic"/>
          <w:rtl/>
        </w:rPr>
        <w:t xml:space="preserve">: </w:t>
      </w:r>
      <w:r w:rsidRPr="00F71D75">
        <w:rPr>
          <w:rFonts w:ascii="Traditional Arabic" w:hAnsi="Traditional Arabic" w:cs="Traditional Arabic"/>
          <w:rtl/>
        </w:rPr>
        <w:t>17]</w:t>
      </w:r>
      <w:r w:rsidR="009322BB" w:rsidRPr="00F71D75">
        <w:rPr>
          <w:rFonts w:ascii="Traditional Arabic" w:hAnsi="Traditional Arabic" w:cs="Traditional Arabic"/>
          <w:sz w:val="34"/>
          <w:szCs w:val="34"/>
          <w:rtl/>
        </w:rPr>
        <w:t xml:space="preserve">، </w:t>
      </w:r>
      <w:r w:rsidR="009322BB" w:rsidRPr="00F71D75">
        <w:rPr>
          <w:rFonts w:ascii="Traditional Arabic" w:hAnsi="Traditional Arabic" w:cs="Traditional Arabic"/>
          <w:color w:val="FF0000"/>
          <w:sz w:val="34"/>
          <w:szCs w:val="34"/>
          <w:rtl/>
        </w:rPr>
        <w:t>﴿إِذَا زُلْزِلَتِ الْأَرْضُ زِلْزَالَهَا﴾</w:t>
      </w:r>
      <w:r w:rsidRPr="00F71D75">
        <w:rPr>
          <w:rFonts w:ascii="Traditional Arabic" w:hAnsi="Traditional Arabic" w:cs="Traditional Arabic"/>
          <w:sz w:val="34"/>
          <w:szCs w:val="34"/>
          <w:rtl/>
        </w:rPr>
        <w:t xml:space="preserve"> </w:t>
      </w:r>
      <w:r w:rsidRPr="00F71D75">
        <w:rPr>
          <w:rFonts w:ascii="Traditional Arabic" w:hAnsi="Traditional Arabic" w:cs="Traditional Arabic"/>
          <w:rtl/>
        </w:rPr>
        <w:t>[الزلزلة</w:t>
      </w:r>
      <w:r w:rsidR="009322BB" w:rsidRPr="00F71D75">
        <w:rPr>
          <w:rFonts w:ascii="Traditional Arabic" w:hAnsi="Traditional Arabic" w:cs="Traditional Arabic"/>
          <w:rtl/>
        </w:rPr>
        <w:t xml:space="preserve">: </w:t>
      </w:r>
      <w:r w:rsidRPr="00F71D75">
        <w:rPr>
          <w:rFonts w:ascii="Traditional Arabic" w:hAnsi="Traditional Arabic" w:cs="Traditional Arabic"/>
          <w:rtl/>
        </w:rPr>
        <w:t>1]</w:t>
      </w:r>
      <w:r w:rsidR="009322BB" w:rsidRPr="00F71D75">
        <w:rPr>
          <w:rFonts w:ascii="Traditional Arabic" w:hAnsi="Traditional Arabic" w:cs="Traditional Arabic"/>
          <w:sz w:val="34"/>
          <w:szCs w:val="34"/>
          <w:rtl/>
        </w:rPr>
        <w:t>،</w:t>
      </w:r>
      <w:r w:rsidRPr="00F71D75">
        <w:rPr>
          <w:rFonts w:ascii="Traditional Arabic" w:hAnsi="Traditional Arabic" w:cs="Traditional Arabic"/>
          <w:sz w:val="34"/>
          <w:szCs w:val="34"/>
          <w:rtl/>
        </w:rPr>
        <w:t xml:space="preserve"> فهذا رباعي مضعَّف.</w:t>
      </w:r>
    </w:p>
    <w:p w14:paraId="52C08241" w14:textId="77777777" w:rsidR="00156A7E" w:rsidRPr="00F71D75" w:rsidRDefault="00156A7E" w:rsidP="009322BB">
      <w:pPr>
        <w:rPr>
          <w:rFonts w:ascii="Traditional Arabic" w:hAnsi="Traditional Arabic" w:cs="Traditional Arabic"/>
          <w:sz w:val="34"/>
          <w:szCs w:val="34"/>
          <w:rtl/>
        </w:rPr>
      </w:pPr>
      <w:r w:rsidRPr="00F71D75">
        <w:rPr>
          <w:rFonts w:ascii="Traditional Arabic" w:hAnsi="Traditional Arabic" w:cs="Traditional Arabic"/>
          <w:sz w:val="34"/>
          <w:szCs w:val="34"/>
          <w:rtl/>
        </w:rPr>
        <w:t xml:space="preserve">يقول -رَحِمَهُ اللهُ: </w:t>
      </w:r>
      <w:r w:rsidRPr="00F71D75">
        <w:rPr>
          <w:rFonts w:ascii="Traditional Arabic" w:hAnsi="Traditional Arabic" w:cs="Traditional Arabic"/>
          <w:color w:val="0000FF"/>
          <w:sz w:val="34"/>
          <w:szCs w:val="34"/>
          <w:rtl/>
        </w:rPr>
        <w:t>(ويُقالُ لَهُ: "الأَصَمُّ" لِشِدَّتِهِ)</w:t>
      </w:r>
      <w:r w:rsidRPr="00F71D75">
        <w:rPr>
          <w:rFonts w:ascii="Traditional Arabic" w:hAnsi="Traditional Arabic" w:cs="Traditional Arabic"/>
          <w:sz w:val="34"/>
          <w:szCs w:val="34"/>
          <w:rtl/>
        </w:rPr>
        <w:t>، أي لقوَّته.</w:t>
      </w:r>
    </w:p>
    <w:p w14:paraId="3E51DC05" w14:textId="77777777" w:rsidR="00156A7E" w:rsidRPr="00F71D75" w:rsidRDefault="00156A7E" w:rsidP="009322BB">
      <w:pPr>
        <w:rPr>
          <w:rFonts w:ascii="Traditional Arabic" w:hAnsi="Traditional Arabic" w:cs="Traditional Arabic"/>
          <w:sz w:val="34"/>
          <w:szCs w:val="34"/>
          <w:rtl/>
        </w:rPr>
      </w:pPr>
      <w:r w:rsidRPr="00F71D75">
        <w:rPr>
          <w:rFonts w:ascii="Traditional Arabic" w:hAnsi="Traditional Arabic" w:cs="Traditional Arabic"/>
          <w:sz w:val="34"/>
          <w:szCs w:val="34"/>
          <w:rtl/>
        </w:rPr>
        <w:lastRenderedPageBreak/>
        <w:t xml:space="preserve">قال: </w:t>
      </w:r>
      <w:r w:rsidRPr="00F71D75">
        <w:rPr>
          <w:rFonts w:ascii="Traditional Arabic" w:hAnsi="Traditional Arabic" w:cs="Traditional Arabic"/>
          <w:color w:val="0000FF"/>
          <w:sz w:val="34"/>
          <w:szCs w:val="34"/>
          <w:rtl/>
        </w:rPr>
        <w:t>(وهُوَ مِنَ الثُّلاثِيُّ المُجَرَّدُ. والمَزِيدُ فِيهِ)</w:t>
      </w:r>
      <w:r w:rsidRPr="00F71D75">
        <w:rPr>
          <w:rFonts w:ascii="Traditional Arabic" w:hAnsi="Traditional Arabic" w:cs="Traditional Arabic"/>
          <w:sz w:val="34"/>
          <w:szCs w:val="34"/>
          <w:rtl/>
        </w:rPr>
        <w:t>، يعني: حتى لو كان ثلاثيًّا مزيدًا فيه مثل "استردَّ"، فهذا مضعَّف مزيد الثلاثي.</w:t>
      </w:r>
    </w:p>
    <w:p w14:paraId="65726E93" w14:textId="77777777" w:rsidR="00156A7E" w:rsidRPr="00F71D75" w:rsidRDefault="00156A7E" w:rsidP="009322BB">
      <w:pPr>
        <w:rPr>
          <w:rFonts w:ascii="Traditional Arabic" w:hAnsi="Traditional Arabic" w:cs="Traditional Arabic"/>
          <w:sz w:val="34"/>
          <w:szCs w:val="34"/>
          <w:rtl/>
        </w:rPr>
      </w:pPr>
      <w:r w:rsidRPr="00F71D75">
        <w:rPr>
          <w:rFonts w:ascii="Traditional Arabic" w:hAnsi="Traditional Arabic" w:cs="Traditional Arabic"/>
          <w:sz w:val="34"/>
          <w:szCs w:val="34"/>
          <w:rtl/>
        </w:rPr>
        <w:t xml:space="preserve">قال: </w:t>
      </w:r>
      <w:r w:rsidRPr="00F71D75">
        <w:rPr>
          <w:rFonts w:ascii="Traditional Arabic" w:hAnsi="Traditional Arabic" w:cs="Traditional Arabic"/>
          <w:color w:val="0000FF"/>
          <w:sz w:val="34"/>
          <w:szCs w:val="34"/>
          <w:rtl/>
        </w:rPr>
        <w:t>(ما كانَ عَيْنُهُ ولامُهُ مِن جِنْسٍ واحِدٍ، كَـ "رَدَّ، وأَعَدَّ"، فَإنْ أصْلَهُما: "رَدَدَ، وأَعْدَدَ"، فَأُسْكِنَتِ الدّالُ الأُولى، وأُدْغِمَتْ فِي الثّانِيَةِ)</w:t>
      </w:r>
      <w:r w:rsidRPr="00F71D75">
        <w:rPr>
          <w:rFonts w:ascii="Traditional Arabic" w:hAnsi="Traditional Arabic" w:cs="Traditional Arabic"/>
          <w:sz w:val="34"/>
          <w:szCs w:val="34"/>
          <w:rtl/>
        </w:rPr>
        <w:t>، يعني: سُكِّنَت الدال الأولى، ثم أُدغمَت في الدال الثانية.</w:t>
      </w:r>
    </w:p>
    <w:p w14:paraId="7208F788" w14:textId="77777777" w:rsidR="00156A7E" w:rsidRPr="00F71D75" w:rsidRDefault="00156A7E" w:rsidP="009322BB">
      <w:pPr>
        <w:rPr>
          <w:rFonts w:ascii="Traditional Arabic" w:hAnsi="Traditional Arabic" w:cs="Traditional Arabic"/>
          <w:sz w:val="34"/>
          <w:szCs w:val="34"/>
          <w:rtl/>
        </w:rPr>
      </w:pPr>
      <w:r w:rsidRPr="00F71D75">
        <w:rPr>
          <w:rFonts w:ascii="Traditional Arabic" w:hAnsi="Traditional Arabic" w:cs="Traditional Arabic"/>
          <w:sz w:val="34"/>
          <w:szCs w:val="34"/>
          <w:rtl/>
        </w:rPr>
        <w:t xml:space="preserve">قال: </w:t>
      </w:r>
      <w:r w:rsidRPr="00F71D75">
        <w:rPr>
          <w:rFonts w:ascii="Traditional Arabic" w:hAnsi="Traditional Arabic" w:cs="Traditional Arabic"/>
          <w:color w:val="0000FF"/>
          <w:sz w:val="34"/>
          <w:szCs w:val="34"/>
          <w:rtl/>
        </w:rPr>
        <w:t>(ومِنَ الرُّباعِيِّ: ما كانَ فاؤُهُ ولامُهُ الأُولى مِن جِنْسٍ واحِدٍ، وكَذَلِكَ عَيْنُهُ ولامُهُ الثّانِيَةُ مِن جِنْسٍ واحِدٍ، ويُقالُ لَهُ: المُطابَقُ أيْضًا)</w:t>
      </w:r>
      <w:r w:rsidRPr="00F71D75">
        <w:rPr>
          <w:rFonts w:ascii="Traditional Arabic" w:hAnsi="Traditional Arabic" w:cs="Traditional Arabic"/>
          <w:sz w:val="34"/>
          <w:szCs w:val="34"/>
          <w:rtl/>
        </w:rPr>
        <w:t>، لتطابق الحرفين: الأول والثالث، والثاني والرابع؛ فهي متساوية.</w:t>
      </w:r>
    </w:p>
    <w:p w14:paraId="5D0D1F74" w14:textId="77777777" w:rsidR="00156A7E" w:rsidRPr="00F71D75" w:rsidRDefault="00156A7E" w:rsidP="009322BB">
      <w:pPr>
        <w:rPr>
          <w:rFonts w:ascii="Traditional Arabic" w:hAnsi="Traditional Arabic" w:cs="Traditional Arabic"/>
          <w:sz w:val="34"/>
          <w:szCs w:val="34"/>
          <w:rtl/>
        </w:rPr>
      </w:pPr>
      <w:r w:rsidRPr="00F71D75">
        <w:rPr>
          <w:rFonts w:ascii="Traditional Arabic" w:hAnsi="Traditional Arabic" w:cs="Traditional Arabic"/>
          <w:sz w:val="34"/>
          <w:szCs w:val="34"/>
          <w:rtl/>
        </w:rPr>
        <w:t>مثاله: "صلصل، جلجل، زلزل، عسعس"، فتقول: "زلزل يُزلزل زلزلة زلزالًا".</w:t>
      </w:r>
    </w:p>
    <w:p w14:paraId="5B7C9981" w14:textId="77777777" w:rsidR="00156A7E" w:rsidRPr="00F71D75" w:rsidRDefault="00156A7E" w:rsidP="009322BB">
      <w:pPr>
        <w:rPr>
          <w:rFonts w:ascii="Traditional Arabic" w:hAnsi="Traditional Arabic" w:cs="Traditional Arabic"/>
          <w:sz w:val="34"/>
          <w:szCs w:val="34"/>
          <w:rtl/>
        </w:rPr>
      </w:pPr>
      <w:r w:rsidRPr="00F71D75">
        <w:rPr>
          <w:rFonts w:ascii="Traditional Arabic" w:hAnsi="Traditional Arabic" w:cs="Traditional Arabic"/>
          <w:sz w:val="34"/>
          <w:szCs w:val="34"/>
          <w:rtl/>
        </w:rPr>
        <w:t>ننتقل إلى تعليل المصنف -رَحِمَهُ اللهُ- لماذا جعلتُ هذا من باب المعتل، فهو عنده وجهة نظر، وهي أن بعض المضاعف يُقلَبُ أحدُ الحرفين المدغمين حرف علَّة.</w:t>
      </w:r>
    </w:p>
    <w:p w14:paraId="5619C713" w14:textId="5C4C387E" w:rsidR="00156A7E" w:rsidRPr="00F71D75" w:rsidRDefault="00156A7E" w:rsidP="009322BB">
      <w:pPr>
        <w:rPr>
          <w:rFonts w:ascii="Traditional Arabic" w:hAnsi="Traditional Arabic" w:cs="Traditional Arabic"/>
          <w:sz w:val="34"/>
          <w:szCs w:val="34"/>
          <w:rtl/>
        </w:rPr>
      </w:pPr>
      <w:r w:rsidRPr="00F71D75">
        <w:rPr>
          <w:rFonts w:ascii="Traditional Arabic" w:hAnsi="Traditional Arabic" w:cs="Traditional Arabic"/>
          <w:sz w:val="34"/>
          <w:szCs w:val="34"/>
          <w:rtl/>
        </w:rPr>
        <w:t>مثلًا: "أَملَّ" يعني: "أملى"، فـ "أملَّ" مضعَّف، فيجوز أن تقول "أملَلْتُ" فتبق</w:t>
      </w:r>
      <w:r w:rsidR="00FF043F" w:rsidRPr="00F71D75">
        <w:rPr>
          <w:rFonts w:ascii="Traditional Arabic" w:hAnsi="Traditional Arabic" w:cs="Traditional Arabic" w:hint="cs"/>
          <w:sz w:val="34"/>
          <w:szCs w:val="34"/>
          <w:rtl/>
        </w:rPr>
        <w:t>ِ</w:t>
      </w:r>
      <w:r w:rsidRPr="00F71D75">
        <w:rPr>
          <w:rFonts w:ascii="Traditional Arabic" w:hAnsi="Traditional Arabic" w:cs="Traditional Arabic"/>
          <w:sz w:val="34"/>
          <w:szCs w:val="34"/>
          <w:rtl/>
        </w:rPr>
        <w:t xml:space="preserve">ي </w:t>
      </w:r>
      <w:proofErr w:type="spellStart"/>
      <w:r w:rsidRPr="00F71D75">
        <w:rPr>
          <w:rFonts w:ascii="Traditional Arabic" w:hAnsi="Traditional Arabic" w:cs="Traditional Arabic"/>
          <w:sz w:val="34"/>
          <w:szCs w:val="34"/>
          <w:rtl/>
        </w:rPr>
        <w:t>اللام</w:t>
      </w:r>
      <w:r w:rsidR="00FF043F" w:rsidRPr="00F71D75">
        <w:rPr>
          <w:rFonts w:ascii="Traditional Arabic" w:hAnsi="Traditional Arabic" w:cs="Traditional Arabic" w:hint="cs"/>
          <w:sz w:val="34"/>
          <w:szCs w:val="34"/>
          <w:rtl/>
        </w:rPr>
        <w:t>ي</w:t>
      </w:r>
      <w:r w:rsidRPr="00F71D75">
        <w:rPr>
          <w:rFonts w:ascii="Traditional Arabic" w:hAnsi="Traditional Arabic" w:cs="Traditional Arabic"/>
          <w:sz w:val="34"/>
          <w:szCs w:val="34"/>
          <w:rtl/>
        </w:rPr>
        <w:t>ن</w:t>
      </w:r>
      <w:proofErr w:type="spellEnd"/>
      <w:r w:rsidRPr="00F71D75">
        <w:rPr>
          <w:rFonts w:ascii="Traditional Arabic" w:hAnsi="Traditional Arabic" w:cs="Traditional Arabic"/>
          <w:sz w:val="34"/>
          <w:szCs w:val="34"/>
          <w:rtl/>
        </w:rPr>
        <w:t xml:space="preserve"> على حالهما، ويُمكن أن تقلب الثاني حرف علَّة، ومن أجل هذا جعله في المعتل -رَحِمَهُ اللهُ.</w:t>
      </w:r>
    </w:p>
    <w:p w14:paraId="35F6FC3E" w14:textId="77777777" w:rsidR="00156A7E" w:rsidRPr="00F71D75" w:rsidRDefault="00156A7E" w:rsidP="009322BB">
      <w:pPr>
        <w:rPr>
          <w:rFonts w:ascii="Traditional Arabic" w:hAnsi="Traditional Arabic" w:cs="Traditional Arabic"/>
          <w:sz w:val="34"/>
          <w:szCs w:val="34"/>
          <w:rtl/>
        </w:rPr>
      </w:pPr>
      <w:r w:rsidRPr="00F71D75">
        <w:rPr>
          <w:rFonts w:ascii="Traditional Arabic" w:hAnsi="Traditional Arabic" w:cs="Traditional Arabic"/>
          <w:sz w:val="34"/>
          <w:szCs w:val="34"/>
          <w:rtl/>
        </w:rPr>
        <w:t xml:space="preserve">قال: </w:t>
      </w:r>
      <w:r w:rsidRPr="00F71D75">
        <w:rPr>
          <w:rFonts w:ascii="Traditional Arabic" w:hAnsi="Traditional Arabic" w:cs="Traditional Arabic"/>
          <w:color w:val="0000FF"/>
          <w:sz w:val="34"/>
          <w:szCs w:val="34"/>
          <w:rtl/>
        </w:rPr>
        <w:t>(وإنَّما أُلْحِقَ المُضاعَفُ بِالمُعْتَلّاتِ: لأَنَّ حَرْفَ التَّضْعِيفِ يَلْحَقُهُ الإبْدالُ)</w:t>
      </w:r>
      <w:r w:rsidRPr="00F71D75">
        <w:rPr>
          <w:rFonts w:ascii="Traditional Arabic" w:hAnsi="Traditional Arabic" w:cs="Traditional Arabic"/>
          <w:sz w:val="34"/>
          <w:szCs w:val="34"/>
          <w:rtl/>
        </w:rPr>
        <w:t>، وهو هنا اعتبر الإبدال والإعلال بمعنًى واحد، وبعضهم يُفرِّق، فيقول: الإبدال في الحروف الصحيحة، والإعلال في الحروف المعتلة، والمسألة في هذا سهلة، والحقيقة أنها كلها إبدال، ولكن للتفريق والتسهيل يُقال: إن الإعلال فيما كان في حروف صحيحة، والإبدال ما كان في حروف معتلة.</w:t>
      </w:r>
    </w:p>
    <w:p w14:paraId="5F37B648" w14:textId="77777777" w:rsidR="00156A7E" w:rsidRPr="00F71D75" w:rsidRDefault="00156A7E" w:rsidP="009322BB">
      <w:pPr>
        <w:rPr>
          <w:rFonts w:ascii="Traditional Arabic" w:hAnsi="Traditional Arabic" w:cs="Traditional Arabic"/>
          <w:sz w:val="34"/>
          <w:szCs w:val="34"/>
          <w:rtl/>
        </w:rPr>
      </w:pPr>
      <w:r w:rsidRPr="00F71D75">
        <w:rPr>
          <w:rFonts w:ascii="Traditional Arabic" w:hAnsi="Traditional Arabic" w:cs="Traditional Arabic"/>
          <w:sz w:val="34"/>
          <w:szCs w:val="34"/>
          <w:rtl/>
        </w:rPr>
        <w:t xml:space="preserve">قال: </w:t>
      </w:r>
      <w:r w:rsidRPr="00F71D75">
        <w:rPr>
          <w:rFonts w:ascii="Traditional Arabic" w:hAnsi="Traditional Arabic" w:cs="Traditional Arabic"/>
          <w:color w:val="0000FF"/>
          <w:sz w:val="34"/>
          <w:szCs w:val="34"/>
          <w:rtl/>
        </w:rPr>
        <w:t xml:space="preserve">(وإنَّما أُلْحِقَ المُضاعَفُ بِالمُعْتَلّاتِ: لأَنَّ حَرْفَ التَّضْعِيفِ يَلْحَقُهُ الإبْدالُ، كَقَوْلِهِمْ: "أمْلَيْتُ" بِمَعْنى "أمْلَلْتُ"، والحَذْفُ كَقَوْلِهِمْ: "مِسْتُ، وظِلْتُ" بِفَتْحِ الفاءِ وكَسْرِها فِيهِما، </w:t>
      </w:r>
      <w:proofErr w:type="spellStart"/>
      <w:r w:rsidRPr="00F71D75">
        <w:rPr>
          <w:rFonts w:ascii="Traditional Arabic" w:hAnsi="Traditional Arabic" w:cs="Traditional Arabic"/>
          <w:color w:val="0000FF"/>
          <w:sz w:val="34"/>
          <w:szCs w:val="34"/>
          <w:rtl/>
        </w:rPr>
        <w:t>و"أحَسْتُ</w:t>
      </w:r>
      <w:proofErr w:type="spellEnd"/>
      <w:r w:rsidRPr="00F71D75">
        <w:rPr>
          <w:rFonts w:ascii="Traditional Arabic" w:hAnsi="Traditional Arabic" w:cs="Traditional Arabic"/>
          <w:color w:val="0000FF"/>
          <w:sz w:val="34"/>
          <w:szCs w:val="34"/>
          <w:rtl/>
        </w:rPr>
        <w:t>"؛ أي: مَسِسْتُ وظَلِلْتُ وأَحْسَسْتُ)</w:t>
      </w:r>
      <w:r w:rsidRPr="00F71D75">
        <w:rPr>
          <w:rFonts w:ascii="Traditional Arabic" w:hAnsi="Traditional Arabic" w:cs="Traditional Arabic"/>
          <w:sz w:val="34"/>
          <w:szCs w:val="34"/>
          <w:rtl/>
        </w:rPr>
        <w:t>.</w:t>
      </w:r>
    </w:p>
    <w:p w14:paraId="7758C73D" w14:textId="77777777" w:rsidR="00156A7E" w:rsidRPr="00F71D75" w:rsidRDefault="00156A7E" w:rsidP="009322BB">
      <w:pPr>
        <w:rPr>
          <w:rFonts w:ascii="Traditional Arabic" w:hAnsi="Traditional Arabic" w:cs="Traditional Arabic"/>
          <w:sz w:val="34"/>
          <w:szCs w:val="34"/>
          <w:rtl/>
        </w:rPr>
      </w:pPr>
      <w:r w:rsidRPr="00F71D75">
        <w:rPr>
          <w:rFonts w:ascii="Traditional Arabic" w:hAnsi="Traditional Arabic" w:cs="Traditional Arabic"/>
          <w:sz w:val="34"/>
          <w:szCs w:val="34"/>
          <w:rtl/>
        </w:rPr>
        <w:t>وهذا كلامٌ صحيح، فإنَّ استعمال العرب للتخفيف أيضًا أن يحذفوا بعض الحروف المضعَّفة حذفًا جائزًا وليس بواجبٍ للتخفيف، فالأصل أن تقول: "أحْسَسْتُ"، لكن لو قلتَ: "أحَسْتُ" فهو جائز، والأصل أن تقول: "ظَلِلْتُ"، لكن لو قلتَ: "ظِلْتُ" لجاز لك، والأصلُ أن تقول: "مَسِسْتُ"، ولو قلتَ" "مَسْتُ، أو: مِسْتُ" لجازَ لك.</w:t>
      </w:r>
    </w:p>
    <w:p w14:paraId="23E05C42" w14:textId="77777777" w:rsidR="00156A7E" w:rsidRPr="00F71D75" w:rsidRDefault="00156A7E" w:rsidP="009322BB">
      <w:pPr>
        <w:rPr>
          <w:rFonts w:ascii="Traditional Arabic" w:hAnsi="Traditional Arabic" w:cs="Traditional Arabic"/>
          <w:sz w:val="34"/>
          <w:szCs w:val="34"/>
          <w:rtl/>
        </w:rPr>
      </w:pPr>
      <w:r w:rsidRPr="00F71D75">
        <w:rPr>
          <w:rFonts w:ascii="Traditional Arabic" w:hAnsi="Traditional Arabic" w:cs="Traditional Arabic"/>
          <w:sz w:val="34"/>
          <w:szCs w:val="34"/>
          <w:rtl/>
        </w:rPr>
        <w:t>انتهينا من المضاعف -والحمد لله.</w:t>
      </w:r>
    </w:p>
    <w:p w14:paraId="7140156F" w14:textId="01407961" w:rsidR="00156A7E" w:rsidRPr="00F71D75" w:rsidRDefault="00156A7E" w:rsidP="009322BB">
      <w:pPr>
        <w:rPr>
          <w:rFonts w:ascii="Traditional Arabic" w:hAnsi="Traditional Arabic" w:cs="Traditional Arabic"/>
          <w:sz w:val="34"/>
          <w:szCs w:val="34"/>
          <w:rtl/>
        </w:rPr>
      </w:pPr>
      <w:r w:rsidRPr="00F71D75">
        <w:rPr>
          <w:rFonts w:ascii="Traditional Arabic" w:hAnsi="Traditional Arabic" w:cs="Traditional Arabic"/>
          <w:sz w:val="34"/>
          <w:szCs w:val="34"/>
          <w:rtl/>
        </w:rPr>
        <w:t>ننتقل إلى بابٍ جديد وهو</w:t>
      </w:r>
      <w:r w:rsidR="00320D79" w:rsidRPr="00F71D75">
        <w:rPr>
          <w:rFonts w:ascii="Traditional Arabic" w:hAnsi="Traditional Arabic" w:cs="Traditional Arabic" w:hint="cs"/>
          <w:sz w:val="34"/>
          <w:szCs w:val="34"/>
          <w:rtl/>
        </w:rPr>
        <w:t>:</w:t>
      </w:r>
      <w:r w:rsidRPr="00F71D75">
        <w:rPr>
          <w:rFonts w:ascii="Traditional Arabic" w:hAnsi="Traditional Arabic" w:cs="Traditional Arabic"/>
          <w:sz w:val="34"/>
          <w:szCs w:val="34"/>
          <w:rtl/>
        </w:rPr>
        <w:t xml:space="preserve"> </w:t>
      </w:r>
      <w:r w:rsidRPr="00F71D75">
        <w:rPr>
          <w:rFonts w:ascii="Traditional Arabic" w:hAnsi="Traditional Arabic" w:cs="Traditional Arabic"/>
          <w:b/>
          <w:bCs/>
          <w:sz w:val="34"/>
          <w:szCs w:val="34"/>
          <w:rtl/>
        </w:rPr>
        <w:t>باب الإدغام.</w:t>
      </w:r>
    </w:p>
    <w:p w14:paraId="42832BC6" w14:textId="77777777" w:rsidR="00156A7E" w:rsidRPr="00F71D75" w:rsidRDefault="00156A7E" w:rsidP="009322BB">
      <w:pPr>
        <w:rPr>
          <w:rFonts w:ascii="Traditional Arabic" w:hAnsi="Traditional Arabic" w:cs="Traditional Arabic"/>
          <w:sz w:val="34"/>
          <w:szCs w:val="34"/>
          <w:rtl/>
        </w:rPr>
      </w:pPr>
      <w:r w:rsidRPr="00F71D75">
        <w:rPr>
          <w:rFonts w:ascii="Traditional Arabic" w:hAnsi="Traditional Arabic" w:cs="Traditional Arabic"/>
          <w:sz w:val="34"/>
          <w:szCs w:val="34"/>
          <w:rtl/>
        </w:rPr>
        <w:lastRenderedPageBreak/>
        <w:t>الإدغام في اللغة بمعنى: الإدخال.</w:t>
      </w:r>
    </w:p>
    <w:p w14:paraId="3D332CDD" w14:textId="77777777" w:rsidR="00156A7E" w:rsidRPr="00F71D75" w:rsidRDefault="00156A7E" w:rsidP="009322BB">
      <w:pPr>
        <w:rPr>
          <w:rFonts w:ascii="Traditional Arabic" w:hAnsi="Traditional Arabic" w:cs="Traditional Arabic"/>
          <w:sz w:val="34"/>
          <w:szCs w:val="34"/>
          <w:rtl/>
        </w:rPr>
      </w:pPr>
      <w:r w:rsidRPr="00F71D75">
        <w:rPr>
          <w:rFonts w:ascii="Traditional Arabic" w:hAnsi="Traditional Arabic" w:cs="Traditional Arabic"/>
          <w:sz w:val="34"/>
          <w:szCs w:val="34"/>
          <w:rtl/>
        </w:rPr>
        <w:t>تنبيه!</w:t>
      </w:r>
    </w:p>
    <w:p w14:paraId="6F4CDD45" w14:textId="77777777" w:rsidR="00156A7E" w:rsidRPr="00F71D75" w:rsidRDefault="00156A7E" w:rsidP="009322BB">
      <w:pPr>
        <w:rPr>
          <w:rFonts w:ascii="Traditional Arabic" w:hAnsi="Traditional Arabic" w:cs="Traditional Arabic"/>
          <w:sz w:val="34"/>
          <w:szCs w:val="34"/>
          <w:rtl/>
        </w:rPr>
      </w:pPr>
      <w:r w:rsidRPr="00F71D75">
        <w:rPr>
          <w:rFonts w:ascii="Traditional Arabic" w:hAnsi="Traditional Arabic" w:cs="Traditional Arabic"/>
          <w:sz w:val="34"/>
          <w:szCs w:val="34"/>
          <w:rtl/>
        </w:rPr>
        <w:t>الإدغام عند الكوفيين، والادِّغام عند البصريين.</w:t>
      </w:r>
    </w:p>
    <w:p w14:paraId="72D188BD" w14:textId="54A30808" w:rsidR="00156A7E" w:rsidRPr="00F71D75" w:rsidRDefault="00156A7E" w:rsidP="009322BB">
      <w:pPr>
        <w:rPr>
          <w:rFonts w:ascii="Traditional Arabic" w:hAnsi="Traditional Arabic" w:cs="Traditional Arabic"/>
          <w:sz w:val="34"/>
          <w:szCs w:val="34"/>
          <w:rtl/>
        </w:rPr>
      </w:pPr>
      <w:r w:rsidRPr="00F71D75">
        <w:rPr>
          <w:rFonts w:ascii="Traditional Arabic" w:hAnsi="Traditional Arabic" w:cs="Traditional Arabic"/>
          <w:sz w:val="34"/>
          <w:szCs w:val="34"/>
          <w:rtl/>
        </w:rPr>
        <w:t>المضاعَف يُقال له: الإدغام؛ وهو من باب "</w:t>
      </w:r>
      <w:proofErr w:type="spellStart"/>
      <w:r w:rsidRPr="00F71D75">
        <w:rPr>
          <w:rFonts w:ascii="Traditional Arabic" w:hAnsi="Traditional Arabic" w:cs="Traditional Arabic"/>
          <w:sz w:val="34"/>
          <w:szCs w:val="34"/>
          <w:rtl/>
        </w:rPr>
        <w:t>الإفعال</w:t>
      </w:r>
      <w:proofErr w:type="spellEnd"/>
      <w:r w:rsidRPr="00F71D75">
        <w:rPr>
          <w:rFonts w:ascii="Traditional Arabic" w:hAnsi="Traditional Arabic" w:cs="Traditional Arabic"/>
          <w:sz w:val="34"/>
          <w:szCs w:val="34"/>
          <w:rtl/>
        </w:rPr>
        <w:t xml:space="preserve">" في عبارات الكوفيين؛ والبصريون هم الذين يسمونه </w:t>
      </w:r>
      <w:r w:rsidR="00930A05" w:rsidRPr="00F71D75">
        <w:rPr>
          <w:rFonts w:ascii="Traditional Arabic" w:hAnsi="Traditional Arabic" w:cs="Traditional Arabic" w:hint="cs"/>
          <w:sz w:val="34"/>
          <w:szCs w:val="34"/>
          <w:rtl/>
        </w:rPr>
        <w:t>"</w:t>
      </w:r>
      <w:r w:rsidRPr="00F71D75">
        <w:rPr>
          <w:rFonts w:ascii="Traditional Arabic" w:hAnsi="Traditional Arabic" w:cs="Traditional Arabic"/>
          <w:sz w:val="34"/>
          <w:szCs w:val="34"/>
          <w:rtl/>
        </w:rPr>
        <w:t>الادِّغام</w:t>
      </w:r>
      <w:r w:rsidR="00930A05" w:rsidRPr="00F71D75">
        <w:rPr>
          <w:rFonts w:ascii="Traditional Arabic" w:hAnsi="Traditional Arabic" w:cs="Traditional Arabic" w:hint="cs"/>
          <w:sz w:val="34"/>
          <w:szCs w:val="34"/>
          <w:rtl/>
        </w:rPr>
        <w:t>"</w:t>
      </w:r>
      <w:r w:rsidRPr="00F71D75">
        <w:rPr>
          <w:rFonts w:ascii="Traditional Arabic" w:hAnsi="Traditional Arabic" w:cs="Traditional Arabic"/>
          <w:sz w:val="34"/>
          <w:szCs w:val="34"/>
          <w:rtl/>
        </w:rPr>
        <w:t>، وكلاهما متعدِّيان</w:t>
      </w:r>
      <w:r w:rsidR="009322BB" w:rsidRPr="00F71D75">
        <w:rPr>
          <w:rFonts w:ascii="Traditional Arabic" w:hAnsi="Traditional Arabic" w:cs="Traditional Arabic"/>
          <w:sz w:val="34"/>
          <w:szCs w:val="34"/>
          <w:rtl/>
        </w:rPr>
        <w:t>،</w:t>
      </w:r>
      <w:r w:rsidRPr="00F71D75">
        <w:rPr>
          <w:rFonts w:ascii="Traditional Arabic" w:hAnsi="Traditional Arabic" w:cs="Traditional Arabic"/>
          <w:sz w:val="34"/>
          <w:szCs w:val="34"/>
          <w:rtl/>
        </w:rPr>
        <w:t xml:space="preserve"> سواء عند البصريين أم عند الكوفيين، فتقول: "أ</w:t>
      </w:r>
      <w:r w:rsidR="009322BB" w:rsidRPr="00F71D75">
        <w:rPr>
          <w:rFonts w:ascii="Traditional Arabic" w:hAnsi="Traditional Arabic" w:cs="Traditional Arabic"/>
          <w:sz w:val="34"/>
          <w:szCs w:val="34"/>
          <w:rtl/>
        </w:rPr>
        <w:t>د</w:t>
      </w:r>
      <w:r w:rsidRPr="00F71D75">
        <w:rPr>
          <w:rFonts w:ascii="Traditional Arabic" w:hAnsi="Traditional Arabic" w:cs="Traditional Arabic"/>
          <w:sz w:val="34"/>
          <w:szCs w:val="34"/>
          <w:rtl/>
        </w:rPr>
        <w:t>غمتُ الحرفَ في الحرفِ"، فتنصب به المفعول به.</w:t>
      </w:r>
    </w:p>
    <w:p w14:paraId="6B77B16B" w14:textId="77777777" w:rsidR="00156A7E" w:rsidRPr="00F71D75" w:rsidRDefault="00156A7E" w:rsidP="009322BB">
      <w:pPr>
        <w:rPr>
          <w:rFonts w:ascii="Traditional Arabic" w:hAnsi="Traditional Arabic" w:cs="Traditional Arabic"/>
          <w:sz w:val="34"/>
          <w:szCs w:val="34"/>
          <w:rtl/>
        </w:rPr>
      </w:pPr>
      <w:r w:rsidRPr="00F71D75">
        <w:rPr>
          <w:rFonts w:ascii="Traditional Arabic" w:hAnsi="Traditional Arabic" w:cs="Traditional Arabic"/>
          <w:sz w:val="34"/>
          <w:szCs w:val="34"/>
          <w:rtl/>
        </w:rPr>
        <w:t>أما تعريف الإدغام في اصطلاح القراء: إدخال حرفٍ في حرفٍ، ورفع اللسان بهما دفعة واحدة.</w:t>
      </w:r>
    </w:p>
    <w:p w14:paraId="69DE5253" w14:textId="0D77FE7D" w:rsidR="00156A7E" w:rsidRPr="00F71D75" w:rsidRDefault="00156A7E" w:rsidP="009322BB">
      <w:pPr>
        <w:rPr>
          <w:rFonts w:ascii="Traditional Arabic" w:hAnsi="Traditional Arabic" w:cs="Traditional Arabic"/>
          <w:sz w:val="34"/>
          <w:szCs w:val="34"/>
          <w:rtl/>
        </w:rPr>
      </w:pPr>
      <w:r w:rsidRPr="00F71D75">
        <w:rPr>
          <w:rFonts w:ascii="Traditional Arabic" w:hAnsi="Traditional Arabic" w:cs="Traditional Arabic"/>
          <w:sz w:val="34"/>
          <w:szCs w:val="34"/>
          <w:rtl/>
        </w:rPr>
        <w:t>تعريف الإدغام في اصطلاح الصرفيين: هو أن تُسكِّن الحرف الأول من المتماثلين، ثم تدخله في الحرف الثاني.</w:t>
      </w:r>
    </w:p>
    <w:p w14:paraId="11092F1E" w14:textId="77777777" w:rsidR="00156A7E" w:rsidRPr="00F71D75" w:rsidRDefault="00156A7E" w:rsidP="009322BB">
      <w:pPr>
        <w:rPr>
          <w:rFonts w:ascii="Traditional Arabic" w:hAnsi="Traditional Arabic" w:cs="Traditional Arabic"/>
          <w:sz w:val="34"/>
          <w:szCs w:val="34"/>
          <w:rtl/>
        </w:rPr>
      </w:pPr>
      <w:r w:rsidRPr="00F71D75">
        <w:rPr>
          <w:rFonts w:ascii="Traditional Arabic" w:hAnsi="Traditional Arabic" w:cs="Traditional Arabic"/>
          <w:sz w:val="34"/>
          <w:szCs w:val="34"/>
          <w:rtl/>
        </w:rPr>
        <w:t>مثلًا: "مدَّ" أصلها "مدَدَ"، فنُسكِّن الدال الأولى ثم ندخلها في الدال الثانية، فتصير كلها حرفًا واحدًا، لكنه مشدد، وهو في الأصل عبارة عن حرفين، ويسمى الحرف الأول منهما مدغمًا، والحرف الثاني يسمى مدغمًا فيه.</w:t>
      </w:r>
    </w:p>
    <w:p w14:paraId="28615A22" w14:textId="77777777" w:rsidR="00156A7E" w:rsidRPr="00F71D75" w:rsidRDefault="00156A7E" w:rsidP="009322BB">
      <w:pPr>
        <w:rPr>
          <w:rFonts w:ascii="Traditional Arabic" w:hAnsi="Traditional Arabic" w:cs="Traditional Arabic"/>
          <w:sz w:val="34"/>
          <w:szCs w:val="34"/>
          <w:rtl/>
        </w:rPr>
      </w:pPr>
      <w:r w:rsidRPr="00F71D75">
        <w:rPr>
          <w:rFonts w:ascii="Traditional Arabic" w:hAnsi="Traditional Arabic" w:cs="Traditional Arabic"/>
          <w:sz w:val="34"/>
          <w:szCs w:val="34"/>
          <w:rtl/>
        </w:rPr>
        <w:t>والإدغام نوعٌ من التخفيف، فبدلَ أن تقول: "مَدَدَ" تقول: "مدَّ" ولا شك أنها أخف.</w:t>
      </w:r>
    </w:p>
    <w:p w14:paraId="39CB81B9" w14:textId="77777777" w:rsidR="00156A7E" w:rsidRPr="00F71D75" w:rsidRDefault="00156A7E" w:rsidP="009322BB">
      <w:pPr>
        <w:rPr>
          <w:rFonts w:ascii="Traditional Arabic" w:hAnsi="Traditional Arabic" w:cs="Traditional Arabic"/>
          <w:sz w:val="34"/>
          <w:szCs w:val="34"/>
          <w:rtl/>
        </w:rPr>
      </w:pPr>
      <w:r w:rsidRPr="00F71D75">
        <w:rPr>
          <w:rFonts w:ascii="Traditional Arabic" w:hAnsi="Traditional Arabic" w:cs="Traditional Arabic"/>
          <w:sz w:val="34"/>
          <w:szCs w:val="34"/>
          <w:rtl/>
        </w:rPr>
        <w:t>والإدغام له ثلاث حالات:</w:t>
      </w:r>
    </w:p>
    <w:p w14:paraId="4F3C78F6" w14:textId="77777777" w:rsidR="00156A7E" w:rsidRPr="00F71D75" w:rsidRDefault="00156A7E" w:rsidP="009322BB">
      <w:pPr>
        <w:rPr>
          <w:rFonts w:ascii="Traditional Arabic" w:hAnsi="Traditional Arabic" w:cs="Traditional Arabic"/>
          <w:sz w:val="34"/>
          <w:szCs w:val="34"/>
          <w:rtl/>
        </w:rPr>
      </w:pPr>
      <w:r w:rsidRPr="00F71D75">
        <w:rPr>
          <w:rFonts w:ascii="Traditional Arabic" w:hAnsi="Traditional Arabic" w:cs="Traditional Arabic"/>
          <w:sz w:val="34"/>
          <w:szCs w:val="34"/>
          <w:rtl/>
        </w:rPr>
        <w:t>- إما أن يكون واجبًا.</w:t>
      </w:r>
    </w:p>
    <w:p w14:paraId="5DF95EA4" w14:textId="77777777" w:rsidR="00156A7E" w:rsidRPr="00F71D75" w:rsidRDefault="00156A7E" w:rsidP="009322BB">
      <w:pPr>
        <w:rPr>
          <w:rFonts w:ascii="Traditional Arabic" w:hAnsi="Traditional Arabic" w:cs="Traditional Arabic"/>
          <w:sz w:val="34"/>
          <w:szCs w:val="34"/>
          <w:rtl/>
        </w:rPr>
      </w:pPr>
      <w:r w:rsidRPr="00F71D75">
        <w:rPr>
          <w:rFonts w:ascii="Traditional Arabic" w:hAnsi="Traditional Arabic" w:cs="Traditional Arabic"/>
          <w:sz w:val="34"/>
          <w:szCs w:val="34"/>
          <w:rtl/>
        </w:rPr>
        <w:t>- وإما أن يكون جائزًا: يعني يجوز لك الإدغام وعدمه.</w:t>
      </w:r>
    </w:p>
    <w:p w14:paraId="42B09B49" w14:textId="77777777" w:rsidR="00156A7E" w:rsidRPr="00F71D75" w:rsidRDefault="00156A7E" w:rsidP="009322BB">
      <w:pPr>
        <w:rPr>
          <w:rFonts w:ascii="Traditional Arabic" w:hAnsi="Traditional Arabic" w:cs="Traditional Arabic"/>
          <w:sz w:val="34"/>
          <w:szCs w:val="34"/>
          <w:rtl/>
        </w:rPr>
      </w:pPr>
      <w:r w:rsidRPr="00F71D75">
        <w:rPr>
          <w:rFonts w:ascii="Traditional Arabic" w:hAnsi="Traditional Arabic" w:cs="Traditional Arabic"/>
          <w:sz w:val="34"/>
          <w:szCs w:val="34"/>
          <w:rtl/>
        </w:rPr>
        <w:t>- وإما أن يكون ممنوعًا.</w:t>
      </w:r>
    </w:p>
    <w:p w14:paraId="0C4213F8" w14:textId="77777777" w:rsidR="00156A7E" w:rsidRPr="00F71D75" w:rsidRDefault="00156A7E" w:rsidP="009322BB">
      <w:pPr>
        <w:rPr>
          <w:rFonts w:ascii="Traditional Arabic" w:hAnsi="Traditional Arabic" w:cs="Traditional Arabic"/>
          <w:sz w:val="34"/>
          <w:szCs w:val="34"/>
          <w:rtl/>
        </w:rPr>
      </w:pPr>
      <w:r w:rsidRPr="00F71D75">
        <w:rPr>
          <w:rFonts w:ascii="Traditional Arabic" w:hAnsi="Traditional Arabic" w:cs="Traditional Arabic"/>
          <w:sz w:val="34"/>
          <w:szCs w:val="34"/>
          <w:rtl/>
        </w:rPr>
        <w:t>متى يكون جائزًا؟ ومتى يكون ممتنعًا؟</w:t>
      </w:r>
    </w:p>
    <w:p w14:paraId="48DE685C" w14:textId="77777777" w:rsidR="008F331A" w:rsidRPr="00F71D75" w:rsidRDefault="008F331A" w:rsidP="009322BB">
      <w:pPr>
        <w:rPr>
          <w:rFonts w:ascii="Traditional Arabic" w:hAnsi="Traditional Arabic" w:cs="Traditional Arabic"/>
          <w:sz w:val="34"/>
          <w:szCs w:val="34"/>
          <w:rtl/>
        </w:rPr>
      </w:pPr>
      <w:r w:rsidRPr="00F71D75">
        <w:rPr>
          <w:rFonts w:ascii="Traditional Arabic" w:hAnsi="Traditional Arabic" w:cs="Traditional Arabic" w:hint="cs"/>
          <w:sz w:val="34"/>
          <w:szCs w:val="34"/>
          <w:rtl/>
        </w:rPr>
        <w:t>الحالة الأولى: وجوب الإدغام:</w:t>
      </w:r>
    </w:p>
    <w:p w14:paraId="5E04B967" w14:textId="08A1F91C" w:rsidR="00156A7E" w:rsidRPr="00F71D75" w:rsidRDefault="00156A7E" w:rsidP="009322BB">
      <w:pPr>
        <w:rPr>
          <w:rFonts w:ascii="Traditional Arabic" w:hAnsi="Traditional Arabic" w:cs="Traditional Arabic"/>
          <w:color w:val="0000FF"/>
          <w:sz w:val="34"/>
          <w:szCs w:val="34"/>
          <w:rtl/>
        </w:rPr>
      </w:pPr>
      <w:r w:rsidRPr="00F71D75">
        <w:rPr>
          <w:rFonts w:ascii="Traditional Arabic" w:hAnsi="Traditional Arabic" w:cs="Traditional Arabic"/>
          <w:sz w:val="34"/>
          <w:szCs w:val="34"/>
          <w:rtl/>
        </w:rPr>
        <w:t xml:space="preserve">نقرأ كلام المصنف، قال -رَحِمَهُ اللهُ: </w:t>
      </w:r>
      <w:r w:rsidRPr="00F71D75">
        <w:rPr>
          <w:rFonts w:ascii="Traditional Arabic" w:hAnsi="Traditional Arabic" w:cs="Traditional Arabic"/>
          <w:color w:val="0000FF"/>
          <w:sz w:val="34"/>
          <w:szCs w:val="34"/>
          <w:rtl/>
        </w:rPr>
        <w:t>(والمُضاعَفُ: يَلْحَقُهُ الإدْغامُ، وهُوَ أنْ تُسْكِنَ الأَوَّلَ وتُدْرِجَهُ فِي الثّانِي، ويُسَمّى الحَرْفُ الأَوَّلُ: مُدْغَمًا، والثّانِي: مُدْغَمًا فِيهِ.</w:t>
      </w:r>
    </w:p>
    <w:p w14:paraId="764999FA" w14:textId="77777777" w:rsidR="00156A7E" w:rsidRPr="00F71D75" w:rsidRDefault="00156A7E" w:rsidP="009322BB">
      <w:pPr>
        <w:rPr>
          <w:rFonts w:ascii="Traditional Arabic" w:hAnsi="Traditional Arabic" w:cs="Traditional Arabic"/>
          <w:sz w:val="34"/>
          <w:szCs w:val="34"/>
          <w:rtl/>
        </w:rPr>
      </w:pPr>
      <w:r w:rsidRPr="00F71D75">
        <w:rPr>
          <w:rFonts w:ascii="Traditional Arabic" w:hAnsi="Traditional Arabic" w:cs="Traditional Arabic"/>
          <w:color w:val="0000FF"/>
          <w:sz w:val="34"/>
          <w:szCs w:val="34"/>
          <w:rtl/>
        </w:rPr>
        <w:t xml:space="preserve">والإدْغامُ واجِبٌ فِي نَحْوِ: "مَدَّ يَمُدُّ، وأَعَدَّ يُعِدُّ، واعْتَدَّ يَعْتَدُّ، وانْقَدَّ يَنْقَدُّ، واسْوَدَّ يَسْوَدُّ، واسْوادَّ </w:t>
      </w:r>
      <w:proofErr w:type="spellStart"/>
      <w:r w:rsidRPr="00F71D75">
        <w:rPr>
          <w:rFonts w:ascii="Traditional Arabic" w:hAnsi="Traditional Arabic" w:cs="Traditional Arabic"/>
          <w:color w:val="0000FF"/>
          <w:sz w:val="34"/>
          <w:szCs w:val="34"/>
          <w:rtl/>
        </w:rPr>
        <w:t>يَسْوادُّ</w:t>
      </w:r>
      <w:proofErr w:type="spellEnd"/>
      <w:r w:rsidRPr="00F71D75">
        <w:rPr>
          <w:rFonts w:ascii="Traditional Arabic" w:hAnsi="Traditional Arabic" w:cs="Traditional Arabic"/>
          <w:color w:val="0000FF"/>
          <w:sz w:val="34"/>
          <w:szCs w:val="34"/>
          <w:rtl/>
        </w:rPr>
        <w:t>، واسْتَعَدَّ يَسْتَعِدُّ، واطْمَأَنَّ يَطْمَئِنُّ، وتَمادَّ يَتَمادُّ")</w:t>
      </w:r>
      <w:r w:rsidRPr="00F71D75">
        <w:rPr>
          <w:rFonts w:ascii="Traditional Arabic" w:hAnsi="Traditional Arabic" w:cs="Traditional Arabic"/>
          <w:sz w:val="34"/>
          <w:szCs w:val="34"/>
          <w:rtl/>
        </w:rPr>
        <w:t>.</w:t>
      </w:r>
    </w:p>
    <w:p w14:paraId="00A50BCD" w14:textId="77777777" w:rsidR="00156A7E" w:rsidRPr="00F71D75" w:rsidRDefault="00156A7E" w:rsidP="009322BB">
      <w:pPr>
        <w:rPr>
          <w:rFonts w:ascii="Traditional Arabic" w:hAnsi="Traditional Arabic" w:cs="Traditional Arabic"/>
          <w:sz w:val="34"/>
          <w:szCs w:val="34"/>
          <w:rtl/>
        </w:rPr>
      </w:pPr>
      <w:r w:rsidRPr="00F71D75">
        <w:rPr>
          <w:rFonts w:ascii="Traditional Arabic" w:hAnsi="Traditional Arabic" w:cs="Traditional Arabic"/>
          <w:sz w:val="34"/>
          <w:szCs w:val="34"/>
          <w:rtl/>
        </w:rPr>
        <w:lastRenderedPageBreak/>
        <w:t>فتقول في المثنى: "الرجلان مدَّا"، وفي الجماعة: "مدُّوا"، أما في جماعة النساء فلا يجوز الإدغام، وسنرى السبب بعد قليل.</w:t>
      </w:r>
    </w:p>
    <w:p w14:paraId="56C2743D" w14:textId="00BDF082" w:rsidR="00156A7E" w:rsidRPr="00F71D75" w:rsidRDefault="00156A7E" w:rsidP="009322BB">
      <w:pPr>
        <w:rPr>
          <w:rFonts w:ascii="Traditional Arabic" w:hAnsi="Traditional Arabic" w:cs="Traditional Arabic"/>
          <w:sz w:val="34"/>
          <w:szCs w:val="34"/>
          <w:rtl/>
        </w:rPr>
      </w:pPr>
      <w:r w:rsidRPr="00F71D75">
        <w:rPr>
          <w:rFonts w:ascii="Traditional Arabic" w:hAnsi="Traditional Arabic" w:cs="Traditional Arabic"/>
          <w:sz w:val="34"/>
          <w:szCs w:val="34"/>
          <w:rtl/>
        </w:rPr>
        <w:t xml:space="preserve">قال: </w:t>
      </w:r>
      <w:r w:rsidRPr="00F71D75">
        <w:rPr>
          <w:rFonts w:ascii="Traditional Arabic" w:hAnsi="Traditional Arabic" w:cs="Traditional Arabic"/>
          <w:color w:val="0000FF"/>
          <w:sz w:val="34"/>
          <w:szCs w:val="34"/>
          <w:rtl/>
        </w:rPr>
        <w:t>(وكَذا هَذِهِ الأَفْعالُ إذا بَنَيْتَها لِلْمَفْعُولِ نَحْوُ: "مُدَّ يُمَدُّ" وقِسْ عَلى هَذا نَظائِرَهُ)</w:t>
      </w:r>
      <w:r w:rsidRPr="00F71D75">
        <w:rPr>
          <w:rFonts w:ascii="Traditional Arabic" w:hAnsi="Traditional Arabic" w:cs="Traditional Arabic"/>
          <w:sz w:val="34"/>
          <w:szCs w:val="34"/>
          <w:rtl/>
        </w:rPr>
        <w:t>، تقول: "مُدَّ الحبلُ، والحبلُ يُمَدُّ".</w:t>
      </w:r>
    </w:p>
    <w:p w14:paraId="7CF22DE9" w14:textId="77777777" w:rsidR="00156A7E" w:rsidRPr="00F71D75" w:rsidRDefault="00156A7E" w:rsidP="009322BB">
      <w:pPr>
        <w:rPr>
          <w:rFonts w:ascii="Traditional Arabic" w:hAnsi="Traditional Arabic" w:cs="Traditional Arabic"/>
          <w:sz w:val="34"/>
          <w:szCs w:val="34"/>
          <w:rtl/>
        </w:rPr>
      </w:pPr>
      <w:r w:rsidRPr="00F71D75">
        <w:rPr>
          <w:rFonts w:ascii="Traditional Arabic" w:hAnsi="Traditional Arabic" w:cs="Traditional Arabic"/>
          <w:sz w:val="34"/>
          <w:szCs w:val="34"/>
          <w:rtl/>
        </w:rPr>
        <w:t xml:space="preserve">قال: </w:t>
      </w:r>
      <w:r w:rsidRPr="00F71D75">
        <w:rPr>
          <w:rFonts w:ascii="Traditional Arabic" w:hAnsi="Traditional Arabic" w:cs="Traditional Arabic"/>
          <w:color w:val="0000FF"/>
          <w:sz w:val="34"/>
          <w:szCs w:val="34"/>
          <w:rtl/>
        </w:rPr>
        <w:t>(وفِي نَحْوِ: "مَدٍّ" مَصْدَرًا)</w:t>
      </w:r>
      <w:r w:rsidRPr="00F71D75">
        <w:rPr>
          <w:rFonts w:ascii="Traditional Arabic" w:hAnsi="Traditional Arabic" w:cs="Traditional Arabic"/>
          <w:sz w:val="34"/>
          <w:szCs w:val="34"/>
          <w:rtl/>
        </w:rPr>
        <w:t>، يعني سواء كان الفعل مبنيًّا للمعلوم أو مبنيًّا للمفعول أو المجهول، أو مصدره؛ فإنه يكون واجب الإدغام.</w:t>
      </w:r>
    </w:p>
    <w:p w14:paraId="71D84292" w14:textId="77777777" w:rsidR="00156A7E" w:rsidRPr="00F71D75" w:rsidRDefault="00156A7E" w:rsidP="009322BB">
      <w:pPr>
        <w:rPr>
          <w:rFonts w:ascii="Traditional Arabic" w:hAnsi="Traditional Arabic" w:cs="Traditional Arabic"/>
          <w:sz w:val="34"/>
          <w:szCs w:val="34"/>
          <w:rtl/>
        </w:rPr>
      </w:pPr>
      <w:r w:rsidRPr="00F71D75">
        <w:rPr>
          <w:rFonts w:ascii="Traditional Arabic" w:hAnsi="Traditional Arabic" w:cs="Traditional Arabic"/>
          <w:sz w:val="34"/>
          <w:szCs w:val="34"/>
          <w:rtl/>
        </w:rPr>
        <w:t xml:space="preserve">قال: </w:t>
      </w:r>
      <w:r w:rsidRPr="00F71D75">
        <w:rPr>
          <w:rFonts w:ascii="Traditional Arabic" w:hAnsi="Traditional Arabic" w:cs="Traditional Arabic"/>
          <w:color w:val="0000FF"/>
          <w:sz w:val="34"/>
          <w:szCs w:val="34"/>
          <w:rtl/>
        </w:rPr>
        <w:t>(وكَذَلِكَ إذا اتَّصَلَ بِالفِعْلِ ألِفُ الضَّمِيرِ أوْ واوُهُ أوْ ياؤُهُ، نَحْوُ: "مَدّا مَدُّوا مُدِّي")</w:t>
      </w:r>
      <w:r w:rsidRPr="00F71D75">
        <w:rPr>
          <w:rFonts w:ascii="Traditional Arabic" w:hAnsi="Traditional Arabic" w:cs="Traditional Arabic"/>
          <w:sz w:val="34"/>
          <w:szCs w:val="34"/>
          <w:rtl/>
        </w:rPr>
        <w:t>، فيكون الإدغام واجبًا، تقول: "الرجلان مدَّا ويمدَّان" وجوبًا، ما تقول "يمددان"!</w:t>
      </w:r>
    </w:p>
    <w:p w14:paraId="107ECFDB" w14:textId="17566C50" w:rsidR="00156A7E" w:rsidRPr="00F71D75" w:rsidRDefault="00156A7E" w:rsidP="009322BB">
      <w:pPr>
        <w:rPr>
          <w:rFonts w:ascii="Traditional Arabic" w:hAnsi="Traditional Arabic" w:cs="Traditional Arabic"/>
          <w:sz w:val="34"/>
          <w:szCs w:val="34"/>
          <w:rtl/>
        </w:rPr>
      </w:pPr>
      <w:r w:rsidRPr="00F71D75">
        <w:rPr>
          <w:rFonts w:ascii="Traditional Arabic" w:hAnsi="Traditional Arabic" w:cs="Traditional Arabic"/>
          <w:sz w:val="34"/>
          <w:szCs w:val="34"/>
          <w:rtl/>
        </w:rPr>
        <w:t>وتقول: "الرجال يمدُّونَ، ومُدِّي يا فاطمة، وأنتِ يا فاطمة تمُدِّينَ"، فالمضارع أو الأمر إذا كان معه ياء المخاطبة فإنه يكون واجبَ الإدغام.</w:t>
      </w:r>
    </w:p>
    <w:p w14:paraId="6985F933" w14:textId="1F73B7C1" w:rsidR="008F331A" w:rsidRPr="00F71D75" w:rsidRDefault="008F331A" w:rsidP="009322BB">
      <w:pPr>
        <w:rPr>
          <w:rFonts w:ascii="Traditional Arabic" w:hAnsi="Traditional Arabic" w:cs="Traditional Arabic"/>
          <w:sz w:val="34"/>
          <w:szCs w:val="34"/>
          <w:rtl/>
        </w:rPr>
      </w:pPr>
      <w:r w:rsidRPr="00F71D75">
        <w:rPr>
          <w:rFonts w:ascii="Traditional Arabic" w:hAnsi="Traditional Arabic" w:cs="Traditional Arabic" w:hint="cs"/>
          <w:sz w:val="34"/>
          <w:szCs w:val="34"/>
          <w:rtl/>
        </w:rPr>
        <w:t>الحالة الثانية: امتناع الإدغام:</w:t>
      </w:r>
    </w:p>
    <w:p w14:paraId="6BF8BEED" w14:textId="77777777" w:rsidR="00156A7E" w:rsidRPr="00F71D75" w:rsidRDefault="00156A7E" w:rsidP="009322BB">
      <w:pPr>
        <w:rPr>
          <w:rFonts w:ascii="Traditional Arabic" w:hAnsi="Traditional Arabic" w:cs="Traditional Arabic"/>
          <w:sz w:val="34"/>
          <w:szCs w:val="34"/>
          <w:rtl/>
        </w:rPr>
      </w:pPr>
      <w:r w:rsidRPr="00F71D75">
        <w:rPr>
          <w:rFonts w:ascii="Traditional Arabic" w:hAnsi="Traditional Arabic" w:cs="Traditional Arabic"/>
          <w:sz w:val="34"/>
          <w:szCs w:val="34"/>
          <w:rtl/>
        </w:rPr>
        <w:t>ويمتنع الإدغام إذا اتَّصلَ بالفعل -الذي فيه حرف مضاعف- ضمير رفع متحرك.</w:t>
      </w:r>
    </w:p>
    <w:p w14:paraId="40C1770B" w14:textId="77777777" w:rsidR="00156A7E" w:rsidRPr="00F71D75" w:rsidRDefault="00156A7E" w:rsidP="009322BB">
      <w:pPr>
        <w:rPr>
          <w:rFonts w:ascii="Traditional Arabic" w:hAnsi="Traditional Arabic" w:cs="Traditional Arabic"/>
          <w:sz w:val="34"/>
          <w:szCs w:val="34"/>
          <w:rtl/>
        </w:rPr>
      </w:pPr>
      <w:r w:rsidRPr="00F71D75">
        <w:rPr>
          <w:rFonts w:ascii="Traditional Arabic" w:hAnsi="Traditional Arabic" w:cs="Traditional Arabic"/>
          <w:sz w:val="34"/>
          <w:szCs w:val="34"/>
          <w:rtl/>
        </w:rPr>
        <w:t xml:space="preserve">وضمائر الرفع المتحرك هي: </w:t>
      </w:r>
    </w:p>
    <w:p w14:paraId="5900BF08" w14:textId="7F2DCEEA" w:rsidR="00156A7E" w:rsidRPr="00F71D75" w:rsidRDefault="00156A7E" w:rsidP="009322BB">
      <w:pPr>
        <w:rPr>
          <w:rFonts w:ascii="Traditional Arabic" w:hAnsi="Traditional Arabic" w:cs="Traditional Arabic"/>
          <w:sz w:val="34"/>
          <w:szCs w:val="34"/>
          <w:rtl/>
        </w:rPr>
      </w:pPr>
      <w:r w:rsidRPr="00F71D75">
        <w:rPr>
          <w:rFonts w:ascii="Traditional Arabic" w:hAnsi="Traditional Arabic" w:cs="Traditional Arabic"/>
          <w:sz w:val="34"/>
          <w:szCs w:val="34"/>
          <w:rtl/>
        </w:rPr>
        <w:t>- تاء الفاعل</w:t>
      </w:r>
      <w:r w:rsidR="00E25E9D" w:rsidRPr="00F71D75">
        <w:rPr>
          <w:rFonts w:ascii="Traditional Arabic" w:hAnsi="Traditional Arabic" w:cs="Traditional Arabic" w:hint="cs"/>
          <w:sz w:val="34"/>
          <w:szCs w:val="34"/>
          <w:rtl/>
        </w:rPr>
        <w:t>.</w:t>
      </w:r>
      <w:r w:rsidRPr="00F71D75">
        <w:rPr>
          <w:rFonts w:ascii="Traditional Arabic" w:hAnsi="Traditional Arabic" w:cs="Traditional Arabic"/>
          <w:sz w:val="34"/>
          <w:szCs w:val="34"/>
          <w:rtl/>
        </w:rPr>
        <w:t xml:space="preserve"> وتشمل ثلاثة أنواع:</w:t>
      </w:r>
    </w:p>
    <w:p w14:paraId="0CAD6E2D" w14:textId="77777777" w:rsidR="00156A7E" w:rsidRPr="00F71D75" w:rsidRDefault="00156A7E" w:rsidP="009322BB">
      <w:pPr>
        <w:rPr>
          <w:rFonts w:ascii="Traditional Arabic" w:hAnsi="Traditional Arabic" w:cs="Traditional Arabic"/>
          <w:sz w:val="34"/>
          <w:szCs w:val="34"/>
          <w:rtl/>
        </w:rPr>
      </w:pPr>
      <w:r w:rsidRPr="00F71D75">
        <w:rPr>
          <w:rFonts w:ascii="Traditional Arabic" w:hAnsi="Traditional Arabic" w:cs="Traditional Arabic"/>
          <w:sz w:val="34"/>
          <w:szCs w:val="34"/>
          <w:rtl/>
        </w:rPr>
        <w:t>* تاء المخاطب.</w:t>
      </w:r>
    </w:p>
    <w:p w14:paraId="746866C6" w14:textId="77777777" w:rsidR="00156A7E" w:rsidRPr="00F71D75" w:rsidRDefault="00156A7E" w:rsidP="009322BB">
      <w:pPr>
        <w:rPr>
          <w:rFonts w:ascii="Traditional Arabic" w:hAnsi="Traditional Arabic" w:cs="Traditional Arabic"/>
          <w:sz w:val="34"/>
          <w:szCs w:val="34"/>
          <w:rtl/>
        </w:rPr>
      </w:pPr>
      <w:r w:rsidRPr="00F71D75">
        <w:rPr>
          <w:rFonts w:ascii="Traditional Arabic" w:hAnsi="Traditional Arabic" w:cs="Traditional Arabic"/>
          <w:sz w:val="34"/>
          <w:szCs w:val="34"/>
          <w:rtl/>
        </w:rPr>
        <w:t>* تاء المتكلم.</w:t>
      </w:r>
    </w:p>
    <w:p w14:paraId="643B9D22" w14:textId="77777777" w:rsidR="00156A7E" w:rsidRPr="00F71D75" w:rsidRDefault="00156A7E" w:rsidP="009322BB">
      <w:pPr>
        <w:rPr>
          <w:rFonts w:ascii="Traditional Arabic" w:hAnsi="Traditional Arabic" w:cs="Traditional Arabic"/>
          <w:sz w:val="34"/>
          <w:szCs w:val="34"/>
          <w:rtl/>
        </w:rPr>
      </w:pPr>
      <w:r w:rsidRPr="00F71D75">
        <w:rPr>
          <w:rFonts w:ascii="Traditional Arabic" w:hAnsi="Traditional Arabic" w:cs="Traditional Arabic"/>
          <w:sz w:val="34"/>
          <w:szCs w:val="34"/>
          <w:rtl/>
        </w:rPr>
        <w:t>* تاء المخاطبة.</w:t>
      </w:r>
    </w:p>
    <w:p w14:paraId="5E080E12" w14:textId="77777777" w:rsidR="00156A7E" w:rsidRPr="00F71D75" w:rsidRDefault="00156A7E" w:rsidP="009322BB">
      <w:pPr>
        <w:rPr>
          <w:rFonts w:ascii="Traditional Arabic" w:hAnsi="Traditional Arabic" w:cs="Traditional Arabic"/>
          <w:sz w:val="34"/>
          <w:szCs w:val="34"/>
          <w:rtl/>
        </w:rPr>
      </w:pPr>
      <w:r w:rsidRPr="00F71D75">
        <w:rPr>
          <w:rFonts w:ascii="Traditional Arabic" w:hAnsi="Traditional Arabic" w:cs="Traditional Arabic"/>
          <w:sz w:val="34"/>
          <w:szCs w:val="34"/>
          <w:rtl/>
        </w:rPr>
        <w:t>تقول: "مَدَدْتُّ، مَدَدْتَّ يا عبد الله، مَدَدْتِّ يا فاطمة".</w:t>
      </w:r>
    </w:p>
    <w:p w14:paraId="7610B7E1" w14:textId="77777777" w:rsidR="00156A7E" w:rsidRPr="00F71D75" w:rsidRDefault="00156A7E" w:rsidP="009322BB">
      <w:pPr>
        <w:rPr>
          <w:rFonts w:ascii="Traditional Arabic" w:hAnsi="Traditional Arabic" w:cs="Traditional Arabic"/>
          <w:sz w:val="34"/>
          <w:szCs w:val="34"/>
          <w:rtl/>
        </w:rPr>
      </w:pPr>
      <w:r w:rsidRPr="00F71D75">
        <w:rPr>
          <w:rFonts w:ascii="Traditional Arabic" w:hAnsi="Traditional Arabic" w:cs="Traditional Arabic"/>
          <w:sz w:val="34"/>
          <w:szCs w:val="34"/>
          <w:rtl/>
        </w:rPr>
        <w:t>- نون النسوة.</w:t>
      </w:r>
    </w:p>
    <w:p w14:paraId="7A6B2FCA" w14:textId="77777777" w:rsidR="00156A7E" w:rsidRPr="00F71D75" w:rsidRDefault="00156A7E" w:rsidP="009322BB">
      <w:pPr>
        <w:rPr>
          <w:rFonts w:ascii="Traditional Arabic" w:hAnsi="Traditional Arabic" w:cs="Traditional Arabic"/>
          <w:sz w:val="34"/>
          <w:szCs w:val="34"/>
          <w:rtl/>
        </w:rPr>
      </w:pPr>
      <w:r w:rsidRPr="00F71D75">
        <w:rPr>
          <w:rFonts w:ascii="Traditional Arabic" w:hAnsi="Traditional Arabic" w:cs="Traditional Arabic"/>
          <w:sz w:val="34"/>
          <w:szCs w:val="34"/>
          <w:rtl/>
        </w:rPr>
        <w:t>تقول: "النسوة مَدَدْنَ، ويَمْدُدْنَ، واُمْدُدْنَ"، سواء كان ماضيًا أو مضارعًا أو أمرًا.</w:t>
      </w:r>
    </w:p>
    <w:p w14:paraId="7D155EBA" w14:textId="77777777" w:rsidR="00156A7E" w:rsidRPr="00F71D75" w:rsidRDefault="00156A7E" w:rsidP="009322BB">
      <w:pPr>
        <w:rPr>
          <w:rFonts w:ascii="Traditional Arabic" w:hAnsi="Traditional Arabic" w:cs="Traditional Arabic"/>
          <w:sz w:val="34"/>
          <w:szCs w:val="34"/>
          <w:rtl/>
        </w:rPr>
      </w:pPr>
      <w:r w:rsidRPr="00F71D75">
        <w:rPr>
          <w:rFonts w:ascii="Traditional Arabic" w:hAnsi="Traditional Arabic" w:cs="Traditional Arabic"/>
          <w:sz w:val="34"/>
          <w:szCs w:val="34"/>
          <w:rtl/>
        </w:rPr>
        <w:t>- ناء الفاعلين، يعني جماعة الذكور، ولابد أن تكون "ناء" فاعلًا.</w:t>
      </w:r>
    </w:p>
    <w:p w14:paraId="37DFF9A3" w14:textId="21EE299D" w:rsidR="00156A7E" w:rsidRPr="00F71D75" w:rsidRDefault="00156A7E" w:rsidP="009322BB">
      <w:pPr>
        <w:rPr>
          <w:rFonts w:ascii="Traditional Arabic" w:hAnsi="Traditional Arabic" w:cs="Traditional Arabic"/>
          <w:sz w:val="34"/>
          <w:szCs w:val="34"/>
          <w:rtl/>
        </w:rPr>
      </w:pPr>
      <w:r w:rsidRPr="00F71D75">
        <w:rPr>
          <w:rFonts w:ascii="Traditional Arabic" w:hAnsi="Traditional Arabic" w:cs="Traditional Arabic"/>
          <w:sz w:val="34"/>
          <w:szCs w:val="34"/>
          <w:rtl/>
        </w:rPr>
        <w:t>تقول: "نحنُ مدَدْنَا السفرةَ، وظَلَلْنَا عندكن، عَدَدْنَا النُّقودَ".</w:t>
      </w:r>
    </w:p>
    <w:p w14:paraId="2678A3A1" w14:textId="77777777" w:rsidR="00156A7E" w:rsidRPr="00F71D75" w:rsidRDefault="00156A7E" w:rsidP="009322BB">
      <w:pPr>
        <w:rPr>
          <w:rFonts w:ascii="Traditional Arabic" w:hAnsi="Traditional Arabic" w:cs="Traditional Arabic"/>
          <w:sz w:val="34"/>
          <w:szCs w:val="34"/>
          <w:rtl/>
        </w:rPr>
      </w:pPr>
      <w:r w:rsidRPr="00F71D75">
        <w:rPr>
          <w:rFonts w:ascii="Traditional Arabic" w:hAnsi="Traditional Arabic" w:cs="Traditional Arabic"/>
          <w:sz w:val="34"/>
          <w:szCs w:val="34"/>
          <w:rtl/>
        </w:rPr>
        <w:t xml:space="preserve">قال -رَحِمَهُ اللهُ: </w:t>
      </w:r>
      <w:r w:rsidRPr="00F71D75">
        <w:rPr>
          <w:rFonts w:ascii="Traditional Arabic" w:hAnsi="Traditional Arabic" w:cs="Traditional Arabic"/>
          <w:color w:val="0000FF"/>
          <w:sz w:val="34"/>
          <w:szCs w:val="34"/>
          <w:rtl/>
        </w:rPr>
        <w:t>(ومُمْتَنِعٌ فِي نَحْوِ: "مَدَدْتُ ومَدَدْنا ومَدَدْتَ")</w:t>
      </w:r>
      <w:r w:rsidRPr="00F71D75">
        <w:rPr>
          <w:rFonts w:ascii="Traditional Arabic" w:hAnsi="Traditional Arabic" w:cs="Traditional Arabic"/>
          <w:sz w:val="34"/>
          <w:szCs w:val="34"/>
          <w:rtl/>
        </w:rPr>
        <w:t>.</w:t>
      </w:r>
    </w:p>
    <w:p w14:paraId="7D2A20EA" w14:textId="77777777" w:rsidR="00156A7E" w:rsidRPr="00F71D75" w:rsidRDefault="00156A7E" w:rsidP="009322BB">
      <w:pPr>
        <w:rPr>
          <w:rFonts w:ascii="Traditional Arabic" w:hAnsi="Traditional Arabic" w:cs="Traditional Arabic"/>
          <w:sz w:val="34"/>
          <w:szCs w:val="34"/>
          <w:rtl/>
        </w:rPr>
      </w:pPr>
      <w:r w:rsidRPr="00F71D75">
        <w:rPr>
          <w:rFonts w:ascii="Traditional Arabic" w:hAnsi="Traditional Arabic" w:cs="Traditional Arabic"/>
          <w:sz w:val="34"/>
          <w:szCs w:val="34"/>
          <w:rtl/>
        </w:rPr>
        <w:lastRenderedPageBreak/>
        <w:t xml:space="preserve">فـ "مَدَدْتُ" مع تاء المتكلم، </w:t>
      </w:r>
      <w:proofErr w:type="spellStart"/>
      <w:r w:rsidRPr="00F71D75">
        <w:rPr>
          <w:rFonts w:ascii="Traditional Arabic" w:hAnsi="Traditional Arabic" w:cs="Traditional Arabic"/>
          <w:sz w:val="34"/>
          <w:szCs w:val="34"/>
          <w:rtl/>
        </w:rPr>
        <w:t>و"مَدَدْنا</w:t>
      </w:r>
      <w:proofErr w:type="spellEnd"/>
      <w:r w:rsidRPr="00F71D75">
        <w:rPr>
          <w:rFonts w:ascii="Traditional Arabic" w:hAnsi="Traditional Arabic" w:cs="Traditional Arabic"/>
          <w:sz w:val="34"/>
          <w:szCs w:val="34"/>
          <w:rtl/>
        </w:rPr>
        <w:t xml:space="preserve">" مع ناء الفاعلين، </w:t>
      </w:r>
      <w:proofErr w:type="spellStart"/>
      <w:r w:rsidRPr="00F71D75">
        <w:rPr>
          <w:rFonts w:ascii="Traditional Arabic" w:hAnsi="Traditional Arabic" w:cs="Traditional Arabic"/>
          <w:sz w:val="34"/>
          <w:szCs w:val="34"/>
          <w:rtl/>
        </w:rPr>
        <w:t>و"مَدَدْتَ</w:t>
      </w:r>
      <w:proofErr w:type="spellEnd"/>
      <w:r w:rsidRPr="00F71D75">
        <w:rPr>
          <w:rFonts w:ascii="Traditional Arabic" w:hAnsi="Traditional Arabic" w:cs="Traditional Arabic"/>
          <w:sz w:val="34"/>
          <w:szCs w:val="34"/>
          <w:rtl/>
        </w:rPr>
        <w:t xml:space="preserve">" مع تاء المخاطَب، </w:t>
      </w:r>
      <w:proofErr w:type="spellStart"/>
      <w:r w:rsidRPr="00F71D75">
        <w:rPr>
          <w:rFonts w:ascii="Traditional Arabic" w:hAnsi="Traditional Arabic" w:cs="Traditional Arabic"/>
          <w:sz w:val="34"/>
          <w:szCs w:val="34"/>
          <w:rtl/>
        </w:rPr>
        <w:t>و"مَدَدْتِ</w:t>
      </w:r>
      <w:proofErr w:type="spellEnd"/>
      <w:r w:rsidRPr="00F71D75">
        <w:rPr>
          <w:rFonts w:ascii="Traditional Arabic" w:hAnsi="Traditional Arabic" w:cs="Traditional Arabic"/>
          <w:sz w:val="34"/>
          <w:szCs w:val="34"/>
          <w:rtl/>
        </w:rPr>
        <w:t xml:space="preserve"> يا هند".</w:t>
      </w:r>
    </w:p>
    <w:p w14:paraId="543DB182" w14:textId="77777777" w:rsidR="00156A7E" w:rsidRPr="00F71D75" w:rsidRDefault="00156A7E" w:rsidP="009322BB">
      <w:pPr>
        <w:rPr>
          <w:rFonts w:ascii="Traditional Arabic" w:hAnsi="Traditional Arabic" w:cs="Traditional Arabic"/>
          <w:sz w:val="34"/>
          <w:szCs w:val="34"/>
          <w:rtl/>
        </w:rPr>
      </w:pPr>
      <w:r w:rsidRPr="00F71D75">
        <w:rPr>
          <w:rFonts w:ascii="Traditional Arabic" w:hAnsi="Traditional Arabic" w:cs="Traditional Arabic"/>
          <w:sz w:val="34"/>
          <w:szCs w:val="34"/>
          <w:rtl/>
        </w:rPr>
        <w:t xml:space="preserve">قال: </w:t>
      </w:r>
      <w:r w:rsidRPr="00F71D75">
        <w:rPr>
          <w:rFonts w:ascii="Traditional Arabic" w:hAnsi="Traditional Arabic" w:cs="Traditional Arabic"/>
          <w:color w:val="0000FF"/>
          <w:sz w:val="34"/>
          <w:szCs w:val="34"/>
          <w:rtl/>
        </w:rPr>
        <w:t>(إلى مَدَدْتُنَّ ومَدَدْنَ ويَمْدُدْنَ وتَمْدُدْنَ وامْدُدْنَ ولا تَمْدُدْنَ)</w:t>
      </w:r>
      <w:r w:rsidRPr="00F71D75">
        <w:rPr>
          <w:rFonts w:ascii="Traditional Arabic" w:hAnsi="Traditional Arabic" w:cs="Traditional Arabic"/>
          <w:sz w:val="34"/>
          <w:szCs w:val="34"/>
          <w:rtl/>
        </w:rPr>
        <w:t>.</w:t>
      </w:r>
    </w:p>
    <w:p w14:paraId="5DCFB5D8" w14:textId="77777777" w:rsidR="00156A7E" w:rsidRPr="00F71D75" w:rsidRDefault="00156A7E" w:rsidP="009322BB">
      <w:pPr>
        <w:rPr>
          <w:rFonts w:ascii="Traditional Arabic" w:hAnsi="Traditional Arabic" w:cs="Traditional Arabic"/>
          <w:sz w:val="34"/>
          <w:szCs w:val="34"/>
          <w:rtl/>
        </w:rPr>
      </w:pPr>
      <w:r w:rsidRPr="00F71D75">
        <w:rPr>
          <w:rFonts w:ascii="Traditional Arabic" w:hAnsi="Traditional Arabic" w:cs="Traditional Arabic"/>
          <w:sz w:val="34"/>
          <w:szCs w:val="34"/>
          <w:rtl/>
        </w:rPr>
        <w:t xml:space="preserve">فـ "مَدَدْتُنَّ"، جماعة الإناث، </w:t>
      </w:r>
      <w:proofErr w:type="spellStart"/>
      <w:r w:rsidRPr="00F71D75">
        <w:rPr>
          <w:rFonts w:ascii="Traditional Arabic" w:hAnsi="Traditional Arabic" w:cs="Traditional Arabic"/>
          <w:sz w:val="34"/>
          <w:szCs w:val="34"/>
          <w:rtl/>
        </w:rPr>
        <w:t>و"مَدَدْنَ</w:t>
      </w:r>
      <w:proofErr w:type="spellEnd"/>
      <w:r w:rsidRPr="00F71D75">
        <w:rPr>
          <w:rFonts w:ascii="Traditional Arabic" w:hAnsi="Traditional Arabic" w:cs="Traditional Arabic"/>
          <w:sz w:val="34"/>
          <w:szCs w:val="34"/>
          <w:rtl/>
        </w:rPr>
        <w:t xml:space="preserve"> النسوة"، </w:t>
      </w:r>
      <w:proofErr w:type="spellStart"/>
      <w:r w:rsidRPr="00F71D75">
        <w:rPr>
          <w:rFonts w:ascii="Traditional Arabic" w:hAnsi="Traditional Arabic" w:cs="Traditional Arabic"/>
          <w:sz w:val="34"/>
          <w:szCs w:val="34"/>
          <w:rtl/>
        </w:rPr>
        <w:t>و"يَمْدُدْنَ</w:t>
      </w:r>
      <w:proofErr w:type="spellEnd"/>
      <w:r w:rsidRPr="00F71D75">
        <w:rPr>
          <w:rFonts w:ascii="Traditional Arabic" w:hAnsi="Traditional Arabic" w:cs="Traditional Arabic"/>
          <w:sz w:val="34"/>
          <w:szCs w:val="34"/>
          <w:rtl/>
        </w:rPr>
        <w:t>، وأنتن تَمْدُدْنَ"، وفعل الأمل "وامْدُدْنَ"، ومع المضارع "ولا تَمْدُدْنَ".</w:t>
      </w:r>
    </w:p>
    <w:p w14:paraId="048015B6" w14:textId="77777777" w:rsidR="00156A7E" w:rsidRPr="00F71D75" w:rsidRDefault="00156A7E" w:rsidP="009322BB">
      <w:pPr>
        <w:rPr>
          <w:rFonts w:ascii="Traditional Arabic" w:hAnsi="Traditional Arabic" w:cs="Traditional Arabic"/>
          <w:sz w:val="34"/>
          <w:szCs w:val="34"/>
          <w:rtl/>
        </w:rPr>
      </w:pPr>
      <w:r w:rsidRPr="00F71D75">
        <w:rPr>
          <w:rFonts w:ascii="Traditional Arabic" w:hAnsi="Traditional Arabic" w:cs="Traditional Arabic"/>
          <w:sz w:val="34"/>
          <w:szCs w:val="34"/>
          <w:rtl/>
        </w:rPr>
        <w:t>إذًا؛ لا يجوز الإدغام إذا اتَّصل بالفعل ضمير رفع -يعني فاعل- أي: تعربه في محل رفع، ويكون متحركًا، لأنه أحيانًا يكون هذا الضمير ساكنًا، وهو ألف الاثنين، وواو الجماعة، وياء المخاطبة؛ فهذه يجب فيها الإدغام، أما غذا كان متحركًا مثل تاء المتكلم، وتاء المخاطَب، وتاء المخاطَب، ونون النسوة، وناء الفاعلين؛ فهذه يجب فيها الفك.</w:t>
      </w:r>
    </w:p>
    <w:p w14:paraId="40CD8C5B" w14:textId="77777777" w:rsidR="00156A7E" w:rsidRPr="00F71D75" w:rsidRDefault="00156A7E" w:rsidP="009322BB">
      <w:pPr>
        <w:rPr>
          <w:rFonts w:ascii="Traditional Arabic" w:hAnsi="Traditional Arabic" w:cs="Traditional Arabic"/>
          <w:sz w:val="34"/>
          <w:szCs w:val="34"/>
          <w:rtl/>
        </w:rPr>
      </w:pPr>
      <w:r w:rsidRPr="00F71D75">
        <w:rPr>
          <w:rFonts w:ascii="Traditional Arabic" w:hAnsi="Traditional Arabic" w:cs="Traditional Arabic"/>
          <w:sz w:val="34"/>
          <w:szCs w:val="34"/>
          <w:rtl/>
        </w:rPr>
        <w:t>الحالة الثالثة: جواز الإدغام وعدمه، وله حالتان:</w:t>
      </w:r>
    </w:p>
    <w:p w14:paraId="288E6377" w14:textId="77777777" w:rsidR="00156A7E" w:rsidRPr="00F71D75" w:rsidRDefault="00156A7E" w:rsidP="009322BB">
      <w:pPr>
        <w:rPr>
          <w:rFonts w:ascii="Traditional Arabic" w:hAnsi="Traditional Arabic" w:cs="Traditional Arabic"/>
          <w:sz w:val="34"/>
          <w:szCs w:val="34"/>
          <w:rtl/>
        </w:rPr>
      </w:pPr>
      <w:r w:rsidRPr="00F71D75">
        <w:rPr>
          <w:rFonts w:ascii="Traditional Arabic" w:hAnsi="Traditional Arabic" w:cs="Traditional Arabic"/>
          <w:sz w:val="34"/>
          <w:szCs w:val="34"/>
          <w:rtl/>
        </w:rPr>
        <w:t>الأولى: أن يكون الفعل المضارع مجزومًا بالسكون، لأنَّه لا يُجزَم غير المضارع، وأما المجزوم بحذف العلة فلا يدخل فيه، وليس مجزومًا أيضًا بحذف النون، بل لابد أن يكون مجزومًا بالسكون.</w:t>
      </w:r>
    </w:p>
    <w:p w14:paraId="798A8EFD" w14:textId="77777777" w:rsidR="00156A7E" w:rsidRPr="00F71D75" w:rsidRDefault="00156A7E" w:rsidP="009322BB">
      <w:pPr>
        <w:rPr>
          <w:rFonts w:ascii="Traditional Arabic" w:hAnsi="Traditional Arabic" w:cs="Traditional Arabic"/>
          <w:sz w:val="34"/>
          <w:szCs w:val="34"/>
          <w:rtl/>
        </w:rPr>
      </w:pPr>
      <w:r w:rsidRPr="00F71D75">
        <w:rPr>
          <w:rFonts w:ascii="Traditional Arabic" w:hAnsi="Traditional Arabic" w:cs="Traditional Arabic"/>
          <w:sz w:val="34"/>
          <w:szCs w:val="34"/>
          <w:rtl/>
        </w:rPr>
        <w:t xml:space="preserve">قال: </w:t>
      </w:r>
      <w:r w:rsidRPr="00F71D75">
        <w:rPr>
          <w:rFonts w:ascii="Traditional Arabic" w:hAnsi="Traditional Arabic" w:cs="Traditional Arabic"/>
          <w:color w:val="0000FF"/>
          <w:sz w:val="34"/>
          <w:szCs w:val="34"/>
          <w:rtl/>
        </w:rPr>
        <w:t xml:space="preserve">(وجائِزٌ: إذا دَخَلَ الجازِمُ عَلى فِعْلِ الواحِدِ، فَإنْ كانَ مَكْسُورَ العَيْنِ </w:t>
      </w:r>
      <w:proofErr w:type="spellStart"/>
      <w:r w:rsidRPr="00F71D75">
        <w:rPr>
          <w:rFonts w:ascii="Traditional Arabic" w:hAnsi="Traditional Arabic" w:cs="Traditional Arabic"/>
          <w:color w:val="0000FF"/>
          <w:sz w:val="34"/>
          <w:szCs w:val="34"/>
          <w:rtl/>
        </w:rPr>
        <w:t>كَـ"يَفِرُّ</w:t>
      </w:r>
      <w:proofErr w:type="spellEnd"/>
      <w:r w:rsidRPr="00F71D75">
        <w:rPr>
          <w:rFonts w:ascii="Traditional Arabic" w:hAnsi="Traditional Arabic" w:cs="Traditional Arabic"/>
          <w:color w:val="0000FF"/>
          <w:sz w:val="34"/>
          <w:szCs w:val="34"/>
          <w:rtl/>
        </w:rPr>
        <w:t xml:space="preserve">"، أوْ مَفْتُوحَها </w:t>
      </w:r>
      <w:proofErr w:type="spellStart"/>
      <w:r w:rsidRPr="00F71D75">
        <w:rPr>
          <w:rFonts w:ascii="Traditional Arabic" w:hAnsi="Traditional Arabic" w:cs="Traditional Arabic"/>
          <w:color w:val="0000FF"/>
          <w:sz w:val="34"/>
          <w:szCs w:val="34"/>
          <w:rtl/>
        </w:rPr>
        <w:t>كَـ"يَعَضُّ</w:t>
      </w:r>
      <w:proofErr w:type="spellEnd"/>
      <w:r w:rsidRPr="00F71D75">
        <w:rPr>
          <w:rFonts w:ascii="Traditional Arabic" w:hAnsi="Traditional Arabic" w:cs="Traditional Arabic"/>
          <w:color w:val="0000FF"/>
          <w:sz w:val="34"/>
          <w:szCs w:val="34"/>
          <w:rtl/>
        </w:rPr>
        <w:t xml:space="preserve">"، فَتَقُولُ: "لَمْ يَفِرّ ولَمْ يَعَضّ"، بِكَسْرِ اللّامِ وفَتْحِها، وتَقُولُ: "لَمْ </w:t>
      </w:r>
      <w:proofErr w:type="spellStart"/>
      <w:r w:rsidRPr="00F71D75">
        <w:rPr>
          <w:rFonts w:ascii="Traditional Arabic" w:hAnsi="Traditional Arabic" w:cs="Traditional Arabic"/>
          <w:color w:val="0000FF"/>
          <w:sz w:val="34"/>
          <w:szCs w:val="34"/>
          <w:rtl/>
        </w:rPr>
        <w:t>يَفْرِرْ</w:t>
      </w:r>
      <w:proofErr w:type="spellEnd"/>
      <w:r w:rsidRPr="00F71D75">
        <w:rPr>
          <w:rFonts w:ascii="Traditional Arabic" w:hAnsi="Traditional Arabic" w:cs="Traditional Arabic"/>
          <w:color w:val="0000FF"/>
          <w:sz w:val="34"/>
          <w:szCs w:val="34"/>
          <w:rtl/>
        </w:rPr>
        <w:t xml:space="preserve"> ولَمْ يَعْضَضْ" بِفَكِّ الإدْغامِ)</w:t>
      </w:r>
      <w:r w:rsidRPr="00F71D75">
        <w:rPr>
          <w:rFonts w:ascii="Traditional Arabic" w:hAnsi="Traditional Arabic" w:cs="Traditional Arabic"/>
          <w:sz w:val="34"/>
          <w:szCs w:val="34"/>
          <w:rtl/>
        </w:rPr>
        <w:t>.</w:t>
      </w:r>
    </w:p>
    <w:p w14:paraId="539C7A0B" w14:textId="77777777" w:rsidR="00156A7E" w:rsidRPr="00F71D75" w:rsidRDefault="00156A7E" w:rsidP="009322BB">
      <w:pPr>
        <w:rPr>
          <w:rFonts w:ascii="Traditional Arabic" w:hAnsi="Traditional Arabic" w:cs="Traditional Arabic"/>
          <w:sz w:val="34"/>
          <w:szCs w:val="34"/>
          <w:rtl/>
        </w:rPr>
      </w:pPr>
      <w:r w:rsidRPr="00F71D75">
        <w:rPr>
          <w:rFonts w:ascii="Traditional Arabic" w:hAnsi="Traditional Arabic" w:cs="Traditional Arabic"/>
          <w:sz w:val="34"/>
          <w:szCs w:val="34"/>
          <w:rtl/>
        </w:rPr>
        <w:t xml:space="preserve">إذا كانت عين الفعل المضارع مكسورة أو مفتوحة وأدخلت عليه الجازم؛ جاز لك الإدغام وعدمه، تقول: "لم يفرّ ولم </w:t>
      </w:r>
      <w:proofErr w:type="spellStart"/>
      <w:r w:rsidRPr="00F71D75">
        <w:rPr>
          <w:rFonts w:ascii="Traditional Arabic" w:hAnsi="Traditional Arabic" w:cs="Traditional Arabic"/>
          <w:sz w:val="34"/>
          <w:szCs w:val="34"/>
          <w:rtl/>
        </w:rPr>
        <w:t>يفرر</w:t>
      </w:r>
      <w:proofErr w:type="spellEnd"/>
      <w:r w:rsidRPr="00F71D75">
        <w:rPr>
          <w:rFonts w:ascii="Traditional Arabic" w:hAnsi="Traditional Arabic" w:cs="Traditional Arabic"/>
          <w:sz w:val="34"/>
          <w:szCs w:val="34"/>
          <w:rtl/>
        </w:rPr>
        <w:t>، ولم يعضّ ولم يعضض"، بإثبات الإدغام وبفكِّه.</w:t>
      </w:r>
    </w:p>
    <w:p w14:paraId="3502D4D5" w14:textId="2A6D4ED0" w:rsidR="00156A7E" w:rsidRPr="00F71D75" w:rsidRDefault="00156A7E" w:rsidP="009322BB">
      <w:pPr>
        <w:rPr>
          <w:rFonts w:ascii="Traditional Arabic" w:hAnsi="Traditional Arabic" w:cs="Traditional Arabic"/>
          <w:sz w:val="34"/>
          <w:szCs w:val="34"/>
          <w:rtl/>
        </w:rPr>
      </w:pPr>
      <w:r w:rsidRPr="00F71D75">
        <w:rPr>
          <w:rFonts w:ascii="Traditional Arabic" w:hAnsi="Traditional Arabic" w:cs="Traditional Arabic"/>
          <w:sz w:val="34"/>
          <w:szCs w:val="34"/>
          <w:rtl/>
        </w:rPr>
        <w:t xml:space="preserve">قال: </w:t>
      </w:r>
      <w:r w:rsidRPr="00F71D75">
        <w:rPr>
          <w:rFonts w:ascii="Traditional Arabic" w:hAnsi="Traditional Arabic" w:cs="Traditional Arabic"/>
          <w:color w:val="0000FF"/>
          <w:sz w:val="34"/>
          <w:szCs w:val="34"/>
          <w:rtl/>
        </w:rPr>
        <w:t xml:space="preserve">(وهَكَذا حُكْمُ: "يَقْشَعِرُّ ويَحْمَرُّ </w:t>
      </w:r>
      <w:proofErr w:type="spellStart"/>
      <w:r w:rsidRPr="00F71D75">
        <w:rPr>
          <w:rFonts w:ascii="Traditional Arabic" w:hAnsi="Traditional Arabic" w:cs="Traditional Arabic"/>
          <w:color w:val="0000FF"/>
          <w:sz w:val="34"/>
          <w:szCs w:val="34"/>
          <w:rtl/>
        </w:rPr>
        <w:t>ويَحْمارُّ</w:t>
      </w:r>
      <w:proofErr w:type="spellEnd"/>
      <w:r w:rsidRPr="00F71D75">
        <w:rPr>
          <w:rFonts w:ascii="Traditional Arabic" w:hAnsi="Traditional Arabic" w:cs="Traditional Arabic"/>
          <w:color w:val="0000FF"/>
          <w:sz w:val="34"/>
          <w:szCs w:val="34"/>
          <w:rtl/>
        </w:rPr>
        <w:t>")</w:t>
      </w:r>
      <w:r w:rsidRPr="00F71D75">
        <w:rPr>
          <w:rFonts w:ascii="Traditional Arabic" w:hAnsi="Traditional Arabic" w:cs="Traditional Arabic"/>
          <w:sz w:val="34"/>
          <w:szCs w:val="34"/>
          <w:rtl/>
        </w:rPr>
        <w:t>، فتقول: "لم يقشَعِرّ ولم يقشَعْرِرْ</w:t>
      </w:r>
      <w:r w:rsidR="009322BB" w:rsidRPr="00F71D75">
        <w:rPr>
          <w:rFonts w:ascii="Traditional Arabic" w:hAnsi="Traditional Arabic" w:cs="Traditional Arabic"/>
          <w:sz w:val="34"/>
          <w:szCs w:val="34"/>
          <w:rtl/>
        </w:rPr>
        <w:t>،</w:t>
      </w:r>
      <w:r w:rsidRPr="00F71D75">
        <w:rPr>
          <w:rFonts w:ascii="Traditional Arabic" w:hAnsi="Traditional Arabic" w:cs="Traditional Arabic"/>
          <w:sz w:val="34"/>
          <w:szCs w:val="34"/>
          <w:rtl/>
        </w:rPr>
        <w:t xml:space="preserve"> ولم يحمرّ ولم </w:t>
      </w:r>
      <w:proofErr w:type="spellStart"/>
      <w:r w:rsidRPr="00F71D75">
        <w:rPr>
          <w:rFonts w:ascii="Traditional Arabic" w:hAnsi="Traditional Arabic" w:cs="Traditional Arabic"/>
          <w:sz w:val="34"/>
          <w:szCs w:val="34"/>
          <w:rtl/>
        </w:rPr>
        <w:t>يحمَرِرْ</w:t>
      </w:r>
      <w:proofErr w:type="spellEnd"/>
      <w:r w:rsidRPr="00F71D75">
        <w:rPr>
          <w:rFonts w:ascii="Traditional Arabic" w:hAnsi="Traditional Arabic" w:cs="Traditional Arabic"/>
          <w:sz w:val="34"/>
          <w:szCs w:val="34"/>
          <w:rtl/>
        </w:rPr>
        <w:t xml:space="preserve">، لم </w:t>
      </w:r>
      <w:proofErr w:type="spellStart"/>
      <w:r w:rsidRPr="00F71D75">
        <w:rPr>
          <w:rFonts w:ascii="Traditional Arabic" w:hAnsi="Traditional Arabic" w:cs="Traditional Arabic"/>
          <w:sz w:val="34"/>
          <w:szCs w:val="34"/>
          <w:rtl/>
        </w:rPr>
        <w:t>يحمارّ</w:t>
      </w:r>
      <w:proofErr w:type="spellEnd"/>
      <w:r w:rsidRPr="00F71D75">
        <w:rPr>
          <w:rFonts w:ascii="Traditional Arabic" w:hAnsi="Traditional Arabic" w:cs="Traditional Arabic"/>
          <w:sz w:val="34"/>
          <w:szCs w:val="34"/>
          <w:rtl/>
        </w:rPr>
        <w:t xml:space="preserve"> ولم </w:t>
      </w:r>
      <w:proofErr w:type="spellStart"/>
      <w:r w:rsidRPr="00F71D75">
        <w:rPr>
          <w:rFonts w:ascii="Traditional Arabic" w:hAnsi="Traditional Arabic" w:cs="Traditional Arabic"/>
          <w:sz w:val="34"/>
          <w:szCs w:val="34"/>
          <w:rtl/>
        </w:rPr>
        <w:t>يحمارِرْ</w:t>
      </w:r>
      <w:proofErr w:type="spellEnd"/>
      <w:r w:rsidRPr="00F71D75">
        <w:rPr>
          <w:rFonts w:ascii="Traditional Arabic" w:hAnsi="Traditional Arabic" w:cs="Traditional Arabic"/>
          <w:sz w:val="34"/>
          <w:szCs w:val="34"/>
          <w:rtl/>
        </w:rPr>
        <w:t>".</w:t>
      </w:r>
    </w:p>
    <w:p w14:paraId="48ABCB3E" w14:textId="77777777" w:rsidR="00156A7E" w:rsidRPr="00F71D75" w:rsidRDefault="00156A7E" w:rsidP="009322BB">
      <w:pPr>
        <w:rPr>
          <w:rFonts w:ascii="Traditional Arabic" w:hAnsi="Traditional Arabic" w:cs="Traditional Arabic"/>
          <w:sz w:val="34"/>
          <w:szCs w:val="34"/>
          <w:rtl/>
        </w:rPr>
      </w:pPr>
      <w:r w:rsidRPr="00F71D75">
        <w:rPr>
          <w:rFonts w:ascii="Traditional Arabic" w:hAnsi="Traditional Arabic" w:cs="Traditional Arabic"/>
          <w:sz w:val="34"/>
          <w:szCs w:val="34"/>
          <w:rtl/>
        </w:rPr>
        <w:t>نأتي الآن فيما إذا كانت عين المضارع مضمومة.</w:t>
      </w:r>
    </w:p>
    <w:p w14:paraId="01A0D787" w14:textId="5020718B" w:rsidR="00156A7E" w:rsidRPr="00F71D75" w:rsidRDefault="00156A7E" w:rsidP="009322BB">
      <w:pPr>
        <w:rPr>
          <w:rFonts w:ascii="Traditional Arabic" w:hAnsi="Traditional Arabic" w:cs="Traditional Arabic"/>
          <w:sz w:val="34"/>
          <w:szCs w:val="34"/>
          <w:rtl/>
        </w:rPr>
      </w:pPr>
      <w:r w:rsidRPr="00F71D75">
        <w:rPr>
          <w:rFonts w:ascii="Traditional Arabic" w:hAnsi="Traditional Arabic" w:cs="Traditional Arabic"/>
          <w:sz w:val="34"/>
          <w:szCs w:val="34"/>
          <w:rtl/>
        </w:rPr>
        <w:t>إن كان</w:t>
      </w:r>
      <w:r w:rsidR="00DB1610" w:rsidRPr="00F71D75">
        <w:rPr>
          <w:rFonts w:ascii="Traditional Arabic" w:hAnsi="Traditional Arabic" w:cs="Traditional Arabic" w:hint="cs"/>
          <w:sz w:val="34"/>
          <w:szCs w:val="34"/>
          <w:rtl/>
        </w:rPr>
        <w:t>ت</w:t>
      </w:r>
      <w:r w:rsidRPr="00F71D75">
        <w:rPr>
          <w:rFonts w:ascii="Traditional Arabic" w:hAnsi="Traditional Arabic" w:cs="Traditional Arabic"/>
          <w:sz w:val="34"/>
          <w:szCs w:val="34"/>
          <w:rtl/>
        </w:rPr>
        <w:t xml:space="preserve"> عين المضارع مضمومة فتجوز الحركات الثلاث في الحرف المدغم، فتقول: "لَمْ يَمُدَّ، لَمْ يَمُدُّ، لَمْ يَمُدِّ"، ويجوز أن تقول: "لَمْ يَمُدُدْ"؛ فإن أدغمتَ فلك ثلاثة أوجه:</w:t>
      </w:r>
    </w:p>
    <w:p w14:paraId="12790CE5" w14:textId="58A8FA40" w:rsidR="00156A7E" w:rsidRPr="00F71D75" w:rsidRDefault="00DB1610" w:rsidP="009322BB">
      <w:pPr>
        <w:rPr>
          <w:rFonts w:ascii="Traditional Arabic" w:hAnsi="Traditional Arabic" w:cs="Traditional Arabic"/>
          <w:sz w:val="34"/>
          <w:szCs w:val="34"/>
          <w:rtl/>
        </w:rPr>
      </w:pPr>
      <w:r w:rsidRPr="00F71D75">
        <w:rPr>
          <w:rFonts w:ascii="Traditional Arabic" w:hAnsi="Traditional Arabic" w:cs="Traditional Arabic" w:hint="cs"/>
          <w:sz w:val="34"/>
          <w:szCs w:val="34"/>
          <w:rtl/>
        </w:rPr>
        <w:t xml:space="preserve">- </w:t>
      </w:r>
      <w:r w:rsidR="00156A7E" w:rsidRPr="00F71D75">
        <w:rPr>
          <w:rFonts w:ascii="Traditional Arabic" w:hAnsi="Traditional Arabic" w:cs="Traditional Arabic"/>
          <w:sz w:val="34"/>
          <w:szCs w:val="34"/>
          <w:rtl/>
        </w:rPr>
        <w:t>أن تجعل المدغَم هذا مفتوحًا.</w:t>
      </w:r>
    </w:p>
    <w:p w14:paraId="48F05F2B" w14:textId="77777777" w:rsidR="00156A7E" w:rsidRPr="00F71D75" w:rsidRDefault="00156A7E" w:rsidP="009322BB">
      <w:pPr>
        <w:rPr>
          <w:rFonts w:ascii="Traditional Arabic" w:hAnsi="Traditional Arabic" w:cs="Traditional Arabic"/>
          <w:sz w:val="34"/>
          <w:szCs w:val="34"/>
          <w:rtl/>
        </w:rPr>
      </w:pPr>
      <w:r w:rsidRPr="00F71D75">
        <w:rPr>
          <w:rFonts w:ascii="Traditional Arabic" w:hAnsi="Traditional Arabic" w:cs="Traditional Arabic"/>
          <w:sz w:val="34"/>
          <w:szCs w:val="34"/>
          <w:rtl/>
        </w:rPr>
        <w:t>- أو مضمومًا.</w:t>
      </w:r>
    </w:p>
    <w:p w14:paraId="487FDFE1" w14:textId="77777777" w:rsidR="00156A7E" w:rsidRPr="00F71D75" w:rsidRDefault="00156A7E" w:rsidP="009322BB">
      <w:pPr>
        <w:rPr>
          <w:rFonts w:ascii="Traditional Arabic" w:hAnsi="Traditional Arabic" w:cs="Traditional Arabic"/>
          <w:sz w:val="34"/>
          <w:szCs w:val="34"/>
          <w:rtl/>
        </w:rPr>
      </w:pPr>
      <w:r w:rsidRPr="00F71D75">
        <w:rPr>
          <w:rFonts w:ascii="Traditional Arabic" w:hAnsi="Traditional Arabic" w:cs="Traditional Arabic"/>
          <w:sz w:val="34"/>
          <w:szCs w:val="34"/>
          <w:rtl/>
        </w:rPr>
        <w:lastRenderedPageBreak/>
        <w:t>- أو مكسورًا.</w:t>
      </w:r>
    </w:p>
    <w:p w14:paraId="6CBCA86E" w14:textId="77777777" w:rsidR="00156A7E" w:rsidRPr="00F71D75" w:rsidRDefault="00156A7E" w:rsidP="009322BB">
      <w:pPr>
        <w:rPr>
          <w:rFonts w:ascii="Traditional Arabic" w:hAnsi="Traditional Arabic" w:cs="Traditional Arabic"/>
          <w:sz w:val="34"/>
          <w:szCs w:val="34"/>
          <w:rtl/>
        </w:rPr>
      </w:pPr>
      <w:r w:rsidRPr="00F71D75">
        <w:rPr>
          <w:rFonts w:ascii="Traditional Arabic" w:hAnsi="Traditional Arabic" w:cs="Traditional Arabic"/>
          <w:sz w:val="34"/>
          <w:szCs w:val="34"/>
          <w:rtl/>
        </w:rPr>
        <w:t>أما الفتح: فهو لأن الفتح هو أخف الحركات.</w:t>
      </w:r>
    </w:p>
    <w:p w14:paraId="1C96812B" w14:textId="77777777" w:rsidR="00156A7E" w:rsidRPr="00F71D75" w:rsidRDefault="00156A7E" w:rsidP="009322BB">
      <w:pPr>
        <w:rPr>
          <w:rFonts w:ascii="Traditional Arabic" w:hAnsi="Traditional Arabic" w:cs="Traditional Arabic"/>
          <w:sz w:val="34"/>
          <w:szCs w:val="34"/>
          <w:rtl/>
        </w:rPr>
      </w:pPr>
      <w:r w:rsidRPr="00F71D75">
        <w:rPr>
          <w:rFonts w:ascii="Traditional Arabic" w:hAnsi="Traditional Arabic" w:cs="Traditional Arabic"/>
          <w:sz w:val="34"/>
          <w:szCs w:val="34"/>
          <w:rtl/>
        </w:rPr>
        <w:t>وأما الكسر: فلأن الأصل في التقاء الساكنين.</w:t>
      </w:r>
    </w:p>
    <w:p w14:paraId="54E6162D" w14:textId="5211022E" w:rsidR="00156A7E" w:rsidRPr="00F71D75" w:rsidRDefault="00156A7E" w:rsidP="009322BB">
      <w:pPr>
        <w:rPr>
          <w:rFonts w:ascii="Traditional Arabic" w:hAnsi="Traditional Arabic" w:cs="Traditional Arabic"/>
          <w:sz w:val="34"/>
          <w:szCs w:val="34"/>
          <w:rtl/>
        </w:rPr>
      </w:pPr>
      <w:r w:rsidRPr="00F71D75">
        <w:rPr>
          <w:rFonts w:ascii="Traditional Arabic" w:hAnsi="Traditional Arabic" w:cs="Traditional Arabic"/>
          <w:sz w:val="34"/>
          <w:szCs w:val="34"/>
          <w:rtl/>
        </w:rPr>
        <w:t>وأما الضم: فلإتباع الضمَّة التي قبله، فقولك</w:t>
      </w:r>
      <w:r w:rsidR="00DF02A1" w:rsidRPr="00F71D75">
        <w:rPr>
          <w:rFonts w:ascii="Traditional Arabic" w:hAnsi="Traditional Arabic" w:cs="Traditional Arabic" w:hint="cs"/>
          <w:sz w:val="34"/>
          <w:szCs w:val="34"/>
          <w:rtl/>
        </w:rPr>
        <w:t>:</w:t>
      </w:r>
      <w:r w:rsidRPr="00F71D75">
        <w:rPr>
          <w:rFonts w:ascii="Traditional Arabic" w:hAnsi="Traditional Arabic" w:cs="Traditional Arabic"/>
          <w:sz w:val="34"/>
          <w:szCs w:val="34"/>
          <w:rtl/>
        </w:rPr>
        <w:t xml:space="preserve"> "لمْ يَمُدُّ" فتضم الدال لإتباع ضمة الميم التي قبلها.</w:t>
      </w:r>
    </w:p>
    <w:p w14:paraId="19EDA819" w14:textId="65954466" w:rsidR="00156A7E" w:rsidRPr="00F71D75" w:rsidRDefault="00156A7E" w:rsidP="009322BB">
      <w:pPr>
        <w:rPr>
          <w:rFonts w:ascii="Traditional Arabic" w:hAnsi="Traditional Arabic" w:cs="Traditional Arabic"/>
          <w:sz w:val="34"/>
          <w:szCs w:val="34"/>
          <w:rtl/>
        </w:rPr>
      </w:pPr>
      <w:r w:rsidRPr="00F71D75">
        <w:rPr>
          <w:rFonts w:ascii="Traditional Arabic" w:hAnsi="Traditional Arabic" w:cs="Traditional Arabic"/>
          <w:sz w:val="34"/>
          <w:szCs w:val="34"/>
          <w:rtl/>
        </w:rPr>
        <w:t>ويجوز لك فكُّ الإدغام، فتقول: "لمْ يمدُدْ"، وليس هناك إلا وجه واحد فقط مع فكِّ الإدغام.</w:t>
      </w:r>
    </w:p>
    <w:p w14:paraId="4D568233" w14:textId="77777777" w:rsidR="00156A7E" w:rsidRPr="00F71D75" w:rsidRDefault="00156A7E" w:rsidP="009322BB">
      <w:pPr>
        <w:rPr>
          <w:rFonts w:ascii="Traditional Arabic" w:hAnsi="Traditional Arabic" w:cs="Traditional Arabic"/>
          <w:sz w:val="34"/>
          <w:szCs w:val="34"/>
          <w:rtl/>
        </w:rPr>
      </w:pPr>
      <w:r w:rsidRPr="00F71D75">
        <w:rPr>
          <w:rFonts w:ascii="Traditional Arabic" w:hAnsi="Traditional Arabic" w:cs="Traditional Arabic"/>
          <w:sz w:val="34"/>
          <w:szCs w:val="34"/>
          <w:rtl/>
        </w:rPr>
        <w:t>وهكذا أيضًا حكم فعل الأمر، فتقول: "فِرَّ وعضَّ، وفرِّ وعضِّ" بكسر اللام وفتحها، وإن كان مضموم العين جازَ الأوجه الثلاثة أيضًا، فتقول: "مُدَّ، مُدُّ، مُدِّ"، ويجوز لك فكُّ الإدغام فيها كلها، فتقول: "اُمْدُدْ".</w:t>
      </w:r>
    </w:p>
    <w:p w14:paraId="0ACDC46F" w14:textId="77777777" w:rsidR="00156A7E" w:rsidRPr="00F71D75" w:rsidRDefault="00156A7E" w:rsidP="009322BB">
      <w:pPr>
        <w:rPr>
          <w:rFonts w:ascii="Traditional Arabic" w:hAnsi="Traditional Arabic" w:cs="Traditional Arabic"/>
          <w:sz w:val="34"/>
          <w:szCs w:val="34"/>
          <w:rtl/>
        </w:rPr>
      </w:pPr>
      <w:r w:rsidRPr="00F71D75">
        <w:rPr>
          <w:rFonts w:ascii="Traditional Arabic" w:hAnsi="Traditional Arabic" w:cs="Traditional Arabic"/>
          <w:sz w:val="34"/>
          <w:szCs w:val="34"/>
          <w:rtl/>
        </w:rPr>
        <w:t>بالمناسبة: فعل الأمر يأخذ في حركاته حكم المضارع المجزوم، لكن الفرق بينهما أن المضارع مُعرَب، وأن الأمر مبني على السكون أو مبني على حذف حرف العلة أو مبني على حذف النون.</w:t>
      </w:r>
    </w:p>
    <w:p w14:paraId="12F58B00" w14:textId="77777777" w:rsidR="00156A7E" w:rsidRPr="00F71D75" w:rsidRDefault="00156A7E" w:rsidP="009322BB">
      <w:pPr>
        <w:rPr>
          <w:rFonts w:ascii="Traditional Arabic" w:hAnsi="Traditional Arabic" w:cs="Traditional Arabic"/>
          <w:sz w:val="34"/>
          <w:szCs w:val="34"/>
          <w:rtl/>
        </w:rPr>
      </w:pPr>
      <w:r w:rsidRPr="00F71D75">
        <w:rPr>
          <w:rFonts w:ascii="Traditional Arabic" w:hAnsi="Traditional Arabic" w:cs="Traditional Arabic"/>
          <w:sz w:val="34"/>
          <w:szCs w:val="34"/>
          <w:rtl/>
        </w:rPr>
        <w:t>وأما المضارع فلا يُبنَى إلا في حالتين ذكرتهما في الحلقة الماضية، وهما:</w:t>
      </w:r>
    </w:p>
    <w:p w14:paraId="70E24D13" w14:textId="77777777" w:rsidR="00156A7E" w:rsidRPr="00F71D75" w:rsidRDefault="00156A7E" w:rsidP="009322BB">
      <w:pPr>
        <w:rPr>
          <w:rFonts w:ascii="Traditional Arabic" w:hAnsi="Traditional Arabic" w:cs="Traditional Arabic"/>
          <w:sz w:val="34"/>
          <w:szCs w:val="34"/>
          <w:rtl/>
        </w:rPr>
      </w:pPr>
      <w:bookmarkStart w:id="0" w:name="_Hlk76545712"/>
      <w:r w:rsidRPr="00F71D75">
        <w:rPr>
          <w:rFonts w:ascii="Traditional Arabic" w:hAnsi="Traditional Arabic" w:cs="Traditional Arabic"/>
          <w:sz w:val="34"/>
          <w:szCs w:val="34"/>
          <w:rtl/>
        </w:rPr>
        <w:t>- أن تتصل به نون النسوة فيُبنَى على السكون.</w:t>
      </w:r>
    </w:p>
    <w:p w14:paraId="34B3B615" w14:textId="77777777" w:rsidR="00156A7E" w:rsidRPr="00F71D75" w:rsidRDefault="00156A7E" w:rsidP="009322BB">
      <w:pPr>
        <w:rPr>
          <w:rFonts w:ascii="Traditional Arabic" w:hAnsi="Traditional Arabic" w:cs="Traditional Arabic"/>
          <w:sz w:val="34"/>
          <w:szCs w:val="34"/>
          <w:rtl/>
        </w:rPr>
      </w:pPr>
      <w:r w:rsidRPr="00F71D75">
        <w:rPr>
          <w:rFonts w:ascii="Traditional Arabic" w:hAnsi="Traditional Arabic" w:cs="Traditional Arabic"/>
          <w:sz w:val="34"/>
          <w:szCs w:val="34"/>
          <w:rtl/>
        </w:rPr>
        <w:t>- أو تتصل به نون التوكيد المباشِرة فيُبنَى على الفتح.</w:t>
      </w:r>
    </w:p>
    <w:bookmarkEnd w:id="0"/>
    <w:p w14:paraId="6D5D17EC" w14:textId="77777777" w:rsidR="00156A7E" w:rsidRPr="00F71D75" w:rsidRDefault="00156A7E" w:rsidP="009322BB">
      <w:pPr>
        <w:rPr>
          <w:rFonts w:ascii="Traditional Arabic" w:hAnsi="Traditional Arabic" w:cs="Traditional Arabic"/>
          <w:sz w:val="34"/>
          <w:szCs w:val="34"/>
          <w:rtl/>
        </w:rPr>
      </w:pPr>
      <w:r w:rsidRPr="00F71D75">
        <w:rPr>
          <w:rFonts w:ascii="Traditional Arabic" w:hAnsi="Traditional Arabic" w:cs="Traditional Arabic"/>
          <w:sz w:val="34"/>
          <w:szCs w:val="34"/>
          <w:rtl/>
        </w:rPr>
        <w:t xml:space="preserve">ثم تقول في اسم الفاعل من "مَدَّ": "هو مادٌّ، وهما مادَّنِ، </w:t>
      </w:r>
      <w:proofErr w:type="spellStart"/>
      <w:r w:rsidRPr="00F71D75">
        <w:rPr>
          <w:rFonts w:ascii="Traditional Arabic" w:hAnsi="Traditional Arabic" w:cs="Traditional Arabic"/>
          <w:sz w:val="34"/>
          <w:szCs w:val="34"/>
          <w:rtl/>
        </w:rPr>
        <w:t>ومادونَ</w:t>
      </w:r>
      <w:proofErr w:type="spellEnd"/>
      <w:r w:rsidRPr="00F71D75">
        <w:rPr>
          <w:rFonts w:ascii="Traditional Arabic" w:hAnsi="Traditional Arabic" w:cs="Traditional Arabic"/>
          <w:sz w:val="34"/>
          <w:szCs w:val="34"/>
          <w:rtl/>
        </w:rPr>
        <w:t xml:space="preserve">، وهي مادَّةٌ، وهما مادَّتان، وهنَّ </w:t>
      </w:r>
      <w:proofErr w:type="spellStart"/>
      <w:r w:rsidRPr="00F71D75">
        <w:rPr>
          <w:rFonts w:ascii="Traditional Arabic" w:hAnsi="Traditional Arabic" w:cs="Traditional Arabic"/>
          <w:sz w:val="34"/>
          <w:szCs w:val="34"/>
          <w:rtl/>
        </w:rPr>
        <w:t>مَادَّاتٌ</w:t>
      </w:r>
      <w:proofErr w:type="spellEnd"/>
      <w:r w:rsidRPr="00F71D75">
        <w:rPr>
          <w:rFonts w:ascii="Traditional Arabic" w:hAnsi="Traditional Arabic" w:cs="Traditional Arabic"/>
          <w:sz w:val="34"/>
          <w:szCs w:val="34"/>
          <w:rtl/>
        </w:rPr>
        <w:t>، وموادٌّ"، فـ "</w:t>
      </w:r>
      <w:proofErr w:type="spellStart"/>
      <w:r w:rsidRPr="00F71D75">
        <w:rPr>
          <w:rFonts w:ascii="Traditional Arabic" w:hAnsi="Traditional Arabic" w:cs="Traditional Arabic"/>
          <w:sz w:val="34"/>
          <w:szCs w:val="34"/>
          <w:rtl/>
        </w:rPr>
        <w:t>مادَّاتٌ</w:t>
      </w:r>
      <w:proofErr w:type="spellEnd"/>
      <w:r w:rsidRPr="00F71D75">
        <w:rPr>
          <w:rFonts w:ascii="Traditional Arabic" w:hAnsi="Traditional Arabic" w:cs="Traditional Arabic"/>
          <w:sz w:val="34"/>
          <w:szCs w:val="34"/>
          <w:rtl/>
        </w:rPr>
        <w:t xml:space="preserve">" جمع مؤنث، </w:t>
      </w:r>
      <w:proofErr w:type="spellStart"/>
      <w:r w:rsidRPr="00F71D75">
        <w:rPr>
          <w:rFonts w:ascii="Traditional Arabic" w:hAnsi="Traditional Arabic" w:cs="Traditional Arabic"/>
          <w:sz w:val="34"/>
          <w:szCs w:val="34"/>
          <w:rtl/>
        </w:rPr>
        <w:t>و"موادٌّ</w:t>
      </w:r>
      <w:proofErr w:type="spellEnd"/>
      <w:r w:rsidRPr="00F71D75">
        <w:rPr>
          <w:rFonts w:ascii="Traditional Arabic" w:hAnsi="Traditional Arabic" w:cs="Traditional Arabic"/>
          <w:sz w:val="34"/>
          <w:szCs w:val="34"/>
          <w:rtl/>
        </w:rPr>
        <w:t>" جمع تكسير.</w:t>
      </w:r>
    </w:p>
    <w:p w14:paraId="276B9FD6" w14:textId="77777777" w:rsidR="00156A7E" w:rsidRPr="00F71D75" w:rsidRDefault="00156A7E" w:rsidP="009322BB">
      <w:pPr>
        <w:rPr>
          <w:rFonts w:ascii="Traditional Arabic" w:hAnsi="Traditional Arabic" w:cs="Traditional Arabic"/>
          <w:sz w:val="34"/>
          <w:szCs w:val="34"/>
          <w:rtl/>
        </w:rPr>
      </w:pPr>
      <w:r w:rsidRPr="00F71D75">
        <w:rPr>
          <w:rFonts w:ascii="Traditional Arabic" w:hAnsi="Traditional Arabic" w:cs="Traditional Arabic"/>
          <w:sz w:val="34"/>
          <w:szCs w:val="34"/>
          <w:rtl/>
        </w:rPr>
        <w:t xml:space="preserve">قال: </w:t>
      </w:r>
      <w:r w:rsidRPr="00F71D75">
        <w:rPr>
          <w:rFonts w:ascii="Traditional Arabic" w:hAnsi="Traditional Arabic" w:cs="Traditional Arabic"/>
          <w:color w:val="0000FF"/>
          <w:sz w:val="34"/>
          <w:szCs w:val="34"/>
          <w:rtl/>
        </w:rPr>
        <w:t>(وتَقُولُ فِي اسْمِ المَفْعُولِ: (مَمْدُودٌ)</w:t>
      </w:r>
      <w:r w:rsidRPr="00F71D75">
        <w:rPr>
          <w:rFonts w:ascii="Traditional Arabic" w:hAnsi="Traditional Arabic" w:cs="Traditional Arabic"/>
          <w:sz w:val="34"/>
          <w:szCs w:val="34"/>
          <w:rtl/>
        </w:rPr>
        <w:t xml:space="preserve"> كَمَنصُورٍ).</w:t>
      </w:r>
    </w:p>
    <w:p w14:paraId="66DFAC2E" w14:textId="77777777" w:rsidR="00156A7E" w:rsidRPr="00F71D75" w:rsidRDefault="00156A7E" w:rsidP="009322BB">
      <w:pPr>
        <w:rPr>
          <w:rFonts w:ascii="Traditional Arabic" w:hAnsi="Traditional Arabic" w:cs="Traditional Arabic"/>
          <w:sz w:val="34"/>
          <w:szCs w:val="34"/>
          <w:rtl/>
        </w:rPr>
      </w:pPr>
      <w:r w:rsidRPr="00F71D75">
        <w:rPr>
          <w:rFonts w:ascii="Traditional Arabic" w:hAnsi="Traditional Arabic" w:cs="Traditional Arabic"/>
          <w:sz w:val="34"/>
          <w:szCs w:val="34"/>
          <w:rtl/>
        </w:rPr>
        <w:t>انتهينا -بحمد الله- من المدغم.</w:t>
      </w:r>
    </w:p>
    <w:p w14:paraId="2DDD5FF1" w14:textId="77777777" w:rsidR="00156A7E" w:rsidRPr="00F71D75" w:rsidRDefault="00156A7E" w:rsidP="009322BB">
      <w:pPr>
        <w:rPr>
          <w:rFonts w:ascii="Traditional Arabic" w:hAnsi="Traditional Arabic" w:cs="Traditional Arabic"/>
          <w:b/>
          <w:bCs/>
          <w:sz w:val="34"/>
          <w:szCs w:val="34"/>
          <w:rtl/>
        </w:rPr>
      </w:pPr>
      <w:r w:rsidRPr="00F71D75">
        <w:rPr>
          <w:rFonts w:ascii="Traditional Arabic" w:hAnsi="Traditional Arabic" w:cs="Traditional Arabic"/>
          <w:b/>
          <w:bCs/>
          <w:sz w:val="34"/>
          <w:szCs w:val="34"/>
          <w:rtl/>
        </w:rPr>
        <w:t>فصل في المعتل.</w:t>
      </w:r>
    </w:p>
    <w:p w14:paraId="20B6645D" w14:textId="77777777" w:rsidR="00156A7E" w:rsidRPr="00F71D75" w:rsidRDefault="00156A7E" w:rsidP="009322BB">
      <w:pPr>
        <w:rPr>
          <w:rFonts w:ascii="Traditional Arabic" w:hAnsi="Traditional Arabic" w:cs="Traditional Arabic"/>
          <w:sz w:val="34"/>
          <w:szCs w:val="34"/>
          <w:rtl/>
        </w:rPr>
      </w:pPr>
      <w:r w:rsidRPr="00F71D75">
        <w:rPr>
          <w:rFonts w:ascii="Traditional Arabic" w:hAnsi="Traditional Arabic" w:cs="Traditional Arabic"/>
          <w:sz w:val="34"/>
          <w:szCs w:val="34"/>
          <w:rtl/>
        </w:rPr>
        <w:t>المعتل من الأفعال أو من الأسماء: هو ما كان واحدٌ أو أكثر من الحروف الأصلية في الكلمة حرف علَّة.</w:t>
      </w:r>
    </w:p>
    <w:p w14:paraId="10350606" w14:textId="77777777" w:rsidR="00156A7E" w:rsidRPr="00F71D75" w:rsidRDefault="00156A7E" w:rsidP="009322BB">
      <w:pPr>
        <w:rPr>
          <w:rFonts w:ascii="Traditional Arabic" w:hAnsi="Traditional Arabic" w:cs="Traditional Arabic"/>
          <w:sz w:val="34"/>
          <w:szCs w:val="34"/>
          <w:rtl/>
        </w:rPr>
      </w:pPr>
      <w:r w:rsidRPr="00F71D75">
        <w:rPr>
          <w:rFonts w:ascii="Traditional Arabic" w:hAnsi="Traditional Arabic" w:cs="Traditional Arabic"/>
          <w:sz w:val="34"/>
          <w:szCs w:val="34"/>
          <w:rtl/>
        </w:rPr>
        <w:t>حروف العلَّة هي: الألف أو الواو أو الياء.</w:t>
      </w:r>
    </w:p>
    <w:p w14:paraId="5D34DD88" w14:textId="4714B7A2" w:rsidR="00156A7E" w:rsidRPr="00F71D75" w:rsidRDefault="00156A7E" w:rsidP="009322BB">
      <w:pPr>
        <w:rPr>
          <w:rFonts w:ascii="Traditional Arabic" w:hAnsi="Traditional Arabic" w:cs="Traditional Arabic"/>
          <w:sz w:val="34"/>
          <w:szCs w:val="34"/>
          <w:rtl/>
        </w:rPr>
      </w:pPr>
      <w:r w:rsidRPr="00F71D75">
        <w:rPr>
          <w:rFonts w:ascii="Traditional Arabic" w:hAnsi="Traditional Arabic" w:cs="Traditional Arabic"/>
          <w:sz w:val="34"/>
          <w:szCs w:val="34"/>
          <w:rtl/>
        </w:rPr>
        <w:t>ولا تدخ</w:t>
      </w:r>
      <w:r w:rsidR="002A4601" w:rsidRPr="00F71D75">
        <w:rPr>
          <w:rFonts w:ascii="Traditional Arabic" w:hAnsi="Traditional Arabic" w:cs="Traditional Arabic" w:hint="cs"/>
          <w:sz w:val="34"/>
          <w:szCs w:val="34"/>
          <w:rtl/>
        </w:rPr>
        <w:t>ل</w:t>
      </w:r>
      <w:r w:rsidRPr="00F71D75">
        <w:rPr>
          <w:rFonts w:ascii="Traditional Arabic" w:hAnsi="Traditional Arabic" w:cs="Traditional Arabic"/>
          <w:sz w:val="34"/>
          <w:szCs w:val="34"/>
          <w:rtl/>
        </w:rPr>
        <w:t xml:space="preserve"> الهمزة معها لأنها حرف صحيح.</w:t>
      </w:r>
    </w:p>
    <w:p w14:paraId="5023A3F0" w14:textId="5B9E3391" w:rsidR="00156A7E" w:rsidRPr="00F71D75" w:rsidRDefault="00156A7E" w:rsidP="009322BB">
      <w:pPr>
        <w:rPr>
          <w:rFonts w:ascii="Traditional Arabic" w:hAnsi="Traditional Arabic" w:cs="Traditional Arabic"/>
          <w:sz w:val="34"/>
          <w:szCs w:val="34"/>
          <w:rtl/>
        </w:rPr>
      </w:pPr>
      <w:r w:rsidRPr="00F71D75">
        <w:rPr>
          <w:rFonts w:ascii="Traditional Arabic" w:hAnsi="Traditional Arabic" w:cs="Traditional Arabic"/>
          <w:sz w:val="34"/>
          <w:szCs w:val="34"/>
          <w:rtl/>
        </w:rPr>
        <w:lastRenderedPageBreak/>
        <w:t>وقال بعضهم: إن الهمزة قد تُسهَّل، فإذا سُهِّلَت تبقى صحيحة لأنها تُسهَّل تخفيفًا، مثل كلمة "رأس، بئس، لؤم"، يجوز أن تقلب هذه الهمزة في "بأس" إلى ألف، فتقول: "باس"، وفي "بئر" تقلبها ياءً، فتقول: "بير" تخفيفًا، ولكنه ليس بلام، ويجوز أن تقول في "لؤ</w:t>
      </w:r>
      <w:r w:rsidR="009322BB" w:rsidRPr="00F71D75">
        <w:rPr>
          <w:rFonts w:ascii="Traditional Arabic" w:hAnsi="Traditional Arabic" w:cs="Traditional Arabic" w:hint="cs"/>
          <w:sz w:val="34"/>
          <w:szCs w:val="34"/>
          <w:rtl/>
        </w:rPr>
        <w:t>م</w:t>
      </w:r>
      <w:r w:rsidRPr="00F71D75">
        <w:rPr>
          <w:rFonts w:ascii="Traditional Arabic" w:hAnsi="Traditional Arabic" w:cs="Traditional Arabic"/>
          <w:sz w:val="34"/>
          <w:szCs w:val="34"/>
          <w:rtl/>
        </w:rPr>
        <w:t>": "لوم" بجعل الواو مكان الهمزة، ولكنها مع ذلك تبقى همزة لا تنطبق عليها أحكام المعتل.</w:t>
      </w:r>
    </w:p>
    <w:p w14:paraId="02551FDC" w14:textId="77777777" w:rsidR="00156A7E" w:rsidRPr="00F71D75" w:rsidRDefault="00156A7E" w:rsidP="009322BB">
      <w:pPr>
        <w:rPr>
          <w:rFonts w:ascii="Traditional Arabic" w:hAnsi="Traditional Arabic" w:cs="Traditional Arabic"/>
          <w:sz w:val="34"/>
          <w:szCs w:val="34"/>
          <w:rtl/>
        </w:rPr>
      </w:pPr>
      <w:r w:rsidRPr="00F71D75">
        <w:rPr>
          <w:rFonts w:ascii="Traditional Arabic" w:hAnsi="Traditional Arabic" w:cs="Traditional Arabic"/>
          <w:sz w:val="34"/>
          <w:szCs w:val="34"/>
          <w:rtl/>
        </w:rPr>
        <w:t xml:space="preserve">قال -رَحِمَهُ اللهُ: </w:t>
      </w:r>
      <w:r w:rsidRPr="00F71D75">
        <w:rPr>
          <w:rFonts w:ascii="Traditional Arabic" w:hAnsi="Traditional Arabic" w:cs="Traditional Arabic"/>
          <w:color w:val="0000FF"/>
          <w:sz w:val="34"/>
          <w:szCs w:val="34"/>
          <w:rtl/>
        </w:rPr>
        <w:t>(المُعْتَلُّ: هُوَ ما كانَ أحَدُ أُصُولِهِ حَرْفَ عِلَّةٍ، وهِيَ: الواوُ والياءُ والأَلِفُ، وتُسَمّى حُرُوفَ المَدِّ واللِّينِ)</w:t>
      </w:r>
      <w:r w:rsidRPr="00F71D75">
        <w:rPr>
          <w:rFonts w:ascii="Traditional Arabic" w:hAnsi="Traditional Arabic" w:cs="Traditional Arabic"/>
          <w:sz w:val="34"/>
          <w:szCs w:val="34"/>
          <w:rtl/>
        </w:rPr>
        <w:t>، وقد ذكرتُ في لقاءٍ ماضٍ أن الحرف لا يسمى حرف مدٍّ إلَّا إذا اجتمع فيه أمران:</w:t>
      </w:r>
    </w:p>
    <w:p w14:paraId="16B3DD18" w14:textId="77777777" w:rsidR="00156A7E" w:rsidRPr="00F71D75" w:rsidRDefault="00156A7E" w:rsidP="009322BB">
      <w:pPr>
        <w:rPr>
          <w:rFonts w:ascii="Traditional Arabic" w:hAnsi="Traditional Arabic" w:cs="Traditional Arabic"/>
          <w:sz w:val="34"/>
          <w:szCs w:val="34"/>
          <w:rtl/>
        </w:rPr>
      </w:pPr>
      <w:r w:rsidRPr="00F71D75">
        <w:rPr>
          <w:rFonts w:ascii="Traditional Arabic" w:hAnsi="Traditional Arabic" w:cs="Traditional Arabic"/>
          <w:sz w:val="34"/>
          <w:szCs w:val="34"/>
          <w:rtl/>
        </w:rPr>
        <w:t>الأمر الأول: أن يكون ساكنًا.</w:t>
      </w:r>
    </w:p>
    <w:p w14:paraId="0D358E9B" w14:textId="77777777" w:rsidR="00156A7E" w:rsidRPr="00F71D75" w:rsidRDefault="00156A7E" w:rsidP="009322BB">
      <w:pPr>
        <w:rPr>
          <w:rFonts w:ascii="Traditional Arabic" w:hAnsi="Traditional Arabic" w:cs="Traditional Arabic"/>
          <w:sz w:val="34"/>
          <w:szCs w:val="34"/>
          <w:rtl/>
        </w:rPr>
      </w:pPr>
      <w:r w:rsidRPr="00F71D75">
        <w:rPr>
          <w:rFonts w:ascii="Traditional Arabic" w:hAnsi="Traditional Arabic" w:cs="Traditional Arabic"/>
          <w:sz w:val="34"/>
          <w:szCs w:val="34"/>
          <w:rtl/>
        </w:rPr>
        <w:t>الأمر الثاني: أن يكون ما قبله حركته من جنسه، فالألف يكون قبلها فتحة، والواو قبلها ضمة، والياء قبلها كسرة؛ وحينئذٍ يُسمَّى حرف لين أو حرف مد.</w:t>
      </w:r>
    </w:p>
    <w:p w14:paraId="5AAC9338" w14:textId="77777777" w:rsidR="00156A7E" w:rsidRPr="00F71D75" w:rsidRDefault="00156A7E" w:rsidP="009322BB">
      <w:pPr>
        <w:rPr>
          <w:rFonts w:ascii="Traditional Arabic" w:hAnsi="Traditional Arabic" w:cs="Traditional Arabic"/>
          <w:sz w:val="34"/>
          <w:szCs w:val="34"/>
          <w:rtl/>
        </w:rPr>
      </w:pPr>
      <w:r w:rsidRPr="00F71D75">
        <w:rPr>
          <w:rFonts w:ascii="Traditional Arabic" w:hAnsi="Traditional Arabic" w:cs="Traditional Arabic"/>
          <w:sz w:val="34"/>
          <w:szCs w:val="34"/>
          <w:rtl/>
        </w:rPr>
        <w:t>وفي بعض الأحيان يكون ساكنًا لكن قبله حركة غير مجانسة، ولا يكون ذلك إلا في الواو والياء، لأنَّ الألف لابدَّ أن يكون ما قبلها مفتوح، كـ "فرعَوْن"، فهذا يُسمى إما حرف علَّة أو حرف لين، ولا يُسمَّى حرف مد، وتقول "غِرْنَيْق"، فالياء ساكنة وقبلها مفتوح؛ فهذه أيضًا تسمى إما حرف علَّة أو حرف لين، ولكنها ليست حرف مد، أما الألف في كل أحواله يصلح أن يكون حرف مدٍّ، لأن ما قبله لا يكون إلا مفتوحًا، ويصلح أن يكون حرف علَّةٍ، ويصلح أن يكون حرف لينٍ.</w:t>
      </w:r>
    </w:p>
    <w:p w14:paraId="2998AD0D" w14:textId="77777777" w:rsidR="00156A7E" w:rsidRPr="00F71D75" w:rsidRDefault="00156A7E" w:rsidP="009322BB">
      <w:pPr>
        <w:rPr>
          <w:rFonts w:ascii="Traditional Arabic" w:hAnsi="Traditional Arabic" w:cs="Traditional Arabic"/>
          <w:sz w:val="34"/>
          <w:szCs w:val="34"/>
          <w:rtl/>
        </w:rPr>
      </w:pPr>
      <w:r w:rsidRPr="00F71D75">
        <w:rPr>
          <w:rFonts w:ascii="Traditional Arabic" w:hAnsi="Traditional Arabic" w:cs="Traditional Arabic"/>
          <w:sz w:val="34"/>
          <w:szCs w:val="34"/>
          <w:rtl/>
        </w:rPr>
        <w:t xml:space="preserve">قال: </w:t>
      </w:r>
      <w:r w:rsidRPr="00F71D75">
        <w:rPr>
          <w:rFonts w:ascii="Traditional Arabic" w:hAnsi="Traditional Arabic" w:cs="Traditional Arabic"/>
          <w:color w:val="0000FF"/>
          <w:sz w:val="34"/>
          <w:szCs w:val="34"/>
          <w:rtl/>
        </w:rPr>
        <w:t>(والأَلِفُ حِينَئِذٍ تَكُونُ مُنْقَلِبَةً عَنْ واوٍ أوْ ياءٍ)</w:t>
      </w:r>
      <w:r w:rsidRPr="00F71D75">
        <w:rPr>
          <w:rFonts w:ascii="Traditional Arabic" w:hAnsi="Traditional Arabic" w:cs="Traditional Arabic"/>
          <w:sz w:val="34"/>
          <w:szCs w:val="34"/>
          <w:rtl/>
        </w:rPr>
        <w:t>.</w:t>
      </w:r>
    </w:p>
    <w:p w14:paraId="6133A02A" w14:textId="77777777" w:rsidR="00156A7E" w:rsidRPr="00F71D75" w:rsidRDefault="00156A7E" w:rsidP="009322BB">
      <w:pPr>
        <w:rPr>
          <w:rFonts w:ascii="Traditional Arabic" w:hAnsi="Traditional Arabic" w:cs="Traditional Arabic"/>
          <w:sz w:val="34"/>
          <w:szCs w:val="34"/>
          <w:rtl/>
        </w:rPr>
      </w:pPr>
      <w:r w:rsidRPr="00F71D75">
        <w:rPr>
          <w:rFonts w:ascii="Traditional Arabic" w:hAnsi="Traditional Arabic" w:cs="Traditional Arabic"/>
          <w:sz w:val="34"/>
          <w:szCs w:val="34"/>
          <w:rtl/>
        </w:rPr>
        <w:t>انتبه!</w:t>
      </w:r>
    </w:p>
    <w:p w14:paraId="1494604C" w14:textId="77777777" w:rsidR="00156A7E" w:rsidRPr="00F71D75" w:rsidRDefault="00156A7E" w:rsidP="009322BB">
      <w:pPr>
        <w:rPr>
          <w:rFonts w:ascii="Traditional Arabic" w:hAnsi="Traditional Arabic" w:cs="Traditional Arabic"/>
          <w:sz w:val="34"/>
          <w:szCs w:val="34"/>
          <w:rtl/>
        </w:rPr>
      </w:pPr>
      <w:r w:rsidRPr="00F71D75">
        <w:rPr>
          <w:rFonts w:ascii="Traditional Arabic" w:hAnsi="Traditional Arabic" w:cs="Traditional Arabic"/>
          <w:sz w:val="34"/>
          <w:szCs w:val="34"/>
          <w:rtl/>
        </w:rPr>
        <w:t>أي ألف أصلية لابدَّ أن تكون منقلبةً عن واوٍ أو ياءٍ، وهذا القلب -أو الإبدال- يكون في سبعة مواضع.</w:t>
      </w:r>
    </w:p>
    <w:p w14:paraId="1B3F12D0" w14:textId="77777777" w:rsidR="00156A7E" w:rsidRPr="00F71D75" w:rsidRDefault="00156A7E" w:rsidP="009322BB">
      <w:pPr>
        <w:rPr>
          <w:rFonts w:ascii="Traditional Arabic" w:hAnsi="Traditional Arabic" w:cs="Traditional Arabic"/>
          <w:color w:val="0000FF"/>
          <w:sz w:val="34"/>
          <w:szCs w:val="34"/>
          <w:rtl/>
        </w:rPr>
      </w:pPr>
      <w:r w:rsidRPr="00F71D75">
        <w:rPr>
          <w:rFonts w:ascii="Traditional Arabic" w:hAnsi="Traditional Arabic" w:cs="Traditional Arabic"/>
          <w:sz w:val="34"/>
          <w:szCs w:val="34"/>
          <w:rtl/>
        </w:rPr>
        <w:t xml:space="preserve">قال: </w:t>
      </w:r>
      <w:r w:rsidRPr="00F71D75">
        <w:rPr>
          <w:rFonts w:ascii="Traditional Arabic" w:hAnsi="Traditional Arabic" w:cs="Traditional Arabic"/>
          <w:color w:val="0000FF"/>
          <w:sz w:val="34"/>
          <w:szCs w:val="34"/>
          <w:rtl/>
        </w:rPr>
        <w:t>(وأَنْواعُهُ سَبْعَةٌ:</w:t>
      </w:r>
    </w:p>
    <w:p w14:paraId="5DC168D0" w14:textId="77777777" w:rsidR="00156A7E" w:rsidRPr="00F71D75" w:rsidRDefault="00156A7E" w:rsidP="009322BB">
      <w:pPr>
        <w:rPr>
          <w:rFonts w:ascii="Traditional Arabic" w:hAnsi="Traditional Arabic" w:cs="Traditional Arabic"/>
          <w:sz w:val="34"/>
          <w:szCs w:val="34"/>
          <w:rtl/>
        </w:rPr>
      </w:pPr>
      <w:r w:rsidRPr="00F71D75">
        <w:rPr>
          <w:rFonts w:ascii="Traditional Arabic" w:hAnsi="Traditional Arabic" w:cs="Traditional Arabic"/>
          <w:color w:val="0000FF"/>
          <w:sz w:val="34"/>
          <w:szCs w:val="34"/>
          <w:rtl/>
        </w:rPr>
        <w:t xml:space="preserve">الأَوَّلُ: المُعْتَلُّ الفاءِ، ويُقالُ لَهُ: المِثالُ، </w:t>
      </w:r>
      <w:proofErr w:type="spellStart"/>
      <w:r w:rsidRPr="00F71D75">
        <w:rPr>
          <w:rFonts w:ascii="Traditional Arabic" w:hAnsi="Traditional Arabic" w:cs="Traditional Arabic"/>
          <w:color w:val="0000FF"/>
          <w:sz w:val="34"/>
          <w:szCs w:val="34"/>
          <w:rtl/>
        </w:rPr>
        <w:t>لِمُماثَلَتِهِ</w:t>
      </w:r>
      <w:proofErr w:type="spellEnd"/>
      <w:r w:rsidRPr="00F71D75">
        <w:rPr>
          <w:rFonts w:ascii="Traditional Arabic" w:hAnsi="Traditional Arabic" w:cs="Traditional Arabic"/>
          <w:color w:val="0000FF"/>
          <w:sz w:val="34"/>
          <w:szCs w:val="34"/>
          <w:rtl/>
        </w:rPr>
        <w:t xml:space="preserve"> الصَّحِيحَ فِي احْتِمالِ الحَرَكاتِ، أمّا الواوُ: فَتُحْذَفُ مِنَ الفِعْلِ المُضارِعِ الَّذِي عَلى (يَفْعِلُ)</w:t>
      </w:r>
      <w:r w:rsidRPr="00F71D75">
        <w:rPr>
          <w:rFonts w:ascii="Traditional Arabic" w:hAnsi="Traditional Arabic" w:cs="Traditional Arabic"/>
          <w:sz w:val="34"/>
          <w:szCs w:val="34"/>
          <w:rtl/>
        </w:rPr>
        <w:t xml:space="preserve"> بِكَسْرِ العَيْنِ).</w:t>
      </w:r>
    </w:p>
    <w:p w14:paraId="5FDED6B1" w14:textId="77777777" w:rsidR="00156A7E" w:rsidRPr="00F71D75" w:rsidRDefault="00156A7E" w:rsidP="009322BB">
      <w:pPr>
        <w:rPr>
          <w:rFonts w:ascii="Traditional Arabic" w:hAnsi="Traditional Arabic" w:cs="Traditional Arabic"/>
          <w:sz w:val="34"/>
          <w:szCs w:val="34"/>
          <w:rtl/>
        </w:rPr>
      </w:pPr>
      <w:r w:rsidRPr="00F71D75">
        <w:rPr>
          <w:rFonts w:ascii="Traditional Arabic" w:hAnsi="Traditional Arabic" w:cs="Traditional Arabic"/>
          <w:sz w:val="34"/>
          <w:szCs w:val="34"/>
          <w:rtl/>
        </w:rPr>
        <w:t>تقول: "وَعَدَ - يَعِدُ، وَزَنَ يَزِنُ"، فالواو في الماضي موجودة وفي المضارع محذوفة.</w:t>
      </w:r>
    </w:p>
    <w:p w14:paraId="02DF2A0F" w14:textId="77777777" w:rsidR="00156A7E" w:rsidRPr="00F71D75" w:rsidRDefault="00156A7E" w:rsidP="009322BB">
      <w:pPr>
        <w:rPr>
          <w:rFonts w:ascii="Traditional Arabic" w:hAnsi="Traditional Arabic" w:cs="Traditional Arabic"/>
          <w:sz w:val="34"/>
          <w:szCs w:val="34"/>
          <w:rtl/>
        </w:rPr>
      </w:pPr>
      <w:r w:rsidRPr="00F71D75">
        <w:rPr>
          <w:rFonts w:ascii="Traditional Arabic" w:hAnsi="Traditional Arabic" w:cs="Traditional Arabic"/>
          <w:sz w:val="34"/>
          <w:szCs w:val="34"/>
          <w:rtl/>
        </w:rPr>
        <w:lastRenderedPageBreak/>
        <w:t>وتحذف من مصدره أيضًا جوازًا، فتقول: "وَعَدَ - يَعِدُ - وَعْدًا"، ويجوز أن تقول: "وَعَدَ - يَعِدُ - عِدَةً"، فتحذف الواو وتعوض عنها بالتاء في آخر الكلمة.</w:t>
      </w:r>
    </w:p>
    <w:p w14:paraId="465D2830" w14:textId="77777777" w:rsidR="00156A7E" w:rsidRPr="00F71D75" w:rsidRDefault="00156A7E" w:rsidP="009322BB">
      <w:pPr>
        <w:rPr>
          <w:rFonts w:ascii="Traditional Arabic" w:hAnsi="Traditional Arabic" w:cs="Traditional Arabic"/>
          <w:sz w:val="34"/>
          <w:szCs w:val="34"/>
          <w:rtl/>
        </w:rPr>
      </w:pPr>
      <w:r w:rsidRPr="00F71D75">
        <w:rPr>
          <w:rFonts w:ascii="Traditional Arabic" w:hAnsi="Traditional Arabic" w:cs="Traditional Arabic"/>
          <w:sz w:val="34"/>
          <w:szCs w:val="34"/>
          <w:rtl/>
        </w:rPr>
        <w:t xml:space="preserve">قال: </w:t>
      </w:r>
      <w:r w:rsidRPr="00F71D75">
        <w:rPr>
          <w:rFonts w:ascii="Traditional Arabic" w:hAnsi="Traditional Arabic" w:cs="Traditional Arabic"/>
          <w:color w:val="0000FF"/>
          <w:sz w:val="34"/>
          <w:szCs w:val="34"/>
          <w:rtl/>
        </w:rPr>
        <w:t>(وتَسْلَمُ فِي سائِرِ تَصارِيفِهِ، تَقُولُ: "وعَدَ يَعِدُ عِدَةً، ووَعْدًا، فَهُوَ واعِدٌ، وذاكَ مَوْعُودٌ")</w:t>
      </w:r>
      <w:r w:rsidRPr="00F71D75">
        <w:rPr>
          <w:rFonts w:ascii="Traditional Arabic" w:hAnsi="Traditional Arabic" w:cs="Traditional Arabic"/>
          <w:sz w:val="34"/>
          <w:szCs w:val="34"/>
          <w:rtl/>
        </w:rPr>
        <w:t>، يعني أنَّ الواو موجودة في كل التَّصرُّفات إلا في المضارع، وفي المصدر على وجه الجواز.</w:t>
      </w:r>
    </w:p>
    <w:p w14:paraId="7EDB8FC1" w14:textId="6ECFFAAC" w:rsidR="00156A7E" w:rsidRPr="00F71D75" w:rsidRDefault="00156A7E" w:rsidP="009322BB">
      <w:pPr>
        <w:rPr>
          <w:rFonts w:ascii="Traditional Arabic" w:hAnsi="Traditional Arabic" w:cs="Traditional Arabic"/>
          <w:sz w:val="34"/>
          <w:szCs w:val="34"/>
          <w:rtl/>
        </w:rPr>
      </w:pPr>
      <w:r w:rsidRPr="00F71D75">
        <w:rPr>
          <w:rFonts w:ascii="Traditional Arabic" w:hAnsi="Traditional Arabic" w:cs="Traditional Arabic"/>
          <w:sz w:val="34"/>
          <w:szCs w:val="34"/>
          <w:rtl/>
        </w:rPr>
        <w:t xml:space="preserve">قال: </w:t>
      </w:r>
      <w:r w:rsidRPr="00F71D75">
        <w:rPr>
          <w:rFonts w:ascii="Traditional Arabic" w:hAnsi="Traditional Arabic" w:cs="Traditional Arabic"/>
          <w:color w:val="0000FF"/>
          <w:sz w:val="34"/>
          <w:szCs w:val="34"/>
          <w:rtl/>
        </w:rPr>
        <w:t>(والأَمْرُ: "عِدْ")</w:t>
      </w:r>
      <w:r w:rsidRPr="00F71D75">
        <w:rPr>
          <w:rFonts w:ascii="Traditional Arabic" w:hAnsi="Traditional Arabic" w:cs="Traditional Arabic"/>
          <w:sz w:val="34"/>
          <w:szCs w:val="34"/>
          <w:rtl/>
        </w:rPr>
        <w:t>،</w:t>
      </w:r>
      <w:r w:rsidR="009322BB" w:rsidRPr="00F71D75">
        <w:rPr>
          <w:rFonts w:ascii="Traditional Arabic" w:hAnsi="Traditional Arabic" w:cs="Traditional Arabic"/>
          <w:sz w:val="34"/>
          <w:szCs w:val="34"/>
          <w:rtl/>
        </w:rPr>
        <w:t xml:space="preserve"> </w:t>
      </w:r>
      <w:r w:rsidRPr="00F71D75">
        <w:rPr>
          <w:rFonts w:ascii="Traditional Arabic" w:hAnsi="Traditional Arabic" w:cs="Traditional Arabic"/>
          <w:sz w:val="34"/>
          <w:szCs w:val="34"/>
          <w:rtl/>
        </w:rPr>
        <w:t>تقول: "وَعَدَ - يَعِدُ - عِدْ، وَزَنَ - يَزِنُ - زِنْ).</w:t>
      </w:r>
    </w:p>
    <w:p w14:paraId="4826D98C" w14:textId="77777777" w:rsidR="00156A7E" w:rsidRPr="00F71D75" w:rsidRDefault="00156A7E" w:rsidP="009322BB">
      <w:pPr>
        <w:rPr>
          <w:rFonts w:ascii="Traditional Arabic" w:hAnsi="Traditional Arabic" w:cs="Traditional Arabic"/>
          <w:sz w:val="34"/>
          <w:szCs w:val="34"/>
          <w:rtl/>
        </w:rPr>
      </w:pPr>
      <w:r w:rsidRPr="00F71D75">
        <w:rPr>
          <w:rFonts w:ascii="Traditional Arabic" w:hAnsi="Traditional Arabic" w:cs="Traditional Arabic"/>
          <w:sz w:val="34"/>
          <w:szCs w:val="34"/>
          <w:rtl/>
        </w:rPr>
        <w:t xml:space="preserve">قال: </w:t>
      </w:r>
      <w:r w:rsidRPr="00F71D75">
        <w:rPr>
          <w:rFonts w:ascii="Traditional Arabic" w:hAnsi="Traditional Arabic" w:cs="Traditional Arabic"/>
          <w:color w:val="0000FF"/>
          <w:sz w:val="34"/>
          <w:szCs w:val="34"/>
          <w:rtl/>
        </w:rPr>
        <w:t xml:space="preserve">(وكَذَلِكَ: "ومِقَ يَمِقُ </w:t>
      </w:r>
      <w:proofErr w:type="spellStart"/>
      <w:r w:rsidRPr="00F71D75">
        <w:rPr>
          <w:rFonts w:ascii="Traditional Arabic" w:hAnsi="Traditional Arabic" w:cs="Traditional Arabic"/>
          <w:color w:val="0000FF"/>
          <w:sz w:val="34"/>
          <w:szCs w:val="34"/>
          <w:rtl/>
        </w:rPr>
        <w:t>مِقَةً</w:t>
      </w:r>
      <w:proofErr w:type="spellEnd"/>
      <w:r w:rsidRPr="00F71D75">
        <w:rPr>
          <w:rFonts w:ascii="Traditional Arabic" w:hAnsi="Traditional Arabic" w:cs="Traditional Arabic"/>
          <w:color w:val="0000FF"/>
          <w:sz w:val="34"/>
          <w:szCs w:val="34"/>
          <w:rtl/>
        </w:rPr>
        <w:t>")</w:t>
      </w:r>
      <w:r w:rsidRPr="00F71D75">
        <w:rPr>
          <w:rFonts w:ascii="Traditional Arabic" w:hAnsi="Traditional Arabic" w:cs="Traditional Arabic"/>
          <w:sz w:val="34"/>
          <w:szCs w:val="34"/>
          <w:rtl/>
        </w:rPr>
        <w:t>، هنا حُذفت الواو في المضارع وفي المصدر.</w:t>
      </w:r>
    </w:p>
    <w:p w14:paraId="1574A235" w14:textId="77777777" w:rsidR="00156A7E" w:rsidRPr="00F71D75" w:rsidRDefault="00156A7E" w:rsidP="009322BB">
      <w:pPr>
        <w:rPr>
          <w:rFonts w:ascii="Traditional Arabic" w:hAnsi="Traditional Arabic" w:cs="Traditional Arabic"/>
          <w:sz w:val="34"/>
          <w:szCs w:val="34"/>
          <w:rtl/>
        </w:rPr>
      </w:pPr>
      <w:r w:rsidRPr="00F71D75">
        <w:rPr>
          <w:rFonts w:ascii="Traditional Arabic" w:hAnsi="Traditional Arabic" w:cs="Traditional Arabic"/>
          <w:sz w:val="34"/>
          <w:szCs w:val="34"/>
          <w:rtl/>
        </w:rPr>
        <w:t xml:space="preserve">قال: </w:t>
      </w:r>
      <w:r w:rsidRPr="00F71D75">
        <w:rPr>
          <w:rFonts w:ascii="Traditional Arabic" w:hAnsi="Traditional Arabic" w:cs="Traditional Arabic"/>
          <w:color w:val="0000FF"/>
          <w:sz w:val="34"/>
          <w:szCs w:val="34"/>
          <w:rtl/>
        </w:rPr>
        <w:t>(فَإذا أُزِيلَتْ كَسْرَةُ ما بَعْدَها: أُعِيدَتِ الواوُ المَحْذُوفَةُ)</w:t>
      </w:r>
      <w:r w:rsidRPr="00F71D75">
        <w:rPr>
          <w:rFonts w:ascii="Traditional Arabic" w:hAnsi="Traditional Arabic" w:cs="Traditional Arabic"/>
          <w:sz w:val="34"/>
          <w:szCs w:val="34"/>
          <w:rtl/>
        </w:rPr>
        <w:t>.</w:t>
      </w:r>
    </w:p>
    <w:p w14:paraId="367F96A2" w14:textId="77777777" w:rsidR="00156A7E" w:rsidRPr="00F71D75" w:rsidRDefault="00156A7E" w:rsidP="009322BB">
      <w:pPr>
        <w:rPr>
          <w:rFonts w:ascii="Traditional Arabic" w:hAnsi="Traditional Arabic" w:cs="Traditional Arabic"/>
          <w:sz w:val="34"/>
          <w:szCs w:val="34"/>
          <w:rtl/>
        </w:rPr>
      </w:pPr>
      <w:r w:rsidRPr="00F71D75">
        <w:rPr>
          <w:rFonts w:ascii="Traditional Arabic" w:hAnsi="Traditional Arabic" w:cs="Traditional Arabic"/>
          <w:sz w:val="34"/>
          <w:szCs w:val="34"/>
          <w:rtl/>
        </w:rPr>
        <w:t>تُحذَف الواو إذا كان بعدها كسرة، إن لم تكن بعدها كسرة رجعت الواو.</w:t>
      </w:r>
    </w:p>
    <w:p w14:paraId="57C29459" w14:textId="77777777" w:rsidR="00156A7E" w:rsidRPr="00F71D75" w:rsidRDefault="00156A7E" w:rsidP="009322BB">
      <w:pPr>
        <w:rPr>
          <w:rFonts w:ascii="Traditional Arabic" w:hAnsi="Traditional Arabic" w:cs="Traditional Arabic"/>
          <w:sz w:val="34"/>
          <w:szCs w:val="34"/>
          <w:rtl/>
        </w:rPr>
      </w:pPr>
      <w:r w:rsidRPr="00F71D75">
        <w:rPr>
          <w:rFonts w:ascii="Traditional Arabic" w:hAnsi="Traditional Arabic" w:cs="Traditional Arabic"/>
          <w:sz w:val="34"/>
          <w:szCs w:val="34"/>
          <w:rtl/>
        </w:rPr>
        <w:t>مثلًا: المضارع من "وَعَدَ" هو: "يَعِدُ" فهنا حُذفت الواو، لأنَّ بعد الواو كسرة، لكن لو بنيت الفعل للمجهول فإنَّك تقول: "يُوعَدُ" فترجع الواو، لأنَّ بعدها فتحة.</w:t>
      </w:r>
    </w:p>
    <w:p w14:paraId="5EC20FD1" w14:textId="77777777" w:rsidR="00156A7E" w:rsidRPr="00F71D75" w:rsidRDefault="00156A7E" w:rsidP="009322BB">
      <w:pPr>
        <w:rPr>
          <w:rFonts w:ascii="Traditional Arabic" w:hAnsi="Traditional Arabic" w:cs="Traditional Arabic"/>
          <w:sz w:val="34"/>
          <w:szCs w:val="34"/>
          <w:rtl/>
        </w:rPr>
      </w:pPr>
      <w:r w:rsidRPr="00F71D75">
        <w:rPr>
          <w:rFonts w:ascii="Traditional Arabic" w:hAnsi="Traditional Arabic" w:cs="Traditional Arabic"/>
          <w:sz w:val="34"/>
          <w:szCs w:val="34"/>
          <w:rtl/>
        </w:rPr>
        <w:t xml:space="preserve">قال: </w:t>
      </w:r>
      <w:r w:rsidRPr="00F71D75">
        <w:rPr>
          <w:rFonts w:ascii="Traditional Arabic" w:hAnsi="Traditional Arabic" w:cs="Traditional Arabic"/>
          <w:color w:val="0000FF"/>
          <w:sz w:val="34"/>
          <w:szCs w:val="34"/>
          <w:rtl/>
        </w:rPr>
        <w:t>(وتَثْبُتُ فِي "يَفْعَلُ")</w:t>
      </w:r>
      <w:r w:rsidRPr="00F71D75">
        <w:rPr>
          <w:rFonts w:ascii="Traditional Arabic" w:hAnsi="Traditional Arabic" w:cs="Traditional Arabic"/>
          <w:sz w:val="34"/>
          <w:szCs w:val="34"/>
          <w:rtl/>
        </w:rPr>
        <w:t>، يعني: الواو لا تُحذف إلا كان مضارعها على وزن "يَفعِلُ" بالكسر، مثل: "وَزَن - يَزِنُ، وَعَدَ - يَعِدُ"، أما إن كان مضارعه على وزن "يَفْعَل" فإن الواو تثبت، مثل: "وَجِلَ - يَوْجَل"، وكذلك لو كان مضمومًا أيضًا -كما سيأتي إن شاء الله تعالى.</w:t>
      </w:r>
    </w:p>
    <w:p w14:paraId="55E5BDEF" w14:textId="77777777" w:rsidR="00156A7E" w:rsidRPr="00F71D75" w:rsidRDefault="00156A7E" w:rsidP="009322BB">
      <w:pPr>
        <w:rPr>
          <w:rFonts w:ascii="Traditional Arabic" w:hAnsi="Traditional Arabic" w:cs="Traditional Arabic"/>
          <w:sz w:val="34"/>
          <w:szCs w:val="34"/>
          <w:rtl/>
        </w:rPr>
      </w:pPr>
      <w:r w:rsidRPr="00F71D75">
        <w:rPr>
          <w:rFonts w:ascii="Traditional Arabic" w:hAnsi="Traditional Arabic" w:cs="Traditional Arabic"/>
          <w:sz w:val="34"/>
          <w:szCs w:val="34"/>
          <w:rtl/>
        </w:rPr>
        <w:t xml:space="preserve">قال: </w:t>
      </w:r>
      <w:r w:rsidRPr="00F71D75">
        <w:rPr>
          <w:rFonts w:ascii="Traditional Arabic" w:hAnsi="Traditional Arabic" w:cs="Traditional Arabic"/>
          <w:color w:val="0000FF"/>
          <w:sz w:val="34"/>
          <w:szCs w:val="34"/>
          <w:rtl/>
        </w:rPr>
        <w:t>(بِالفَتْحِ: "كَوَجِلَ - يَوْجَلُ"، والأَمْرُ مِنهُ: "ايْجَلْ"، أصْلُهُ: "اوْجَلْ" قُلِبَتِ الواوُ ياءً لِسُكُونِها وانْكِسارِ ما قَبْلَها)</w:t>
      </w:r>
      <w:r w:rsidRPr="00F71D75">
        <w:rPr>
          <w:rFonts w:ascii="Traditional Arabic" w:hAnsi="Traditional Arabic" w:cs="Traditional Arabic"/>
          <w:sz w:val="34"/>
          <w:szCs w:val="34"/>
          <w:rtl/>
        </w:rPr>
        <w:t>، الهمزة مكسورة في "اِوجل" والواو ساكنة بعد كسر، فتقلب الواو ياءً، فبدلَ أن تقول "اِوْجَل" تقول: "اِيجَل".</w:t>
      </w:r>
    </w:p>
    <w:p w14:paraId="69B46113" w14:textId="77777777" w:rsidR="00156A7E" w:rsidRPr="00F71D75" w:rsidRDefault="00156A7E" w:rsidP="009322BB">
      <w:pPr>
        <w:rPr>
          <w:rFonts w:ascii="Traditional Arabic" w:hAnsi="Traditional Arabic" w:cs="Traditional Arabic"/>
          <w:sz w:val="34"/>
          <w:szCs w:val="34"/>
          <w:rtl/>
        </w:rPr>
      </w:pPr>
      <w:r w:rsidRPr="00F71D75">
        <w:rPr>
          <w:rFonts w:ascii="Traditional Arabic" w:hAnsi="Traditional Arabic" w:cs="Traditional Arabic"/>
          <w:sz w:val="34"/>
          <w:szCs w:val="34"/>
          <w:rtl/>
        </w:rPr>
        <w:t xml:space="preserve">قال: </w:t>
      </w:r>
      <w:r w:rsidRPr="00F71D75">
        <w:rPr>
          <w:rFonts w:ascii="Traditional Arabic" w:hAnsi="Traditional Arabic" w:cs="Traditional Arabic"/>
          <w:color w:val="0000FF"/>
          <w:sz w:val="34"/>
          <w:szCs w:val="34"/>
          <w:rtl/>
        </w:rPr>
        <w:t>(فَإنِ انْضَمَّ ما قَبْلَها: عادَتِ الواوُ، فَتَقُولُ: "يا زَيْدُ ايْجَلْ" تُلْفَظُ بِالواوِ وتُكْتَبُ بِالياءِ)</w:t>
      </w:r>
      <w:r w:rsidRPr="00F71D75">
        <w:rPr>
          <w:rFonts w:ascii="Traditional Arabic" w:hAnsi="Traditional Arabic" w:cs="Traditional Arabic"/>
          <w:sz w:val="34"/>
          <w:szCs w:val="34"/>
          <w:rtl/>
        </w:rPr>
        <w:t xml:space="preserve">، إذا ضممت ما قبلها فإنَّك تقلب الياء </w:t>
      </w:r>
      <w:proofErr w:type="spellStart"/>
      <w:r w:rsidRPr="00F71D75">
        <w:rPr>
          <w:rFonts w:ascii="Traditional Arabic" w:hAnsi="Traditional Arabic" w:cs="Traditional Arabic"/>
          <w:sz w:val="34"/>
          <w:szCs w:val="34"/>
          <w:rtl/>
        </w:rPr>
        <w:t>واوًا</w:t>
      </w:r>
      <w:proofErr w:type="spellEnd"/>
      <w:r w:rsidRPr="00F71D75">
        <w:rPr>
          <w:rFonts w:ascii="Traditional Arabic" w:hAnsi="Traditional Arabic" w:cs="Traditional Arabic"/>
          <w:sz w:val="34"/>
          <w:szCs w:val="34"/>
          <w:rtl/>
        </w:rPr>
        <w:t xml:space="preserve"> تبعًا للضمَّة، لأنها ساكنة بعد ضمٍّ، فتظهر </w:t>
      </w:r>
      <w:proofErr w:type="spellStart"/>
      <w:r w:rsidRPr="00F71D75">
        <w:rPr>
          <w:rFonts w:ascii="Traditional Arabic" w:hAnsi="Traditional Arabic" w:cs="Traditional Arabic"/>
          <w:sz w:val="34"/>
          <w:szCs w:val="34"/>
          <w:rtl/>
        </w:rPr>
        <w:t>واوًا</w:t>
      </w:r>
      <w:proofErr w:type="spellEnd"/>
      <w:r w:rsidRPr="00F71D75">
        <w:rPr>
          <w:rFonts w:ascii="Traditional Arabic" w:hAnsi="Traditional Arabic" w:cs="Traditional Arabic"/>
          <w:sz w:val="34"/>
          <w:szCs w:val="34"/>
          <w:rtl/>
        </w:rPr>
        <w:t xml:space="preserve"> في اللفظ، وتُكتبُ ياءً، وهذا من أعجب الأشياء، ونحتاج غلى تثبُّت من هذا، لكن هذا كلام المصنف.</w:t>
      </w:r>
    </w:p>
    <w:p w14:paraId="6B822196" w14:textId="47FCFB48" w:rsidR="00684C6E" w:rsidRPr="009322BB" w:rsidRDefault="00156A7E" w:rsidP="009322BB">
      <w:pPr>
        <w:rPr>
          <w:rFonts w:ascii="Traditional Arabic" w:hAnsi="Traditional Arabic" w:cs="Traditional Arabic"/>
          <w:sz w:val="34"/>
          <w:szCs w:val="34"/>
        </w:rPr>
      </w:pPr>
      <w:r w:rsidRPr="00F71D75">
        <w:rPr>
          <w:rFonts w:ascii="Traditional Arabic" w:hAnsi="Traditional Arabic" w:cs="Traditional Arabic"/>
          <w:sz w:val="34"/>
          <w:szCs w:val="34"/>
          <w:rtl/>
        </w:rPr>
        <w:t>نكتفي بهذا القدر في هذا اللقاء، وصلى الله وسلم وبارك على المبعوث رحمةً للعالمين، والسَّلام عليكم ورحمة الله وبركاته.</w:t>
      </w:r>
    </w:p>
    <w:sectPr w:rsidR="00684C6E" w:rsidRPr="009322BB" w:rsidSect="00D43893">
      <w:footerReference w:type="default" r:id="rId6"/>
      <w:pgSz w:w="11906" w:h="16838"/>
      <w:pgMar w:top="1440" w:right="1800" w:bottom="1440" w:left="1800" w:header="720" w:footer="720" w:gutter="0"/>
      <w:pgBorders w:offsetFrom="page">
        <w:top w:val="twistedLines2" w:sz="15" w:space="24" w:color="auto"/>
        <w:left w:val="twistedLines2" w:sz="15" w:space="24" w:color="auto"/>
        <w:bottom w:val="twistedLines2" w:sz="15" w:space="24" w:color="auto"/>
        <w:right w:val="twistedLines2" w:sz="15" w:space="24" w:color="auto"/>
      </w:pgBorders>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00B8B2" w14:textId="77777777" w:rsidR="00623713" w:rsidRDefault="00623713" w:rsidP="00623713">
      <w:pPr>
        <w:spacing w:before="0"/>
      </w:pPr>
      <w:r>
        <w:separator/>
      </w:r>
    </w:p>
  </w:endnote>
  <w:endnote w:type="continuationSeparator" w:id="0">
    <w:p w14:paraId="256D8A1A" w14:textId="77777777" w:rsidR="00623713" w:rsidRDefault="00623713" w:rsidP="00623713">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28526250"/>
      <w:docPartObj>
        <w:docPartGallery w:val="Page Numbers (Bottom of Page)"/>
        <w:docPartUnique/>
      </w:docPartObj>
    </w:sdtPr>
    <w:sdtEndPr>
      <w:rPr>
        <w:noProof/>
      </w:rPr>
    </w:sdtEndPr>
    <w:sdtContent>
      <w:p w14:paraId="1BF23329" w14:textId="0CA07C7F" w:rsidR="00623713" w:rsidRDefault="0062371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D6C6030" w14:textId="77777777" w:rsidR="00623713" w:rsidRDefault="006237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4274C3" w14:textId="77777777" w:rsidR="00623713" w:rsidRDefault="00623713" w:rsidP="00623713">
      <w:pPr>
        <w:spacing w:before="0"/>
      </w:pPr>
      <w:r>
        <w:separator/>
      </w:r>
    </w:p>
  </w:footnote>
  <w:footnote w:type="continuationSeparator" w:id="0">
    <w:p w14:paraId="07ED8F16" w14:textId="77777777" w:rsidR="00623713" w:rsidRDefault="00623713" w:rsidP="00623713">
      <w:pPr>
        <w:spacing w:before="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09B"/>
    <w:rsid w:val="0005165C"/>
    <w:rsid w:val="00071BB2"/>
    <w:rsid w:val="001503EA"/>
    <w:rsid w:val="00156A7E"/>
    <w:rsid w:val="001D7725"/>
    <w:rsid w:val="001E78D6"/>
    <w:rsid w:val="002709EE"/>
    <w:rsid w:val="002A4601"/>
    <w:rsid w:val="00320D79"/>
    <w:rsid w:val="003A6B3F"/>
    <w:rsid w:val="003D4324"/>
    <w:rsid w:val="004E509B"/>
    <w:rsid w:val="0055002A"/>
    <w:rsid w:val="005E004C"/>
    <w:rsid w:val="00623713"/>
    <w:rsid w:val="00684C6E"/>
    <w:rsid w:val="008F331A"/>
    <w:rsid w:val="00930A05"/>
    <w:rsid w:val="009322BB"/>
    <w:rsid w:val="00AD6730"/>
    <w:rsid w:val="00B043B5"/>
    <w:rsid w:val="00B733C3"/>
    <w:rsid w:val="00D43893"/>
    <w:rsid w:val="00DA66D6"/>
    <w:rsid w:val="00DB1610"/>
    <w:rsid w:val="00DB4405"/>
    <w:rsid w:val="00DF02A1"/>
    <w:rsid w:val="00E25E9D"/>
    <w:rsid w:val="00F20DA4"/>
    <w:rsid w:val="00F71D75"/>
    <w:rsid w:val="00FF043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A0DB3"/>
  <w15:chartTrackingRefBased/>
  <w15:docId w15:val="{EC31920A-7396-42D7-BE3B-E97931CB8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bidi/>
        <w:spacing w:before="120"/>
        <w:ind w:firstLine="432"/>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3713"/>
    <w:pPr>
      <w:tabs>
        <w:tab w:val="center" w:pos="4320"/>
        <w:tab w:val="right" w:pos="8640"/>
      </w:tabs>
      <w:spacing w:before="0"/>
    </w:pPr>
  </w:style>
  <w:style w:type="character" w:customStyle="1" w:styleId="HeaderChar">
    <w:name w:val="Header Char"/>
    <w:basedOn w:val="DefaultParagraphFont"/>
    <w:link w:val="Header"/>
    <w:uiPriority w:val="99"/>
    <w:rsid w:val="00623713"/>
  </w:style>
  <w:style w:type="paragraph" w:styleId="Footer">
    <w:name w:val="footer"/>
    <w:basedOn w:val="Normal"/>
    <w:link w:val="FooterChar"/>
    <w:uiPriority w:val="99"/>
    <w:unhideWhenUsed/>
    <w:rsid w:val="00623713"/>
    <w:pPr>
      <w:tabs>
        <w:tab w:val="center" w:pos="4320"/>
        <w:tab w:val="right" w:pos="8640"/>
      </w:tabs>
      <w:spacing w:before="0"/>
    </w:pPr>
  </w:style>
  <w:style w:type="character" w:customStyle="1" w:styleId="FooterChar">
    <w:name w:val="Footer Char"/>
    <w:basedOn w:val="DefaultParagraphFont"/>
    <w:link w:val="Footer"/>
    <w:uiPriority w:val="99"/>
    <w:rsid w:val="006237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157</TotalTime>
  <Pages>14</Pages>
  <Words>3236</Words>
  <Characters>18449</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hesham</dc:creator>
  <cp:keywords/>
  <dc:description/>
  <cp:lastModifiedBy>AlBaRaa</cp:lastModifiedBy>
  <cp:revision>28</cp:revision>
  <dcterms:created xsi:type="dcterms:W3CDTF">2021-07-06T14:40:00Z</dcterms:created>
  <dcterms:modified xsi:type="dcterms:W3CDTF">2021-07-09T20:39:00Z</dcterms:modified>
</cp:coreProperties>
</file>