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F849E" w14:textId="31FA2940" w:rsidR="00D0174F" w:rsidRPr="008E0A26" w:rsidRDefault="00D0174F" w:rsidP="008E0A26">
      <w:pPr>
        <w:spacing w:before="120" w:after="0" w:line="240" w:lineRule="auto"/>
        <w:ind w:firstLine="397"/>
        <w:jc w:val="center"/>
        <w:rPr>
          <w:rFonts w:ascii="Traditional Arabic" w:hAnsi="Traditional Arabic" w:cs="Traditional Arabic"/>
          <w:b/>
          <w:bCs/>
          <w:color w:val="FF0000"/>
          <w:sz w:val="40"/>
          <w:szCs w:val="40"/>
          <w:rtl/>
        </w:rPr>
      </w:pPr>
      <w:r w:rsidRPr="008E0A26">
        <w:rPr>
          <w:rFonts w:ascii="Traditional Arabic" w:hAnsi="Traditional Arabic" w:cs="Traditional Arabic" w:hint="cs"/>
          <w:b/>
          <w:bCs/>
          <w:color w:val="FF0000"/>
          <w:sz w:val="40"/>
          <w:szCs w:val="40"/>
          <w:rtl/>
        </w:rPr>
        <w:t>الفتوى الحموية</w:t>
      </w:r>
    </w:p>
    <w:p w14:paraId="413487F3" w14:textId="77777777" w:rsidR="00D0174F" w:rsidRPr="008E0A26" w:rsidRDefault="00D0174F" w:rsidP="008E0A26">
      <w:pPr>
        <w:spacing w:before="120" w:after="0" w:line="240" w:lineRule="auto"/>
        <w:ind w:firstLine="397"/>
        <w:jc w:val="center"/>
        <w:rPr>
          <w:rFonts w:ascii="Traditional Arabic" w:hAnsi="Traditional Arabic" w:cs="Traditional Arabic"/>
          <w:b/>
          <w:bCs/>
          <w:color w:val="0000CC"/>
          <w:sz w:val="40"/>
          <w:szCs w:val="40"/>
          <w:rtl/>
        </w:rPr>
      </w:pPr>
      <w:r w:rsidRPr="008E0A26">
        <w:rPr>
          <w:rFonts w:ascii="Traditional Arabic" w:hAnsi="Traditional Arabic" w:cs="Traditional Arabic" w:hint="cs"/>
          <w:b/>
          <w:bCs/>
          <w:color w:val="0000CC"/>
          <w:sz w:val="40"/>
          <w:szCs w:val="40"/>
          <w:rtl/>
        </w:rPr>
        <w:t>الدرس الأول (01)</w:t>
      </w:r>
    </w:p>
    <w:p w14:paraId="7B95F868" w14:textId="29999ED7" w:rsidR="00D0174F" w:rsidRPr="008E0A26" w:rsidRDefault="008E0A26" w:rsidP="008E0A26">
      <w:pPr>
        <w:spacing w:before="120" w:after="0" w:line="240" w:lineRule="auto"/>
        <w:ind w:firstLine="397"/>
        <w:jc w:val="right"/>
        <w:rPr>
          <w:rFonts w:ascii="Traditional Arabic" w:hAnsi="Traditional Arabic" w:cs="Traditional Arabic"/>
          <w:b/>
          <w:bCs/>
          <w:color w:val="006600"/>
          <w:sz w:val="28"/>
          <w:szCs w:val="28"/>
          <w:rtl/>
        </w:rPr>
      </w:pPr>
      <w:r w:rsidRPr="008E0A26">
        <w:rPr>
          <w:rFonts w:ascii="Traditional Arabic" w:hAnsi="Traditional Arabic" w:cs="Traditional Arabic" w:hint="cs"/>
          <w:b/>
          <w:bCs/>
          <w:color w:val="006600"/>
          <w:sz w:val="28"/>
          <w:szCs w:val="28"/>
          <w:rtl/>
        </w:rPr>
        <w:t xml:space="preserve">فضيلة الشيخ/ </w:t>
      </w:r>
      <w:r w:rsidR="00D0174F" w:rsidRPr="008E0A26">
        <w:rPr>
          <w:rFonts w:ascii="Traditional Arabic" w:hAnsi="Traditional Arabic" w:cs="Traditional Arabic" w:hint="cs"/>
          <w:b/>
          <w:bCs/>
          <w:color w:val="006600"/>
          <w:sz w:val="28"/>
          <w:szCs w:val="28"/>
          <w:rtl/>
        </w:rPr>
        <w:t>د. فهد بن سليمان الفهيد</w:t>
      </w:r>
    </w:p>
    <w:p w14:paraId="7C0048EA" w14:textId="77777777" w:rsidR="00D0174F" w:rsidRDefault="00D0174F" w:rsidP="008E0A26">
      <w:pPr>
        <w:spacing w:before="120" w:after="0" w:line="240" w:lineRule="auto"/>
        <w:ind w:firstLine="397"/>
        <w:jc w:val="both"/>
        <w:rPr>
          <w:rFonts w:ascii="Traditional Arabic" w:hAnsi="Traditional Arabic" w:cs="Traditional Arabic"/>
          <w:sz w:val="34"/>
          <w:szCs w:val="34"/>
          <w:rtl/>
        </w:rPr>
      </w:pPr>
    </w:p>
    <w:p w14:paraId="5765F48C" w14:textId="4367B10E"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DF0530">
        <w:rPr>
          <w:rFonts w:ascii="Traditional Arabic" w:hAnsi="Traditional Arabic" w:cs="Traditional Arabic"/>
          <w:sz w:val="34"/>
          <w:szCs w:val="34"/>
          <w:rtl/>
        </w:rPr>
        <w:t>{الس</w:t>
      </w:r>
      <w:r w:rsidR="00D549E7">
        <w:rPr>
          <w:rFonts w:ascii="Traditional Arabic" w:hAnsi="Traditional Arabic" w:cs="Traditional Arabic" w:hint="cs"/>
          <w:sz w:val="34"/>
          <w:szCs w:val="34"/>
          <w:rtl/>
        </w:rPr>
        <w:t>َّ</w:t>
      </w:r>
      <w:r w:rsidRPr="00DF0530">
        <w:rPr>
          <w:rFonts w:ascii="Traditional Arabic" w:hAnsi="Traditional Arabic" w:cs="Traditional Arabic"/>
          <w:sz w:val="34"/>
          <w:szCs w:val="34"/>
          <w:rtl/>
        </w:rPr>
        <w:t>لام عليكم ورحمة الله وبركاته.</w:t>
      </w:r>
    </w:p>
    <w:p w14:paraId="6E8720C3" w14:textId="2FBD53AF"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DF0530">
        <w:rPr>
          <w:rFonts w:ascii="Traditional Arabic" w:hAnsi="Traditional Arabic" w:cs="Traditional Arabic"/>
          <w:sz w:val="34"/>
          <w:szCs w:val="34"/>
          <w:rtl/>
        </w:rPr>
        <w:t>أهلًا ومرحبًا بكم أعزا</w:t>
      </w:r>
      <w:r w:rsidR="008E0A26">
        <w:rPr>
          <w:rFonts w:ascii="Traditional Arabic" w:hAnsi="Traditional Arabic" w:cs="Traditional Arabic" w:hint="cs"/>
          <w:sz w:val="34"/>
          <w:szCs w:val="34"/>
          <w:rtl/>
        </w:rPr>
        <w:t>ئي</w:t>
      </w:r>
      <w:r w:rsidRPr="00DF0530">
        <w:rPr>
          <w:rFonts w:ascii="Traditional Arabic" w:hAnsi="Traditional Arabic" w:cs="Traditional Arabic"/>
          <w:sz w:val="34"/>
          <w:szCs w:val="34"/>
          <w:rtl/>
        </w:rPr>
        <w:t xml:space="preserve"> المشاهدين والمشاهدات في برنامج البناء العلمي، في هذه الدورة نستفتح وإياكم شرح "</w:t>
      </w:r>
      <w:r w:rsidRPr="008E0A26">
        <w:rPr>
          <w:rFonts w:ascii="Traditional Arabic" w:hAnsi="Traditional Arabic" w:cs="Traditional Arabic"/>
          <w:sz w:val="34"/>
          <w:szCs w:val="34"/>
          <w:u w:val="dotDotDash" w:color="FF0000"/>
          <w:rtl/>
        </w:rPr>
        <w:t>الفتوى الحموية الكبرى</w:t>
      </w:r>
      <w:r w:rsidRPr="00DF0530">
        <w:rPr>
          <w:rFonts w:ascii="Traditional Arabic" w:hAnsi="Traditional Arabic" w:cs="Traditional Arabic"/>
          <w:sz w:val="34"/>
          <w:szCs w:val="34"/>
          <w:rtl/>
        </w:rPr>
        <w:t>"، وسيكون معنا في هذه الدورة فضيلة الشيخ الأستاذ الدكتور</w:t>
      </w:r>
      <w:r w:rsidR="00D549E7">
        <w:rPr>
          <w:rFonts w:ascii="Traditional Arabic" w:hAnsi="Traditional Arabic" w:cs="Traditional Arabic" w:hint="cs"/>
          <w:sz w:val="34"/>
          <w:szCs w:val="34"/>
          <w:rtl/>
        </w:rPr>
        <w:t>/</w:t>
      </w:r>
      <w:r w:rsidR="00E6630B">
        <w:rPr>
          <w:rFonts w:ascii="Traditional Arabic" w:hAnsi="Traditional Arabic" w:cs="Traditional Arabic"/>
          <w:sz w:val="34"/>
          <w:szCs w:val="34"/>
          <w:rtl/>
        </w:rPr>
        <w:t xml:space="preserve"> </w:t>
      </w:r>
      <w:r w:rsidRPr="00DF0530">
        <w:rPr>
          <w:rFonts w:ascii="Traditional Arabic" w:hAnsi="Traditional Arabic" w:cs="Traditional Arabic"/>
          <w:sz w:val="34"/>
          <w:szCs w:val="34"/>
          <w:rtl/>
        </w:rPr>
        <w:t>فهد بن سليمان الفهيد، عضو هيئة التدريس في جامعة الإمام محمد بن سعود الإسلامي</w:t>
      </w:r>
      <w:r w:rsidR="00D549E7">
        <w:rPr>
          <w:rFonts w:ascii="Traditional Arabic" w:hAnsi="Traditional Arabic" w:cs="Traditional Arabic" w:hint="cs"/>
          <w:sz w:val="34"/>
          <w:szCs w:val="34"/>
          <w:rtl/>
        </w:rPr>
        <w:t>َّ</w:t>
      </w:r>
      <w:r w:rsidRPr="00DF0530">
        <w:rPr>
          <w:rFonts w:ascii="Traditional Arabic" w:hAnsi="Traditional Arabic" w:cs="Traditional Arabic"/>
          <w:sz w:val="34"/>
          <w:szCs w:val="34"/>
          <w:rtl/>
        </w:rPr>
        <w:t>ة.</w:t>
      </w:r>
      <w:r w:rsidR="00D549E7">
        <w:rPr>
          <w:rFonts w:ascii="Traditional Arabic" w:hAnsi="Traditional Arabic" w:cs="Traditional Arabic" w:hint="cs"/>
          <w:sz w:val="34"/>
          <w:szCs w:val="34"/>
          <w:rtl/>
        </w:rPr>
        <w:t xml:space="preserve"> ف</w:t>
      </w:r>
      <w:r w:rsidRPr="00DF0530">
        <w:rPr>
          <w:rFonts w:ascii="Traditional Arabic" w:hAnsi="Traditional Arabic" w:cs="Traditional Arabic"/>
          <w:sz w:val="34"/>
          <w:szCs w:val="34"/>
          <w:rtl/>
        </w:rPr>
        <w:t>أهلًا ومرحبًا بكم فضيلة الشيخ}.</w:t>
      </w:r>
    </w:p>
    <w:p w14:paraId="5100D0F3" w14:textId="77777777"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DF0530">
        <w:rPr>
          <w:rFonts w:ascii="Traditional Arabic" w:hAnsi="Traditional Arabic" w:cs="Traditional Arabic"/>
          <w:sz w:val="34"/>
          <w:szCs w:val="34"/>
          <w:rtl/>
        </w:rPr>
        <w:t>حيَّاكم الله، وحيَّا الله الإخوة جميعًا، ونسأل الله -سُبْحَانَهُ وَتَعَالَى- أن يرزقنا وإيَّاكم وجميع إخواننا المسلمين العلم النافع والعمل الصَّالح.</w:t>
      </w:r>
    </w:p>
    <w:p w14:paraId="275CDAB6" w14:textId="60310B18"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DF0530">
        <w:rPr>
          <w:rFonts w:ascii="Traditional Arabic" w:hAnsi="Traditional Arabic" w:cs="Traditional Arabic"/>
          <w:sz w:val="34"/>
          <w:szCs w:val="34"/>
          <w:rtl/>
        </w:rPr>
        <w:t>{شيخنا غفر الله لكم وبارك في علمكم؛ لو أعطيتمونا لمحة عن هذه الفتوى العظيمة، فتوى شيخ الإسلام ابن تيمية</w:t>
      </w:r>
      <w:r w:rsidR="00E6630B">
        <w:rPr>
          <w:rFonts w:ascii="Traditional Arabic" w:hAnsi="Traditional Arabic" w:cs="Traditional Arabic"/>
          <w:sz w:val="34"/>
          <w:szCs w:val="34"/>
          <w:rtl/>
        </w:rPr>
        <w:t xml:space="preserve"> </w:t>
      </w:r>
      <w:r w:rsidRPr="00DF0530">
        <w:rPr>
          <w:rFonts w:ascii="Traditional Arabic" w:hAnsi="Traditional Arabic" w:cs="Traditional Arabic"/>
          <w:sz w:val="34"/>
          <w:szCs w:val="34"/>
          <w:rtl/>
        </w:rPr>
        <w:t>-رَحِمَهُ اللهُ تَعَالَى}.</w:t>
      </w:r>
    </w:p>
    <w:p w14:paraId="303F4931" w14:textId="77777777"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DF0530">
        <w:rPr>
          <w:rFonts w:ascii="Traditional Arabic" w:hAnsi="Traditional Arabic" w:cs="Traditional Arabic"/>
          <w:sz w:val="34"/>
          <w:szCs w:val="34"/>
          <w:rtl/>
        </w:rPr>
        <w:t>بسم الله الرحمن الرحيم.</w:t>
      </w:r>
    </w:p>
    <w:p w14:paraId="06E7A4D0" w14:textId="77777777"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DF0530">
        <w:rPr>
          <w:rFonts w:ascii="Traditional Arabic" w:hAnsi="Traditional Arabic" w:cs="Traditional Arabic"/>
          <w:sz w:val="34"/>
          <w:szCs w:val="34"/>
          <w:rtl/>
        </w:rPr>
        <w:t>الحمد لله ربِّ العالمين، اللهم صلِّ وسلِّم وبارك على نبينا محمد، وعلى آله وصحبه أجمعين.</w:t>
      </w:r>
    </w:p>
    <w:p w14:paraId="7FAA6207" w14:textId="77777777"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DF0530">
        <w:rPr>
          <w:rFonts w:ascii="Traditional Arabic" w:hAnsi="Traditional Arabic" w:cs="Traditional Arabic"/>
          <w:sz w:val="34"/>
          <w:szCs w:val="34"/>
          <w:rtl/>
        </w:rPr>
        <w:t>أمَّا بعدُ؛ فنسأل الله للجميع العلم النَّافع والعمل الصَّالح.</w:t>
      </w:r>
    </w:p>
    <w:p w14:paraId="467F95A9" w14:textId="2C5930BA"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DF0530">
        <w:rPr>
          <w:rFonts w:ascii="Traditional Arabic" w:hAnsi="Traditional Arabic" w:cs="Traditional Arabic"/>
          <w:sz w:val="34"/>
          <w:szCs w:val="34"/>
          <w:rtl/>
        </w:rPr>
        <w:t>الفتوى الحمويَّة الكبرى رسالة ألَّفها شيخ الإسلام ابن تيمية</w:t>
      </w:r>
      <w:r w:rsidR="00E6630B">
        <w:rPr>
          <w:rFonts w:ascii="Traditional Arabic" w:hAnsi="Traditional Arabic" w:cs="Traditional Arabic"/>
          <w:sz w:val="34"/>
          <w:szCs w:val="34"/>
          <w:rtl/>
        </w:rPr>
        <w:t xml:space="preserve"> </w:t>
      </w:r>
      <w:r w:rsidRPr="00DF0530">
        <w:rPr>
          <w:rFonts w:ascii="Traditional Arabic" w:hAnsi="Traditional Arabic" w:cs="Traditional Arabic"/>
          <w:sz w:val="34"/>
          <w:szCs w:val="34"/>
          <w:rtl/>
        </w:rPr>
        <w:t>-رَحِمَهُ اللهُ تَعَالَى- بناءً على سؤالٍ وردَ عليه من حماة، وحماة من مدن الشَّام، وهي معروفة إلى الآن، وأرسل السائل -وهو يسكن في حماة- هذا السؤال الذي سوف نقرأه في الرسالة إلى الشيخ تقريبًا سنة 698 للهجرة، يعني</w:t>
      </w:r>
      <w:r w:rsidR="008E0A26">
        <w:rPr>
          <w:rFonts w:ascii="Traditional Arabic" w:hAnsi="Traditional Arabic" w:cs="Traditional Arabic" w:hint="cs"/>
          <w:sz w:val="34"/>
          <w:szCs w:val="34"/>
          <w:rtl/>
        </w:rPr>
        <w:t>:</w:t>
      </w:r>
      <w:r w:rsidRPr="00DF0530">
        <w:rPr>
          <w:rFonts w:ascii="Traditional Arabic" w:hAnsi="Traditional Arabic" w:cs="Traditional Arabic"/>
          <w:sz w:val="34"/>
          <w:szCs w:val="34"/>
          <w:rtl/>
        </w:rPr>
        <w:t xml:space="preserve"> كان عمر الشيخ سبع وثلاثين سنة، فاعتذر الشيخ أولًا، وأحاله إلى غيره من أهل العلم، فألحَّ عليه، فجلس الشيخ يكتب هذه الرسالة ما بين صلاة الظُّهر والعصر، في قعدةٍ واحدةٍ -كما ذكر هذا عن نفسه.</w:t>
      </w:r>
    </w:p>
    <w:p w14:paraId="279D5C9F" w14:textId="77777777"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8E0A26">
        <w:rPr>
          <w:rFonts w:ascii="Traditional Arabic" w:hAnsi="Traditional Arabic" w:cs="Traditional Arabic"/>
          <w:sz w:val="34"/>
          <w:szCs w:val="34"/>
          <w:u w:val="dotDotDash" w:color="FF0000"/>
          <w:rtl/>
        </w:rPr>
        <w:t>وهذه الرسالة مضمونها</w:t>
      </w:r>
      <w:r w:rsidRPr="00DF0530">
        <w:rPr>
          <w:rFonts w:ascii="Traditional Arabic" w:hAnsi="Traditional Arabic" w:cs="Traditional Arabic"/>
          <w:sz w:val="34"/>
          <w:szCs w:val="34"/>
          <w:rtl/>
        </w:rPr>
        <w:t xml:space="preserve">: في مخالفة طريقة المتكلِّمين وأهل البدع لطريقة السَّلف الصَّالح في أسماء الله وصفاته، وبيان فساد مسلكهم ومصادرهم، وبيان صحَّة مسلك أهل السُّنَّة والجماعة الذين ساروا على </w:t>
      </w:r>
      <w:r w:rsidRPr="00DF0530">
        <w:rPr>
          <w:rFonts w:ascii="Traditional Arabic" w:hAnsi="Traditional Arabic" w:cs="Traditional Arabic"/>
          <w:sz w:val="34"/>
          <w:szCs w:val="34"/>
          <w:rtl/>
        </w:rPr>
        <w:lastRenderedPageBreak/>
        <w:t>طريقة السَّلف الصَّالح، وبيان سدادهم، وأن مصادرهم هي الكتاب والسُّنَّة والإجماع، وكلامهم هو الموافق للعقل الصَّحيح.</w:t>
      </w:r>
    </w:p>
    <w:p w14:paraId="52ACB0FD" w14:textId="1C6D5D8A"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DF0530">
        <w:rPr>
          <w:rFonts w:ascii="Traditional Arabic" w:hAnsi="Traditional Arabic" w:cs="Traditional Arabic"/>
          <w:sz w:val="34"/>
          <w:szCs w:val="34"/>
          <w:rtl/>
        </w:rPr>
        <w:t xml:space="preserve">وذكر الشيخ في هذه الرسالة كلمات عظيمات، وردَّ على شبهاتٍ، وبيَّن أخطاء أهل الضَّلالات، وشرح عقيدة أهل السُّنَّة، وبدأ بأمثلةٍ غلط فيها المتكلِّمون، </w:t>
      </w:r>
      <w:r w:rsidR="008E0A26">
        <w:rPr>
          <w:rFonts w:ascii="Traditional Arabic" w:hAnsi="Traditional Arabic" w:cs="Traditional Arabic" w:hint="cs"/>
          <w:sz w:val="34"/>
          <w:szCs w:val="34"/>
          <w:rtl/>
        </w:rPr>
        <w:t>م</w:t>
      </w:r>
      <w:r w:rsidRPr="00DF0530">
        <w:rPr>
          <w:rFonts w:ascii="Traditional Arabic" w:hAnsi="Traditional Arabic" w:cs="Traditional Arabic"/>
          <w:sz w:val="34"/>
          <w:szCs w:val="34"/>
          <w:rtl/>
        </w:rPr>
        <w:t>ثل: صفة العلو لربنا -سُبْحَانَهُ وَتَعَالَى-، وغيرها من الصفات، ونقل من الآيات والأحاديث وكلام الصَّحابة والتَّابعين وأئمة العلم؛ بل وكلام أئمة المتكلِّمين الذين ي</w:t>
      </w:r>
      <w:r w:rsidR="008E0A26">
        <w:rPr>
          <w:rFonts w:ascii="Traditional Arabic" w:hAnsi="Traditional Arabic" w:cs="Traditional Arabic" w:hint="cs"/>
          <w:sz w:val="34"/>
          <w:szCs w:val="34"/>
          <w:rtl/>
        </w:rPr>
        <w:t>غتر</w:t>
      </w:r>
      <w:r w:rsidRPr="00DF0530">
        <w:rPr>
          <w:rFonts w:ascii="Traditional Arabic" w:hAnsi="Traditional Arabic" w:cs="Traditional Arabic"/>
          <w:sz w:val="34"/>
          <w:szCs w:val="34"/>
          <w:rtl/>
        </w:rPr>
        <w:t xml:space="preserve"> بهم هؤلاء المتأخرون، فردَّ عليهم من مؤلفات كبارهم، فصارت هذه الفتوى لها واقع كبير، فانتشرت ونُسخِتَ، وطُبِعَت الآن طبعات كثيرة، فلم يكن قبل ذلك مطابع، ولكن كان النَّسخ، فنُسِخَت الفتوى وانتشرَت، وصارَ لها صدَى عظيم، فضاقت صدور أهل البدع، وتبرَّموا من هذا الكتاب، وجرَت محن، واشتكوا الشيخ عند الأمراء والسَّلاطين، وألَّبوا عليه وحرَّضوا عليه القضاة والأمراء، وسعوا في إيذائه، فردَّ عليهم</w:t>
      </w:r>
      <w:r w:rsidR="00E6630B">
        <w:rPr>
          <w:rFonts w:ascii="Traditional Arabic" w:hAnsi="Traditional Arabic" w:cs="Traditional Arabic"/>
          <w:sz w:val="34"/>
          <w:szCs w:val="34"/>
          <w:rtl/>
        </w:rPr>
        <w:t xml:space="preserve"> </w:t>
      </w:r>
      <w:r w:rsidRPr="00DF0530">
        <w:rPr>
          <w:rFonts w:ascii="Traditional Arabic" w:hAnsi="Traditional Arabic" w:cs="Traditional Arabic"/>
          <w:sz w:val="34"/>
          <w:szCs w:val="34"/>
          <w:rtl/>
        </w:rPr>
        <w:t>-رَحِمَهُ اللهُ تَعَالَى- وبيَّن لهم غلطهم، وصارت بسبب هذه الفتوى محن، لكن الله -سُبْحَانَهُ وَتَعَالَى- قال في كتابه:</w:t>
      </w:r>
      <w:r w:rsidR="00E6630B">
        <w:rPr>
          <w:rFonts w:ascii="Traditional Arabic" w:hAnsi="Traditional Arabic" w:cs="Traditional Arabic"/>
          <w:sz w:val="34"/>
          <w:szCs w:val="34"/>
          <w:rtl/>
        </w:rPr>
        <w:t xml:space="preserve"> </w:t>
      </w:r>
      <w:r w:rsidR="00B867EB" w:rsidRPr="00B867EB">
        <w:rPr>
          <w:rFonts w:ascii="Sakkal Majalla" w:hAnsi="Sakkal Majalla" w:cs="Sakkal Majalla" w:hint="cs"/>
          <w:color w:val="FF0000"/>
          <w:sz w:val="34"/>
          <w:szCs w:val="34"/>
          <w:rtl/>
        </w:rPr>
        <w:t>﴿</w:t>
      </w:r>
      <w:r w:rsidR="00C35197" w:rsidRPr="00B867EB">
        <w:rPr>
          <w:rFonts w:ascii="Traditional Arabic" w:hAnsi="Traditional Arabic" w:cs="Traditional Arabic"/>
          <w:color w:val="FF0000"/>
          <w:sz w:val="34"/>
          <w:szCs w:val="34"/>
          <w:rtl/>
        </w:rPr>
        <w:t>هُوَ الَّذِي أَرْسَلَ رَسُولَهُ بِالْهُدَى وَدِينِ الْحَقِّ لِيُظْهِرَهُ عَلَى الدِّينِ كُلِّهِ</w:t>
      </w:r>
      <w:r w:rsidR="00B867EB" w:rsidRPr="00B867EB">
        <w:rPr>
          <w:rFonts w:ascii="Sakkal Majalla" w:hAnsi="Sakkal Majalla" w:cs="Sakkal Majalla" w:hint="cs"/>
          <w:color w:val="FF0000"/>
          <w:sz w:val="34"/>
          <w:szCs w:val="34"/>
          <w:rtl/>
        </w:rPr>
        <w:t>﴾</w:t>
      </w:r>
      <w:r w:rsidRPr="00DF0530">
        <w:rPr>
          <w:rFonts w:ascii="Traditional Arabic" w:hAnsi="Traditional Arabic" w:cs="Traditional Arabic"/>
          <w:sz w:val="34"/>
          <w:szCs w:val="34"/>
          <w:rtl/>
        </w:rPr>
        <w:t xml:space="preserve"> </w:t>
      </w:r>
      <w:r w:rsidRPr="00E6630B">
        <w:rPr>
          <w:rFonts w:ascii="Traditional Arabic" w:hAnsi="Traditional Arabic" w:cs="Traditional Arabic"/>
          <w:rtl/>
        </w:rPr>
        <w:t>[التوبة</w:t>
      </w:r>
      <w:r w:rsidR="00E6630B" w:rsidRPr="00E6630B">
        <w:rPr>
          <w:rFonts w:ascii="Traditional Arabic" w:hAnsi="Traditional Arabic" w:cs="Traditional Arabic"/>
          <w:rtl/>
        </w:rPr>
        <w:t xml:space="preserve">: </w:t>
      </w:r>
      <w:r w:rsidRPr="00E6630B">
        <w:rPr>
          <w:rFonts w:ascii="Traditional Arabic" w:hAnsi="Traditional Arabic" w:cs="Traditional Arabic"/>
          <w:rtl/>
        </w:rPr>
        <w:t>33]</w:t>
      </w:r>
      <w:r w:rsidR="008E0A26">
        <w:rPr>
          <w:rFonts w:ascii="Traditional Arabic" w:hAnsi="Traditional Arabic" w:cs="Traditional Arabic" w:hint="cs"/>
          <w:sz w:val="34"/>
          <w:szCs w:val="34"/>
          <w:rtl/>
        </w:rPr>
        <w:t xml:space="preserve">، </w:t>
      </w:r>
      <w:r w:rsidRPr="00DF0530">
        <w:rPr>
          <w:rFonts w:ascii="Traditional Arabic" w:hAnsi="Traditional Arabic" w:cs="Traditional Arabic"/>
          <w:sz w:val="34"/>
          <w:szCs w:val="34"/>
          <w:rtl/>
        </w:rPr>
        <w:t>وهذا يُبيِّنُ لك أنَّ صاحب السُّنَّة على خير، وأنَّه لا يخاف في الله لومة لائم، وأنَّه يبقى على الكتاب والسُّنَّة</w:t>
      </w:r>
      <w:r w:rsidR="00E6630B">
        <w:rPr>
          <w:rFonts w:ascii="Traditional Arabic" w:hAnsi="Traditional Arabic" w:cs="Traditional Arabic"/>
          <w:sz w:val="34"/>
          <w:szCs w:val="34"/>
          <w:rtl/>
        </w:rPr>
        <w:t>،</w:t>
      </w:r>
      <w:r w:rsidRPr="00DF0530">
        <w:rPr>
          <w:rFonts w:ascii="Traditional Arabic" w:hAnsi="Traditional Arabic" w:cs="Traditional Arabic"/>
          <w:sz w:val="34"/>
          <w:szCs w:val="34"/>
          <w:rtl/>
        </w:rPr>
        <w:t xml:space="preserve"> ولا يضرُّه ما خالف الناس من أخطاء وضلالات.</w:t>
      </w:r>
    </w:p>
    <w:p w14:paraId="460EC9B4" w14:textId="2A9B3C09"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DF0530">
        <w:rPr>
          <w:rFonts w:ascii="Traditional Arabic" w:hAnsi="Traditional Arabic" w:cs="Traditional Arabic"/>
          <w:sz w:val="34"/>
          <w:szCs w:val="34"/>
          <w:rtl/>
        </w:rPr>
        <w:t>والشيخ</w:t>
      </w:r>
      <w:r w:rsidR="00E6630B">
        <w:rPr>
          <w:rFonts w:ascii="Traditional Arabic" w:hAnsi="Traditional Arabic" w:cs="Traditional Arabic"/>
          <w:sz w:val="34"/>
          <w:szCs w:val="34"/>
          <w:rtl/>
        </w:rPr>
        <w:t xml:space="preserve"> </w:t>
      </w:r>
      <w:r w:rsidRPr="00DF0530">
        <w:rPr>
          <w:rFonts w:ascii="Traditional Arabic" w:hAnsi="Traditional Arabic" w:cs="Traditional Arabic"/>
          <w:sz w:val="34"/>
          <w:szCs w:val="34"/>
          <w:rtl/>
        </w:rPr>
        <w:t>-رَحِمَهُ اللهُ تَعَالَى- كلامه واضح في هذه الرسالة</w:t>
      </w:r>
      <w:r w:rsidR="008E0A26">
        <w:rPr>
          <w:rFonts w:ascii="Traditional Arabic" w:hAnsi="Traditional Arabic" w:cs="Traditional Arabic" w:hint="cs"/>
          <w:sz w:val="34"/>
          <w:szCs w:val="34"/>
          <w:rtl/>
        </w:rPr>
        <w:t xml:space="preserve"> التي </w:t>
      </w:r>
      <w:r w:rsidRPr="00DF0530">
        <w:rPr>
          <w:rFonts w:ascii="Traditional Arabic" w:hAnsi="Traditional Arabic" w:cs="Traditional Arabic"/>
          <w:sz w:val="34"/>
          <w:szCs w:val="34"/>
          <w:rtl/>
        </w:rPr>
        <w:t>سوف نقرؤها، وهذه الرسالة غال</w:t>
      </w:r>
      <w:r w:rsidR="008E0A26">
        <w:rPr>
          <w:rFonts w:ascii="Traditional Arabic" w:hAnsi="Traditional Arabic" w:cs="Traditional Arabic" w:hint="cs"/>
          <w:sz w:val="34"/>
          <w:szCs w:val="34"/>
          <w:rtl/>
        </w:rPr>
        <w:t>ب</w:t>
      </w:r>
      <w:r w:rsidRPr="00DF0530">
        <w:rPr>
          <w:rFonts w:ascii="Traditional Arabic" w:hAnsi="Traditional Arabic" w:cs="Traditional Arabic"/>
          <w:sz w:val="34"/>
          <w:szCs w:val="34"/>
          <w:rtl/>
        </w:rPr>
        <w:t>ها لا يحتاج إلى شرحٍ كثير، وإنَّما الشَّرح تقريب وتعليق وتيسير.</w:t>
      </w:r>
    </w:p>
    <w:p w14:paraId="405CD888" w14:textId="4654DE7E"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DF0530">
        <w:rPr>
          <w:rFonts w:ascii="Traditional Arabic" w:hAnsi="Traditional Arabic" w:cs="Traditional Arabic"/>
          <w:sz w:val="34"/>
          <w:szCs w:val="34"/>
          <w:rtl/>
        </w:rPr>
        <w:t>وهذه الرسالة تختلف عن الرسالة الواسطيَّة اختلافًا يسيرًا، فال</w:t>
      </w:r>
      <w:r w:rsidR="00E6630B">
        <w:rPr>
          <w:rFonts w:ascii="Traditional Arabic" w:hAnsi="Traditional Arabic" w:cs="Traditional Arabic" w:hint="cs"/>
          <w:sz w:val="34"/>
          <w:szCs w:val="34"/>
          <w:rtl/>
        </w:rPr>
        <w:t>م</w:t>
      </w:r>
      <w:r w:rsidRPr="00DF0530">
        <w:rPr>
          <w:rFonts w:ascii="Traditional Arabic" w:hAnsi="Traditional Arabic" w:cs="Traditional Arabic"/>
          <w:sz w:val="34"/>
          <w:szCs w:val="34"/>
          <w:rtl/>
        </w:rPr>
        <w:t>ؤلِّف واحد وهو ابن تيمية، وتختلف عن الرسالة التَّدمريَّة، فأمَّا العقيدة الواسطيَّة فهي نسبة إلى رجل من واسط سأل الشيخ، والعقيدة التدمرية نسبة إلى رجل من تدمر، وصار هذا كالأعراف العلميَّة، فتُسمَّى الرسائل بأدنى ملابسة، فبعض المشايخ يجيب على أسئلة وصلت له من مصر، فيُقال: الأجوبة المصرية، أو الأجوبة العراقيَّة، فيُنسَب إلى البلد الذي ورد من السائل.</w:t>
      </w:r>
    </w:p>
    <w:p w14:paraId="44EBA097" w14:textId="77777777"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09765B">
        <w:rPr>
          <w:rFonts w:ascii="Traditional Arabic" w:hAnsi="Traditional Arabic" w:cs="Traditional Arabic"/>
          <w:b/>
          <w:bCs/>
          <w:sz w:val="34"/>
          <w:szCs w:val="34"/>
          <w:rtl/>
        </w:rPr>
        <w:t>موضوع الفتوى الحموية</w:t>
      </w:r>
      <w:r w:rsidRPr="00DF0530">
        <w:rPr>
          <w:rFonts w:ascii="Traditional Arabic" w:hAnsi="Traditional Arabic" w:cs="Traditional Arabic"/>
          <w:sz w:val="34"/>
          <w:szCs w:val="34"/>
          <w:rtl/>
        </w:rPr>
        <w:t>: في الأصل الكبير الذي عليه أهل السنَّة والجماعة من التَّمسُّك بما في الكتاب والسُّنَّة، وإجراؤها على ظاهرها، وعدم النَّظر إلى تحريفات المبتدعة، وعدم اتِّباع الأهواء والانحرافات، ونظنُّ بالله -عَزَّ وَجلَّ- ما يليق به -جلَّ جلاله- ولا نُكيِّف، ولا نُمثِّل صفاته بصفات خلقه، ولا يُمكن للعقول أن تُدر كنه ذات الله وصفاته، ولا يجوز للعقول أن تتجرأ على كلام الله فتنفيه وتقول: هذا غير صحيح، وهذا نقبله، وهذا ما نقبله! هذه جرأة، وهذا ما وقع فيه المتكلمون المتأخرون.</w:t>
      </w:r>
    </w:p>
    <w:p w14:paraId="1E7C89C3" w14:textId="0ED41C11"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bookmarkStart w:id="0" w:name="_Hlk55122083"/>
      <w:r w:rsidRPr="00DF0530">
        <w:rPr>
          <w:rFonts w:ascii="Traditional Arabic" w:hAnsi="Traditional Arabic" w:cs="Traditional Arabic"/>
          <w:sz w:val="34"/>
          <w:szCs w:val="34"/>
          <w:rtl/>
        </w:rPr>
        <w:lastRenderedPageBreak/>
        <w:t>وعلم الكلام قد أثَّر على الأمة في الحقيقة، فهو علمٌ فاسد ليس منبعه الكتاب والسُّنة، والأئمة الأربعة كلهم حذَّروا من علم الكلام -مالك والشَّافعي وأبو حنيفة وأحمد-، وأئمة الإسلام كلهم حذَّروا من علم الكلام</w:t>
      </w:r>
      <w:r w:rsidR="00755E70">
        <w:rPr>
          <w:rFonts w:ascii="Traditional Arabic" w:hAnsi="Traditional Arabic" w:cs="Traditional Arabic" w:hint="cs"/>
          <w:sz w:val="34"/>
          <w:szCs w:val="34"/>
          <w:rtl/>
        </w:rPr>
        <w:t>؛</w:t>
      </w:r>
      <w:r w:rsidRPr="00DF0530">
        <w:rPr>
          <w:rFonts w:ascii="Traditional Arabic" w:hAnsi="Traditional Arabic" w:cs="Traditional Arabic"/>
          <w:sz w:val="34"/>
          <w:szCs w:val="34"/>
          <w:rtl/>
        </w:rPr>
        <w:t xml:space="preserve"> لأنَّه أضرَّ بالجهميَّة أولًا، فأهلكهم وأفسدهم، ثم المعتزلة، ثم الأشاعرة -هداهم الله-، ثم جاء من المتأخرين مَن حاول أن يوفِّق، ولكن هذه التَّوفيقات غير مقبولة.</w:t>
      </w:r>
    </w:p>
    <w:bookmarkEnd w:id="0"/>
    <w:p w14:paraId="2ABDCD91" w14:textId="7F463108"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DF0530">
        <w:rPr>
          <w:rFonts w:ascii="Traditional Arabic" w:hAnsi="Traditional Arabic" w:cs="Traditional Arabic"/>
          <w:sz w:val="34"/>
          <w:szCs w:val="34"/>
          <w:rtl/>
        </w:rPr>
        <w:t>وذكر الشيخ في هذه الرسالة كلمة م</w:t>
      </w:r>
      <w:r w:rsidR="00755E70">
        <w:rPr>
          <w:rFonts w:ascii="Traditional Arabic" w:hAnsi="Traditional Arabic" w:cs="Traditional Arabic" w:hint="cs"/>
          <w:sz w:val="34"/>
          <w:szCs w:val="34"/>
          <w:rtl/>
        </w:rPr>
        <w:t>ُ</w:t>
      </w:r>
      <w:r w:rsidRPr="00DF0530">
        <w:rPr>
          <w:rFonts w:ascii="Traditional Arabic" w:hAnsi="Traditional Arabic" w:cs="Traditional Arabic"/>
          <w:sz w:val="34"/>
          <w:szCs w:val="34"/>
          <w:rtl/>
        </w:rPr>
        <w:t>همَّة ستأتينا -إن شاء الله- يقول</w:t>
      </w:r>
      <w:r w:rsidR="00755E70">
        <w:rPr>
          <w:rFonts w:ascii="Traditional Arabic" w:hAnsi="Traditional Arabic" w:cs="Traditional Arabic" w:hint="cs"/>
          <w:sz w:val="34"/>
          <w:szCs w:val="34"/>
          <w:rtl/>
        </w:rPr>
        <w:t>:</w:t>
      </w:r>
      <w:r w:rsidRPr="00DF0530">
        <w:rPr>
          <w:rFonts w:ascii="Traditional Arabic" w:hAnsi="Traditional Arabic" w:cs="Traditional Arabic"/>
          <w:sz w:val="34"/>
          <w:szCs w:val="34"/>
          <w:rtl/>
        </w:rPr>
        <w:t xml:space="preserve"> إن عامَّة التأويلات الموجودة عند ابن فورك -وهو أشعري- وعند غيره من المتأخِّرين؛ هي مأخوذة عن بشر المريسي، الذي أخذها عن جهم بن صفوان، الذي أجمع العلماء قاطبة على ضلالته، فكيف ترتضون مثل هذا؟!</w:t>
      </w:r>
    </w:p>
    <w:p w14:paraId="4E83F157" w14:textId="77777777"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DF0530">
        <w:rPr>
          <w:rFonts w:ascii="Traditional Arabic" w:hAnsi="Traditional Arabic" w:cs="Traditional Arabic"/>
          <w:sz w:val="34"/>
          <w:szCs w:val="34"/>
          <w:rtl/>
        </w:rPr>
        <w:t>وأمَّا العقيدة الواسطية: فهي على أركان الإيمان الستَّة، وأضاف إليها الكلام عن الصَّحابة، والكرامات، وبعض المسائل في خاتمتها.</w:t>
      </w:r>
    </w:p>
    <w:p w14:paraId="36CE8341" w14:textId="77777777"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DF0530">
        <w:rPr>
          <w:rFonts w:ascii="Traditional Arabic" w:hAnsi="Traditional Arabic" w:cs="Traditional Arabic"/>
          <w:sz w:val="34"/>
          <w:szCs w:val="34"/>
          <w:rtl/>
        </w:rPr>
        <w:t>وأمَّا التدمريَّة: فموضوعها في أصلين كبيرين، هما:</w:t>
      </w:r>
    </w:p>
    <w:p w14:paraId="2B8E16A0" w14:textId="77777777"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09765B">
        <w:rPr>
          <w:rFonts w:ascii="Traditional Arabic" w:hAnsi="Traditional Arabic" w:cs="Traditional Arabic"/>
          <w:b/>
          <w:bCs/>
          <w:sz w:val="34"/>
          <w:szCs w:val="34"/>
          <w:rtl/>
        </w:rPr>
        <w:t>الأصل الأول</w:t>
      </w:r>
      <w:r w:rsidRPr="00DF0530">
        <w:rPr>
          <w:rFonts w:ascii="Traditional Arabic" w:hAnsi="Traditional Arabic" w:cs="Traditional Arabic"/>
          <w:sz w:val="34"/>
          <w:szCs w:val="34"/>
          <w:rtl/>
        </w:rPr>
        <w:t>: الكلام في الصفات.</w:t>
      </w:r>
    </w:p>
    <w:p w14:paraId="0506D2F1" w14:textId="77777777"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09765B">
        <w:rPr>
          <w:rFonts w:ascii="Traditional Arabic" w:hAnsi="Traditional Arabic" w:cs="Traditional Arabic"/>
          <w:b/>
          <w:bCs/>
          <w:sz w:val="34"/>
          <w:szCs w:val="34"/>
          <w:rtl/>
        </w:rPr>
        <w:t>الأصل الثاني</w:t>
      </w:r>
      <w:r w:rsidRPr="00DF0530">
        <w:rPr>
          <w:rFonts w:ascii="Traditional Arabic" w:hAnsi="Traditional Arabic" w:cs="Traditional Arabic"/>
          <w:sz w:val="34"/>
          <w:szCs w:val="34"/>
          <w:rtl/>
        </w:rPr>
        <w:t>: في القدر، والجمع بين القدر والشَّرع.</w:t>
      </w:r>
    </w:p>
    <w:p w14:paraId="71D720B8" w14:textId="3A805FFF"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DF0530">
        <w:rPr>
          <w:rFonts w:ascii="Traditional Arabic" w:hAnsi="Traditional Arabic" w:cs="Traditional Arabic"/>
          <w:sz w:val="34"/>
          <w:szCs w:val="34"/>
          <w:rtl/>
        </w:rPr>
        <w:t>والعقيدة الحموية م</w:t>
      </w:r>
      <w:r w:rsidR="00755E70">
        <w:rPr>
          <w:rFonts w:ascii="Traditional Arabic" w:hAnsi="Traditional Arabic" w:cs="Traditional Arabic" w:hint="cs"/>
          <w:sz w:val="34"/>
          <w:szCs w:val="34"/>
          <w:rtl/>
        </w:rPr>
        <w:t>ُ</w:t>
      </w:r>
      <w:r w:rsidRPr="00DF0530">
        <w:rPr>
          <w:rFonts w:ascii="Traditional Arabic" w:hAnsi="Traditional Arabic" w:cs="Traditional Arabic"/>
          <w:sz w:val="34"/>
          <w:szCs w:val="34"/>
          <w:rtl/>
        </w:rPr>
        <w:t>فيدة جدًّا لطالب العلم، ولذلك هي قويَّة على أهل البدع، ونفع الله بها نفعًا عظيمًا -والحمد لله.</w:t>
      </w:r>
    </w:p>
    <w:p w14:paraId="650F2362" w14:textId="77777777"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DF0530">
        <w:rPr>
          <w:rFonts w:ascii="Traditional Arabic" w:hAnsi="Traditional Arabic" w:cs="Traditional Arabic"/>
          <w:sz w:val="34"/>
          <w:szCs w:val="34"/>
          <w:rtl/>
        </w:rPr>
        <w:t>واعتنى بالعقيدة الحموية مشايخ أهل السُّنَّة، فطُبعت أولًا في "مجموع الفتاوى"، جمع الشيخ ابن القاسم، واعتنى بها عدد من أهل العلم الكبار، فالشيخ ابن باز له شرح عليها، وكذلك الشيخ محمد بن العثيمين له تقريب وتلخيص للحمويَّة، فأعاد ترتيبها بما يُناسب الطَّلبة، وهذا يُدرَّس في المعاهد العلميَّة التابعة لجامعة الإمام محمد بن سعود الإسلاميَّة، وهذا الكتاب مطبوع ومتداول، وكذلك الشيخ صالح الفوزان -حفظه الله- له شرحٌ على الحمويَّة، وكذلك الشيخ عبد العزيز الرَّاجحي له شرح على الحمويَّة مسموع ومطبوع، وكذلك الشيخ صالح آل الشيخ -حفظه الله- له شرح.</w:t>
      </w:r>
    </w:p>
    <w:p w14:paraId="10CD6037" w14:textId="77777777"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DF0530">
        <w:rPr>
          <w:rFonts w:ascii="Traditional Arabic" w:hAnsi="Traditional Arabic" w:cs="Traditional Arabic"/>
          <w:sz w:val="34"/>
          <w:szCs w:val="34"/>
          <w:rtl/>
        </w:rPr>
        <w:t>وممَّن اعتنى بها تخريجًا وتحقيقًا: فضيلة الشيخ حمد التويجري، وقد طُبعَت بالتَّحقيق والدراسة والخدمة المفيدة.</w:t>
      </w:r>
    </w:p>
    <w:p w14:paraId="31F0C9E4" w14:textId="77777777"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DF0530">
        <w:rPr>
          <w:rFonts w:ascii="Traditional Arabic" w:hAnsi="Traditional Arabic" w:cs="Traditional Arabic"/>
          <w:sz w:val="34"/>
          <w:szCs w:val="34"/>
          <w:rtl/>
        </w:rPr>
        <w:t>فهؤلاء وغيرهم كثير شرح هذه العقيدة، وعامَّة أهل العلم من أهل السنة والجماعة يستفيدون منها ويدرسونها في المقرَّرات، فهي مفيدة جدًّا، وسوف يرى المستمع والمشاهد فائدتها -إن شاء الله تعالى.</w:t>
      </w:r>
    </w:p>
    <w:p w14:paraId="7D7DF43C" w14:textId="77777777"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DF0530">
        <w:rPr>
          <w:rFonts w:ascii="Traditional Arabic" w:hAnsi="Traditional Arabic" w:cs="Traditional Arabic"/>
          <w:sz w:val="34"/>
          <w:szCs w:val="34"/>
          <w:rtl/>
        </w:rPr>
        <w:t>فهذه لمحة موجزة عن هذه الرسالة.</w:t>
      </w:r>
    </w:p>
    <w:p w14:paraId="640F9BC7" w14:textId="77777777"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DF0530">
        <w:rPr>
          <w:rFonts w:ascii="Traditional Arabic" w:hAnsi="Traditional Arabic" w:cs="Traditional Arabic"/>
          <w:sz w:val="34"/>
          <w:szCs w:val="34"/>
          <w:rtl/>
        </w:rPr>
        <w:lastRenderedPageBreak/>
        <w:t>{جزاكم الله خيرًا شيخنا وأحسن الله إليكم.</w:t>
      </w:r>
    </w:p>
    <w:p w14:paraId="754D64C5" w14:textId="59DD1233" w:rsidR="0013295F" w:rsidRPr="00566722" w:rsidRDefault="0013295F" w:rsidP="00566722">
      <w:pPr>
        <w:spacing w:before="120" w:after="0" w:line="240" w:lineRule="auto"/>
        <w:ind w:firstLine="397"/>
        <w:jc w:val="both"/>
        <w:rPr>
          <w:rFonts w:ascii="Traditional Arabic" w:hAnsi="Traditional Arabic" w:cs="Traditional Arabic"/>
          <w:color w:val="FF0000"/>
          <w:sz w:val="34"/>
          <w:szCs w:val="34"/>
          <w:rtl/>
        </w:rPr>
      </w:pPr>
      <w:r w:rsidRPr="00DF0530">
        <w:rPr>
          <w:rFonts w:ascii="Traditional Arabic" w:hAnsi="Traditional Arabic" w:cs="Traditional Arabic"/>
          <w:sz w:val="34"/>
          <w:szCs w:val="34"/>
          <w:rtl/>
        </w:rPr>
        <w:t xml:space="preserve">استفتح المؤلف -رَحِمَهُ اللهُ تَعَالَى- هذه الرسالة بقوله: </w:t>
      </w:r>
      <w:r w:rsidRPr="00B867EB">
        <w:rPr>
          <w:rFonts w:ascii="Traditional Arabic" w:hAnsi="Traditional Arabic" w:cs="Traditional Arabic"/>
          <w:color w:val="0000FF"/>
          <w:sz w:val="34"/>
          <w:szCs w:val="34"/>
          <w:rtl/>
        </w:rPr>
        <w:t>(</w:t>
      </w:r>
      <w:r w:rsidR="00566722" w:rsidRPr="00566722">
        <w:rPr>
          <w:rFonts w:ascii="Traditional Arabic" w:hAnsi="Traditional Arabic" w:cs="Traditional Arabic"/>
          <w:color w:val="0000FF"/>
          <w:sz w:val="34"/>
          <w:szCs w:val="34"/>
          <w:rtl/>
        </w:rPr>
        <w:t>بِسْمِ اللَّهِ الرَّحْمَنِ الرَّحِيمِ الْحَمْدُ لِلَّهِ وَحْدَهُ وَالصَّلَاةُ وَالسَّلَامُ عَلَى مَنْ لَا نَبِيَّ بَعْدَهُ</w:t>
      </w:r>
      <w:r w:rsidR="00566722">
        <w:rPr>
          <w:rFonts w:ascii="Traditional Arabic" w:hAnsi="Traditional Arabic" w:cs="Traditional Arabic" w:hint="cs"/>
          <w:color w:val="0000FF"/>
          <w:sz w:val="34"/>
          <w:szCs w:val="34"/>
          <w:rtl/>
        </w:rPr>
        <w:t>،</w:t>
      </w:r>
      <w:r w:rsidR="00566722" w:rsidRPr="00566722">
        <w:rPr>
          <w:rFonts w:ascii="Traditional Arabic" w:hAnsi="Traditional Arabic" w:cs="Traditional Arabic"/>
          <w:color w:val="0000FF"/>
          <w:sz w:val="34"/>
          <w:szCs w:val="34"/>
          <w:rtl/>
        </w:rPr>
        <w:t xml:space="preserve"> سُئِلَ شَيْخُ الْإِسْلَامِ الْعَالِمُ الرَّبَّانِيُّ "تَقِيُّ الدِّينِ أَحْمَد بْنُ عَبْدِ الْحَلِيمِ بْنِ عَبْدِ السَّلَامِ بْنِ تيمية" </w:t>
      </w:r>
      <w:r w:rsidR="00566722">
        <w:rPr>
          <w:rFonts w:ascii="Traditional Arabic" w:hAnsi="Traditional Arabic" w:cs="Traditional Arabic" w:hint="cs"/>
          <w:color w:val="0000FF"/>
          <w:sz w:val="34"/>
          <w:szCs w:val="34"/>
          <w:rtl/>
        </w:rPr>
        <w:t>-</w:t>
      </w:r>
      <w:r w:rsidR="00566722" w:rsidRPr="00566722">
        <w:rPr>
          <w:rFonts w:ascii="Traditional Arabic" w:hAnsi="Traditional Arabic" w:cs="Traditional Arabic"/>
          <w:color w:val="0000FF"/>
          <w:sz w:val="34"/>
          <w:szCs w:val="34"/>
          <w:rtl/>
        </w:rPr>
        <w:t>رَحِمَهُ اللَّهُ تَعَالَى</w:t>
      </w:r>
      <w:r w:rsidR="00566722">
        <w:rPr>
          <w:rFonts w:ascii="Traditional Arabic" w:hAnsi="Traditional Arabic" w:cs="Traditional Arabic" w:hint="cs"/>
          <w:color w:val="0000FF"/>
          <w:sz w:val="34"/>
          <w:szCs w:val="34"/>
          <w:rtl/>
        </w:rPr>
        <w:t>-</w:t>
      </w:r>
      <w:r w:rsidR="00566722" w:rsidRPr="00566722">
        <w:rPr>
          <w:rFonts w:ascii="Traditional Arabic" w:hAnsi="Traditional Arabic" w:cs="Traditional Arabic"/>
          <w:color w:val="0000FF"/>
          <w:sz w:val="34"/>
          <w:szCs w:val="34"/>
          <w:rtl/>
        </w:rPr>
        <w:t xml:space="preserve"> مَا قَوْلُ السَّادَةِ الْعُلَمَاءِ أَئِمَّةِ الدِّينِ فِي "آيَاتِ الصِّفَاتِ" كَقَوْلِهِ تَعَالَى</w:t>
      </w:r>
      <w:r w:rsidR="00566722">
        <w:rPr>
          <w:rFonts w:ascii="Traditional Arabic" w:hAnsi="Traditional Arabic" w:cs="Traditional Arabic" w:hint="cs"/>
          <w:color w:val="0000FF"/>
          <w:sz w:val="34"/>
          <w:szCs w:val="34"/>
          <w:rtl/>
        </w:rPr>
        <w:t>:</w:t>
      </w:r>
      <w:r w:rsidR="00566722" w:rsidRPr="00566722">
        <w:rPr>
          <w:rFonts w:ascii="Traditional Arabic" w:hAnsi="Traditional Arabic" w:cs="Traditional Arabic"/>
          <w:color w:val="0000FF"/>
          <w:sz w:val="34"/>
          <w:szCs w:val="34"/>
          <w:rtl/>
        </w:rPr>
        <w:t xml:space="preserve"> </w:t>
      </w:r>
      <w:r w:rsidR="00B867EB" w:rsidRPr="00B867EB">
        <w:rPr>
          <w:rFonts w:ascii="Sakkal Majalla" w:hAnsi="Sakkal Majalla" w:cs="Sakkal Majalla" w:hint="cs"/>
          <w:color w:val="FF0000"/>
          <w:sz w:val="34"/>
          <w:szCs w:val="34"/>
          <w:rtl/>
        </w:rPr>
        <w:t>﴿</w:t>
      </w:r>
      <w:r w:rsidR="00C35197" w:rsidRPr="00B867EB">
        <w:rPr>
          <w:rFonts w:ascii="Traditional Arabic" w:hAnsi="Traditional Arabic" w:cs="Traditional Arabic"/>
          <w:color w:val="FF0000"/>
          <w:sz w:val="34"/>
          <w:szCs w:val="34"/>
          <w:rtl/>
        </w:rPr>
        <w:t>الرَّحْمَنُ عَلَى الْعَرْشِ اسْتَوَى</w:t>
      </w:r>
      <w:r w:rsidR="00B867EB" w:rsidRPr="00B867EB">
        <w:rPr>
          <w:rFonts w:ascii="Sakkal Majalla" w:hAnsi="Sakkal Majalla" w:cs="Sakkal Majalla" w:hint="cs"/>
          <w:color w:val="FF0000"/>
          <w:sz w:val="34"/>
          <w:szCs w:val="34"/>
          <w:rtl/>
        </w:rPr>
        <w:t>﴾</w:t>
      </w:r>
      <w:r w:rsidRPr="00B867EB">
        <w:rPr>
          <w:rFonts w:ascii="Traditional Arabic" w:hAnsi="Traditional Arabic" w:cs="Traditional Arabic"/>
          <w:color w:val="0000FF"/>
          <w:sz w:val="34"/>
          <w:szCs w:val="34"/>
          <w:rtl/>
        </w:rPr>
        <w:t xml:space="preserve"> </w:t>
      </w:r>
      <w:r w:rsidRPr="00B867EB">
        <w:rPr>
          <w:rFonts w:ascii="Traditional Arabic" w:hAnsi="Traditional Arabic" w:cs="Traditional Arabic"/>
          <w:color w:val="0000FF"/>
          <w:rtl/>
        </w:rPr>
        <w:t>[طه</w:t>
      </w:r>
      <w:r w:rsidR="00E6630B" w:rsidRPr="00B867EB">
        <w:rPr>
          <w:rFonts w:ascii="Traditional Arabic" w:hAnsi="Traditional Arabic" w:cs="Traditional Arabic"/>
          <w:color w:val="0000FF"/>
          <w:rtl/>
        </w:rPr>
        <w:t xml:space="preserve">: </w:t>
      </w:r>
      <w:r w:rsidRPr="00B867EB">
        <w:rPr>
          <w:rFonts w:ascii="Traditional Arabic" w:hAnsi="Traditional Arabic" w:cs="Traditional Arabic"/>
          <w:color w:val="0000FF"/>
          <w:rtl/>
        </w:rPr>
        <w:t>5]</w:t>
      </w:r>
      <w:r w:rsidR="00566722">
        <w:rPr>
          <w:rFonts w:ascii="Traditional Arabic" w:hAnsi="Traditional Arabic" w:cs="Traditional Arabic" w:hint="cs"/>
          <w:color w:val="0000FF"/>
          <w:sz w:val="34"/>
          <w:szCs w:val="34"/>
          <w:rtl/>
        </w:rPr>
        <w:t xml:space="preserve">، </w:t>
      </w:r>
      <w:r w:rsidR="00566722" w:rsidRPr="00566722">
        <w:rPr>
          <w:rFonts w:ascii="Traditional Arabic" w:hAnsi="Traditional Arabic" w:cs="Traditional Arabic"/>
          <w:color w:val="0000FF"/>
          <w:sz w:val="34"/>
          <w:szCs w:val="34"/>
          <w:rtl/>
        </w:rPr>
        <w:t xml:space="preserve">وَقَوْلِهِ: </w:t>
      </w:r>
      <w:r w:rsidR="00566722" w:rsidRPr="00566722">
        <w:rPr>
          <w:rFonts w:ascii="Sakkal Majalla" w:hAnsi="Sakkal Majalla" w:cs="Sakkal Majalla" w:hint="cs"/>
          <w:color w:val="FF0000"/>
          <w:sz w:val="34"/>
          <w:szCs w:val="34"/>
          <w:rtl/>
        </w:rPr>
        <w:t>﴿</w:t>
      </w:r>
      <w:r w:rsidR="00566722" w:rsidRPr="00566722">
        <w:rPr>
          <w:rFonts w:ascii="Traditional Arabic" w:hAnsi="Traditional Arabic" w:cs="Traditional Arabic"/>
          <w:color w:val="FF0000"/>
          <w:sz w:val="34"/>
          <w:szCs w:val="34"/>
          <w:rtl/>
        </w:rPr>
        <w:t>ثُمَّ اسْتَوَى عَلَى الْعَرْشِ</w:t>
      </w:r>
      <w:r w:rsidR="00566722" w:rsidRPr="00566722">
        <w:rPr>
          <w:rFonts w:ascii="Sakkal Majalla" w:hAnsi="Sakkal Majalla" w:cs="Sakkal Majalla" w:hint="cs"/>
          <w:color w:val="FF0000"/>
          <w:sz w:val="34"/>
          <w:szCs w:val="34"/>
          <w:rtl/>
        </w:rPr>
        <w:t>﴾</w:t>
      </w:r>
      <w:r w:rsidR="00566722">
        <w:rPr>
          <w:rFonts w:ascii="Traditional Arabic" w:hAnsi="Traditional Arabic" w:cs="Traditional Arabic" w:hint="cs"/>
          <w:color w:val="FF0000"/>
          <w:sz w:val="34"/>
          <w:szCs w:val="34"/>
          <w:rtl/>
        </w:rPr>
        <w:t>،</w:t>
      </w:r>
      <w:r w:rsidRPr="00B867EB">
        <w:rPr>
          <w:rFonts w:ascii="Traditional Arabic" w:hAnsi="Traditional Arabic" w:cs="Traditional Arabic"/>
          <w:color w:val="0000FF"/>
          <w:sz w:val="34"/>
          <w:szCs w:val="34"/>
          <w:rtl/>
        </w:rPr>
        <w:t xml:space="preserve"> </w:t>
      </w:r>
      <w:r w:rsidR="00566722" w:rsidRPr="00566722">
        <w:rPr>
          <w:rFonts w:ascii="Traditional Arabic" w:hAnsi="Traditional Arabic" w:cs="Traditional Arabic"/>
          <w:color w:val="0000FF"/>
          <w:sz w:val="34"/>
          <w:szCs w:val="34"/>
          <w:rtl/>
        </w:rPr>
        <w:t xml:space="preserve">وَقَوْلِهِ </w:t>
      </w:r>
      <w:r w:rsidRPr="00B867EB">
        <w:rPr>
          <w:rFonts w:ascii="Traditional Arabic" w:hAnsi="Traditional Arabic" w:cs="Traditional Arabic"/>
          <w:color w:val="0000FF"/>
          <w:sz w:val="34"/>
          <w:szCs w:val="34"/>
          <w:rtl/>
        </w:rPr>
        <w:t>تَعَالَى:</w:t>
      </w:r>
      <w:r w:rsidR="00E6630B" w:rsidRPr="00B867EB">
        <w:rPr>
          <w:rFonts w:ascii="Traditional Arabic" w:hAnsi="Traditional Arabic" w:cs="Traditional Arabic"/>
          <w:color w:val="0000FF"/>
          <w:sz w:val="34"/>
          <w:szCs w:val="34"/>
          <w:rtl/>
        </w:rPr>
        <w:t xml:space="preserve"> </w:t>
      </w:r>
      <w:r w:rsidR="00B867EB" w:rsidRPr="00B867EB">
        <w:rPr>
          <w:rFonts w:ascii="Sakkal Majalla" w:hAnsi="Sakkal Majalla" w:cs="Sakkal Majalla" w:hint="cs"/>
          <w:color w:val="FF0000"/>
          <w:sz w:val="34"/>
          <w:szCs w:val="34"/>
          <w:rtl/>
        </w:rPr>
        <w:t>﴿</w:t>
      </w:r>
      <w:r w:rsidR="00C35197" w:rsidRPr="00B867EB">
        <w:rPr>
          <w:rFonts w:ascii="Traditional Arabic" w:hAnsi="Traditional Arabic" w:cs="Traditional Arabic"/>
          <w:color w:val="FF0000"/>
          <w:sz w:val="34"/>
          <w:szCs w:val="34"/>
          <w:rtl/>
        </w:rPr>
        <w:t>ثُمَّ اسْتَوَى إِلَى السَّمَاءِ وَهِيَ دُخَانٌ</w:t>
      </w:r>
      <w:r w:rsidR="00B867EB" w:rsidRPr="00B867EB">
        <w:rPr>
          <w:rFonts w:ascii="Sakkal Majalla" w:hAnsi="Sakkal Majalla" w:cs="Sakkal Majalla" w:hint="cs"/>
          <w:color w:val="FF0000"/>
          <w:sz w:val="34"/>
          <w:szCs w:val="34"/>
          <w:rtl/>
        </w:rPr>
        <w:t>﴾</w:t>
      </w:r>
      <w:r w:rsidRPr="00B867EB">
        <w:rPr>
          <w:rFonts w:ascii="Traditional Arabic" w:hAnsi="Traditional Arabic" w:cs="Traditional Arabic"/>
          <w:color w:val="0000FF"/>
          <w:sz w:val="34"/>
          <w:szCs w:val="34"/>
          <w:rtl/>
        </w:rPr>
        <w:t xml:space="preserve"> </w:t>
      </w:r>
      <w:r w:rsidRPr="00B867EB">
        <w:rPr>
          <w:rFonts w:ascii="Traditional Arabic" w:hAnsi="Traditional Arabic" w:cs="Traditional Arabic"/>
          <w:color w:val="0000FF"/>
          <w:rtl/>
        </w:rPr>
        <w:t>[فصلت</w:t>
      </w:r>
      <w:r w:rsidR="00E6630B" w:rsidRPr="00B867EB">
        <w:rPr>
          <w:rFonts w:ascii="Traditional Arabic" w:hAnsi="Traditional Arabic" w:cs="Traditional Arabic"/>
          <w:color w:val="0000FF"/>
          <w:rtl/>
        </w:rPr>
        <w:t xml:space="preserve">: </w:t>
      </w:r>
      <w:r w:rsidRPr="00B867EB">
        <w:rPr>
          <w:rFonts w:ascii="Traditional Arabic" w:hAnsi="Traditional Arabic" w:cs="Traditional Arabic"/>
          <w:color w:val="0000FF"/>
          <w:rtl/>
        </w:rPr>
        <w:t>11]</w:t>
      </w:r>
      <w:r w:rsidR="00E6630B" w:rsidRPr="00B867EB">
        <w:rPr>
          <w:rFonts w:ascii="Traditional Arabic" w:hAnsi="Traditional Arabic" w:cs="Traditional Arabic"/>
          <w:color w:val="0000FF"/>
          <w:sz w:val="34"/>
          <w:szCs w:val="34"/>
          <w:rtl/>
        </w:rPr>
        <w:t>،</w:t>
      </w:r>
      <w:r w:rsidRPr="00B867EB">
        <w:rPr>
          <w:rFonts w:ascii="Traditional Arabic" w:hAnsi="Traditional Arabic" w:cs="Traditional Arabic"/>
          <w:color w:val="0000FF"/>
          <w:sz w:val="34"/>
          <w:szCs w:val="34"/>
          <w:rtl/>
        </w:rPr>
        <w:t xml:space="preserve"> إِلَى غَيْرِ ذَلِكَ مِنْ اَلْآيَاتِ وَأَحَادِيثِ اَلصِّفَاتِ، كَقَوْلِهِ -صَلَّى اَللَّهُ عَلَيْهِ وَسَلَّمَ: </w:t>
      </w:r>
      <w:r w:rsidR="00E6630B" w:rsidRPr="00D549E7">
        <w:rPr>
          <w:rFonts w:ascii="Traditional Arabic" w:hAnsi="Traditional Arabic" w:cs="Traditional Arabic"/>
          <w:color w:val="008000"/>
          <w:sz w:val="34"/>
          <w:szCs w:val="34"/>
          <w:rtl/>
        </w:rPr>
        <w:t>«</w:t>
      </w:r>
      <w:r w:rsidRPr="00D549E7">
        <w:rPr>
          <w:rFonts w:ascii="Traditional Arabic" w:hAnsi="Traditional Arabic" w:cs="Traditional Arabic"/>
          <w:color w:val="008000"/>
          <w:sz w:val="34"/>
          <w:szCs w:val="34"/>
          <w:rtl/>
        </w:rPr>
        <w:t>إِنَّ قُلُوبَ بَنِي آدَمَ بَيْنَ أُصْبُعَيْنِ مِنْ أَصَابِعِ اَلرَّحْمَنِ</w:t>
      </w:r>
      <w:r w:rsidR="00D549E7">
        <w:rPr>
          <w:rFonts w:ascii="Traditional Arabic" w:hAnsi="Traditional Arabic" w:cs="Traditional Arabic"/>
          <w:color w:val="008000"/>
          <w:sz w:val="34"/>
          <w:szCs w:val="34"/>
          <w:rtl/>
        </w:rPr>
        <w:t>»</w:t>
      </w:r>
      <w:r w:rsidR="00566722">
        <w:rPr>
          <w:rFonts w:ascii="Traditional Arabic" w:hAnsi="Traditional Arabic" w:cs="Traditional Arabic" w:hint="cs"/>
          <w:color w:val="0000FF"/>
          <w:sz w:val="34"/>
          <w:szCs w:val="34"/>
          <w:rtl/>
        </w:rPr>
        <w:t>،</w:t>
      </w:r>
      <w:r w:rsidRPr="00B867EB">
        <w:rPr>
          <w:rFonts w:ascii="Traditional Arabic" w:hAnsi="Traditional Arabic" w:cs="Traditional Arabic"/>
          <w:color w:val="0000FF"/>
          <w:sz w:val="34"/>
          <w:szCs w:val="34"/>
          <w:rtl/>
        </w:rPr>
        <w:t xml:space="preserve"> وَقَوْلِهِ</w:t>
      </w:r>
      <w:r w:rsidR="00D549E7">
        <w:rPr>
          <w:rFonts w:ascii="Traditional Arabic" w:hAnsi="Traditional Arabic" w:cs="Traditional Arabic"/>
          <w:color w:val="0000FF"/>
          <w:sz w:val="34"/>
          <w:szCs w:val="34"/>
          <w:rtl/>
        </w:rPr>
        <w:t>:</w:t>
      </w:r>
      <w:r w:rsidRPr="00B867EB">
        <w:rPr>
          <w:rFonts w:ascii="Traditional Arabic" w:hAnsi="Traditional Arabic" w:cs="Traditional Arabic"/>
          <w:color w:val="0000FF"/>
          <w:sz w:val="34"/>
          <w:szCs w:val="34"/>
          <w:rtl/>
        </w:rPr>
        <w:t xml:space="preserve"> </w:t>
      </w:r>
      <w:r w:rsidR="00E6630B" w:rsidRPr="00D549E7">
        <w:rPr>
          <w:rFonts w:ascii="Traditional Arabic" w:hAnsi="Traditional Arabic" w:cs="Traditional Arabic"/>
          <w:color w:val="008000"/>
          <w:sz w:val="34"/>
          <w:szCs w:val="34"/>
          <w:rtl/>
        </w:rPr>
        <w:t>«</w:t>
      </w:r>
      <w:r w:rsidRPr="00D549E7">
        <w:rPr>
          <w:rFonts w:ascii="Traditional Arabic" w:hAnsi="Traditional Arabic" w:cs="Traditional Arabic"/>
          <w:color w:val="008000"/>
          <w:sz w:val="34"/>
          <w:szCs w:val="34"/>
          <w:rtl/>
        </w:rPr>
        <w:t>يَضَعُ اَلْجَبَّارُ قَدَمَهُ فِي اَلنَّارِ</w:t>
      </w:r>
      <w:r w:rsidR="00E6630B" w:rsidRPr="00D549E7">
        <w:rPr>
          <w:rFonts w:ascii="Traditional Arabic" w:hAnsi="Traditional Arabic" w:cs="Traditional Arabic"/>
          <w:color w:val="008000"/>
          <w:sz w:val="34"/>
          <w:szCs w:val="34"/>
          <w:rtl/>
        </w:rPr>
        <w:t>»</w:t>
      </w:r>
      <w:r w:rsidRPr="00B867EB">
        <w:rPr>
          <w:rFonts w:ascii="Traditional Arabic" w:hAnsi="Traditional Arabic" w:cs="Traditional Arabic"/>
          <w:color w:val="0000FF"/>
          <w:sz w:val="34"/>
          <w:szCs w:val="34"/>
          <w:rtl/>
        </w:rPr>
        <w:t>. إِلَى غَيْرِ ذَلِكَ مِنْ اَلْأَحَادِيثِ</w:t>
      </w:r>
      <w:r w:rsidR="00E6630B" w:rsidRPr="00B867EB">
        <w:rPr>
          <w:rFonts w:ascii="Traditional Arabic" w:hAnsi="Traditional Arabic" w:cs="Traditional Arabic"/>
          <w:color w:val="0000FF"/>
          <w:sz w:val="34"/>
          <w:szCs w:val="34"/>
          <w:rtl/>
        </w:rPr>
        <w:t>،</w:t>
      </w:r>
      <w:r w:rsidRPr="00B867EB">
        <w:rPr>
          <w:rFonts w:ascii="Traditional Arabic" w:hAnsi="Traditional Arabic" w:cs="Traditional Arabic"/>
          <w:color w:val="0000FF"/>
          <w:sz w:val="34"/>
          <w:szCs w:val="34"/>
          <w:rtl/>
        </w:rPr>
        <w:t xml:space="preserve"> وَمَا قَالَتْ اَلْعُلَمَاءُ فيه، وَابْسُطُوا اَلْقَوْلَ فِي ذَلِكَ مَأْجُورِينَ إِنْ شَاءَ اَللَّهُ تَعَالَى. </w:t>
      </w:r>
    </w:p>
    <w:p w14:paraId="351FBD12" w14:textId="73B13DA5" w:rsidR="0013295F" w:rsidRPr="00B867EB" w:rsidRDefault="0013295F" w:rsidP="008E0A26">
      <w:pPr>
        <w:spacing w:before="120" w:after="0" w:line="240" w:lineRule="auto"/>
        <w:ind w:firstLine="397"/>
        <w:jc w:val="both"/>
        <w:rPr>
          <w:rFonts w:ascii="Traditional Arabic" w:hAnsi="Traditional Arabic" w:cs="Traditional Arabic"/>
          <w:color w:val="0000FF"/>
          <w:sz w:val="34"/>
          <w:szCs w:val="34"/>
          <w:rtl/>
        </w:rPr>
      </w:pPr>
      <w:r w:rsidRPr="00B867EB">
        <w:rPr>
          <w:rFonts w:ascii="Traditional Arabic" w:hAnsi="Traditional Arabic" w:cs="Traditional Arabic"/>
          <w:color w:val="0000FF"/>
          <w:sz w:val="34"/>
          <w:szCs w:val="34"/>
          <w:rtl/>
        </w:rPr>
        <w:t>فَأَجَابَ عن ذلك</w:t>
      </w:r>
      <w:r w:rsidR="00E6630B" w:rsidRPr="00B867EB">
        <w:rPr>
          <w:rFonts w:ascii="Traditional Arabic" w:hAnsi="Traditional Arabic" w:cs="Traditional Arabic"/>
          <w:color w:val="0000FF"/>
          <w:sz w:val="34"/>
          <w:szCs w:val="34"/>
          <w:rtl/>
        </w:rPr>
        <w:t xml:space="preserve"> </w:t>
      </w:r>
      <w:r w:rsidRPr="00B867EB">
        <w:rPr>
          <w:rFonts w:ascii="Traditional Arabic" w:hAnsi="Traditional Arabic" w:cs="Traditional Arabic"/>
          <w:color w:val="0000FF"/>
          <w:sz w:val="34"/>
          <w:szCs w:val="34"/>
          <w:rtl/>
        </w:rPr>
        <w:t>-رَحِمَهُ اللهُ تَعَالَى:</w:t>
      </w:r>
    </w:p>
    <w:p w14:paraId="1DA53DC6" w14:textId="483B6732" w:rsidR="0013295F" w:rsidRPr="00B867EB" w:rsidRDefault="0013295F" w:rsidP="008E0A26">
      <w:pPr>
        <w:spacing w:before="120" w:after="0" w:line="240" w:lineRule="auto"/>
        <w:ind w:firstLine="397"/>
        <w:jc w:val="both"/>
        <w:rPr>
          <w:rFonts w:ascii="Traditional Arabic" w:hAnsi="Traditional Arabic" w:cs="Traditional Arabic"/>
          <w:color w:val="0000FF"/>
          <w:sz w:val="34"/>
          <w:szCs w:val="34"/>
          <w:rtl/>
        </w:rPr>
      </w:pPr>
      <w:r w:rsidRPr="00B867EB">
        <w:rPr>
          <w:rFonts w:ascii="Traditional Arabic" w:hAnsi="Traditional Arabic" w:cs="Traditional Arabic"/>
          <w:color w:val="0000FF"/>
          <w:sz w:val="34"/>
          <w:szCs w:val="34"/>
          <w:rtl/>
        </w:rPr>
        <w:t>اَلْحَمْدُ لِلَّهِ رَبِّ اَلْعَالَمِينَ</w:t>
      </w:r>
      <w:r w:rsidR="00E6630B" w:rsidRPr="00B867EB">
        <w:rPr>
          <w:rFonts w:ascii="Traditional Arabic" w:hAnsi="Traditional Arabic" w:cs="Traditional Arabic"/>
          <w:color w:val="0000FF"/>
          <w:sz w:val="34"/>
          <w:szCs w:val="34"/>
          <w:rtl/>
        </w:rPr>
        <w:t>،</w:t>
      </w:r>
      <w:r w:rsidRPr="00B867EB">
        <w:rPr>
          <w:rFonts w:ascii="Traditional Arabic" w:hAnsi="Traditional Arabic" w:cs="Traditional Arabic"/>
          <w:color w:val="0000FF"/>
          <w:sz w:val="34"/>
          <w:szCs w:val="34"/>
          <w:rtl/>
        </w:rPr>
        <w:t xml:space="preserve"> قَوْلُنَا فِيهَا مَا قَالَهُ اَللَّهُ وَرَسُولُهُ</w:t>
      </w:r>
      <w:r w:rsidR="00E6630B" w:rsidRPr="00B867EB">
        <w:rPr>
          <w:rFonts w:ascii="Traditional Arabic" w:hAnsi="Traditional Arabic" w:cs="Traditional Arabic"/>
          <w:color w:val="0000FF"/>
          <w:sz w:val="34"/>
          <w:szCs w:val="34"/>
          <w:rtl/>
        </w:rPr>
        <w:t xml:space="preserve"> </w:t>
      </w:r>
      <w:r w:rsidRPr="00B867EB">
        <w:rPr>
          <w:rFonts w:ascii="Traditional Arabic" w:hAnsi="Traditional Arabic" w:cs="Traditional Arabic"/>
          <w:color w:val="0000FF"/>
          <w:sz w:val="34"/>
          <w:szCs w:val="34"/>
          <w:rtl/>
        </w:rPr>
        <w:t>-صَلَّى اللهُ عَلَيْه وَسَلَّمَ-</w:t>
      </w:r>
      <w:r w:rsidR="00E6630B" w:rsidRPr="00B867EB">
        <w:rPr>
          <w:rFonts w:ascii="Traditional Arabic" w:hAnsi="Traditional Arabic" w:cs="Traditional Arabic"/>
          <w:color w:val="0000FF"/>
          <w:sz w:val="34"/>
          <w:szCs w:val="34"/>
          <w:rtl/>
        </w:rPr>
        <w:t xml:space="preserve"> </w:t>
      </w:r>
      <w:r w:rsidRPr="00B867EB">
        <w:rPr>
          <w:rFonts w:ascii="Traditional Arabic" w:hAnsi="Traditional Arabic" w:cs="Traditional Arabic"/>
          <w:color w:val="0000FF"/>
          <w:sz w:val="34"/>
          <w:szCs w:val="34"/>
          <w:rtl/>
        </w:rPr>
        <w:t>وَالسَّابِقُونَ اَلْأَوَّلُونَ مِنْ اَلْمُهَاجِرِينَ وَالْأَنْصَارِ، وَاَلَّذِينَ اِتَّبَعُوهُمْ بِإِحْسَانٍ رضي الله عنهم، وَمَا قَالَهُ أَئِمَّةُ اَلْهُدَى بَعْدَ هَؤُلَاءِ اَلَّذِينَ أَجْمَعَ اَلْمُسْلِمُونَ عَلَى هِدَايَتِهِمْ وَدِرَايَتِهِمْ</w:t>
      </w:r>
      <w:r w:rsidR="00E6630B" w:rsidRPr="00B867EB">
        <w:rPr>
          <w:rFonts w:ascii="Traditional Arabic" w:hAnsi="Traditional Arabic" w:cs="Traditional Arabic"/>
          <w:color w:val="0000FF"/>
          <w:sz w:val="34"/>
          <w:szCs w:val="34"/>
          <w:rtl/>
        </w:rPr>
        <w:t>،</w:t>
      </w:r>
      <w:r w:rsidRPr="00B867EB">
        <w:rPr>
          <w:rFonts w:ascii="Traditional Arabic" w:hAnsi="Traditional Arabic" w:cs="Traditional Arabic"/>
          <w:color w:val="0000FF"/>
          <w:sz w:val="34"/>
          <w:szCs w:val="34"/>
          <w:rtl/>
        </w:rPr>
        <w:t xml:space="preserve"> وَهَذَا هُوَ اَلْوَاجِبُ عَلَى جَمِيعِ اَلْخَلْقِ فِي هَذَا اَلْبَابِ وَغَيْرِهِ</w:t>
      </w:r>
      <w:r w:rsidR="00E6630B" w:rsidRPr="00B867EB">
        <w:rPr>
          <w:rFonts w:ascii="Traditional Arabic" w:hAnsi="Traditional Arabic" w:cs="Traditional Arabic"/>
          <w:color w:val="0000FF"/>
          <w:sz w:val="34"/>
          <w:szCs w:val="34"/>
          <w:rtl/>
        </w:rPr>
        <w:t>،</w:t>
      </w:r>
      <w:r w:rsidRPr="00B867EB">
        <w:rPr>
          <w:rFonts w:ascii="Traditional Arabic" w:hAnsi="Traditional Arabic" w:cs="Traditional Arabic"/>
          <w:color w:val="0000FF"/>
          <w:sz w:val="34"/>
          <w:szCs w:val="34"/>
          <w:rtl/>
        </w:rPr>
        <w:t xml:space="preserve"> فَإِنَّ اَللَّهَ -سُبْحَانَهُ وَتَعَالَى-</w:t>
      </w:r>
      <w:r w:rsidR="00E6630B" w:rsidRPr="00B867EB">
        <w:rPr>
          <w:rFonts w:ascii="Traditional Arabic" w:hAnsi="Traditional Arabic" w:cs="Traditional Arabic"/>
          <w:color w:val="0000FF"/>
          <w:sz w:val="34"/>
          <w:szCs w:val="34"/>
          <w:rtl/>
        </w:rPr>
        <w:t xml:space="preserve"> </w:t>
      </w:r>
      <w:r w:rsidRPr="00B867EB">
        <w:rPr>
          <w:rFonts w:ascii="Traditional Arabic" w:hAnsi="Traditional Arabic" w:cs="Traditional Arabic"/>
          <w:color w:val="0000FF"/>
          <w:sz w:val="34"/>
          <w:szCs w:val="34"/>
          <w:rtl/>
        </w:rPr>
        <w:t>بَعَثَ مُحَمَّدًا</w:t>
      </w:r>
      <w:r w:rsidR="00E6630B" w:rsidRPr="00B867EB">
        <w:rPr>
          <w:rFonts w:ascii="Traditional Arabic" w:hAnsi="Traditional Arabic" w:cs="Traditional Arabic"/>
          <w:color w:val="0000FF"/>
          <w:sz w:val="34"/>
          <w:szCs w:val="34"/>
          <w:rtl/>
        </w:rPr>
        <w:t xml:space="preserve"> </w:t>
      </w:r>
      <w:r w:rsidRPr="00B867EB">
        <w:rPr>
          <w:rFonts w:ascii="Traditional Arabic" w:hAnsi="Traditional Arabic" w:cs="Traditional Arabic"/>
          <w:color w:val="0000FF"/>
          <w:sz w:val="34"/>
          <w:szCs w:val="34"/>
          <w:rtl/>
        </w:rPr>
        <w:t>-صَلَّى اللهُ عَلَيْه وَسَلَّمَ-</w:t>
      </w:r>
      <w:r w:rsidR="00E6630B" w:rsidRPr="00B867EB">
        <w:rPr>
          <w:rFonts w:ascii="Traditional Arabic" w:hAnsi="Traditional Arabic" w:cs="Traditional Arabic"/>
          <w:color w:val="0000FF"/>
          <w:sz w:val="34"/>
          <w:szCs w:val="34"/>
          <w:rtl/>
        </w:rPr>
        <w:t xml:space="preserve"> </w:t>
      </w:r>
      <w:r w:rsidRPr="00B867EB">
        <w:rPr>
          <w:rFonts w:ascii="Traditional Arabic" w:hAnsi="Traditional Arabic" w:cs="Traditional Arabic"/>
          <w:color w:val="0000FF"/>
          <w:sz w:val="34"/>
          <w:szCs w:val="34"/>
          <w:rtl/>
        </w:rPr>
        <w:t>بِالْهُدَى وَدِينِ اَلْحَقِّ لِيُخْرِجَ اَلنَّاسَ مِنْ اَلظُّلُمَاتِ إِلَى اَلنُّورِ بِإِذْنِ رَبِّهِمْ إِلَى صِرَاطِ اَلْعَزِيزِ اَلْحَمِيدِ</w:t>
      </w:r>
      <w:r w:rsidR="00E6630B" w:rsidRPr="00B867EB">
        <w:rPr>
          <w:rFonts w:ascii="Traditional Arabic" w:hAnsi="Traditional Arabic" w:cs="Traditional Arabic"/>
          <w:color w:val="0000FF"/>
          <w:sz w:val="34"/>
          <w:szCs w:val="34"/>
          <w:rtl/>
        </w:rPr>
        <w:t>،</w:t>
      </w:r>
      <w:r w:rsidRPr="00B867EB">
        <w:rPr>
          <w:rFonts w:ascii="Traditional Arabic" w:hAnsi="Traditional Arabic" w:cs="Traditional Arabic"/>
          <w:color w:val="0000FF"/>
          <w:sz w:val="34"/>
          <w:szCs w:val="34"/>
          <w:rtl/>
        </w:rPr>
        <w:t xml:space="preserve"> وَشَهِدَ لَهُ بِأَنَّهُ بَعَثَهُ دَاعِيًا إِلَيْهِ بِإِذْنِهِ وَسِرَاجًا مُنِيرًا</w:t>
      </w:r>
      <w:r w:rsidR="00E6630B" w:rsidRPr="00B867EB">
        <w:rPr>
          <w:rFonts w:ascii="Traditional Arabic" w:hAnsi="Traditional Arabic" w:cs="Traditional Arabic"/>
          <w:color w:val="0000FF"/>
          <w:sz w:val="34"/>
          <w:szCs w:val="34"/>
          <w:rtl/>
        </w:rPr>
        <w:t>،</w:t>
      </w:r>
      <w:r w:rsidRPr="00B867EB">
        <w:rPr>
          <w:rFonts w:ascii="Traditional Arabic" w:hAnsi="Traditional Arabic" w:cs="Traditional Arabic"/>
          <w:color w:val="0000FF"/>
          <w:sz w:val="34"/>
          <w:szCs w:val="34"/>
          <w:rtl/>
        </w:rPr>
        <w:t xml:space="preserve"> وَأَمَرَهُ أَنْ يَقُولَ</w:t>
      </w:r>
      <w:r w:rsidR="00E6630B" w:rsidRPr="00B867EB">
        <w:rPr>
          <w:rFonts w:ascii="Traditional Arabic" w:hAnsi="Traditional Arabic" w:cs="Traditional Arabic"/>
          <w:color w:val="0000FF"/>
          <w:sz w:val="34"/>
          <w:szCs w:val="34"/>
          <w:rtl/>
        </w:rPr>
        <w:t xml:space="preserve"> </w:t>
      </w:r>
      <w:r w:rsidR="00B867EB" w:rsidRPr="00B867EB">
        <w:rPr>
          <w:rFonts w:ascii="Sakkal Majalla" w:hAnsi="Sakkal Majalla" w:cs="Sakkal Majalla" w:hint="cs"/>
          <w:color w:val="FF0000"/>
          <w:sz w:val="34"/>
          <w:szCs w:val="34"/>
          <w:rtl/>
        </w:rPr>
        <w:t>﴿</w:t>
      </w:r>
      <w:r w:rsidR="00C35197" w:rsidRPr="00B867EB">
        <w:rPr>
          <w:rFonts w:ascii="Traditional Arabic" w:hAnsi="Traditional Arabic" w:cs="Traditional Arabic"/>
          <w:color w:val="FF0000"/>
          <w:sz w:val="34"/>
          <w:szCs w:val="34"/>
          <w:rtl/>
        </w:rPr>
        <w:t>قُلْ هَذِهِ سَبِيلِي أَدْعُو إِلَى اللَّهِ عَلَى بَصِيرَةٍ أَنَا وَمَنِ اتَّبَعَنِي</w:t>
      </w:r>
      <w:r w:rsidR="00B867EB" w:rsidRPr="00B867EB">
        <w:rPr>
          <w:rFonts w:ascii="Sakkal Majalla" w:hAnsi="Sakkal Majalla" w:cs="Sakkal Majalla" w:hint="cs"/>
          <w:color w:val="FF0000"/>
          <w:sz w:val="34"/>
          <w:szCs w:val="34"/>
          <w:rtl/>
        </w:rPr>
        <w:t>﴾</w:t>
      </w:r>
      <w:r w:rsidRPr="00B867EB">
        <w:rPr>
          <w:rFonts w:ascii="Traditional Arabic" w:hAnsi="Traditional Arabic" w:cs="Traditional Arabic"/>
          <w:color w:val="0000FF"/>
          <w:sz w:val="34"/>
          <w:szCs w:val="34"/>
          <w:rtl/>
        </w:rPr>
        <w:t xml:space="preserve"> </w:t>
      </w:r>
      <w:r w:rsidRPr="00B867EB">
        <w:rPr>
          <w:rFonts w:ascii="Traditional Arabic" w:hAnsi="Traditional Arabic" w:cs="Traditional Arabic"/>
          <w:color w:val="0000FF"/>
          <w:rtl/>
        </w:rPr>
        <w:t>[يوسف</w:t>
      </w:r>
      <w:r w:rsidR="00E6630B" w:rsidRPr="00B867EB">
        <w:rPr>
          <w:rFonts w:ascii="Traditional Arabic" w:hAnsi="Traditional Arabic" w:cs="Traditional Arabic"/>
          <w:color w:val="0000FF"/>
          <w:rtl/>
        </w:rPr>
        <w:t xml:space="preserve">: </w:t>
      </w:r>
      <w:r w:rsidRPr="00B867EB">
        <w:rPr>
          <w:rFonts w:ascii="Traditional Arabic" w:hAnsi="Traditional Arabic" w:cs="Traditional Arabic"/>
          <w:color w:val="0000FF"/>
          <w:rtl/>
        </w:rPr>
        <w:t>108]</w:t>
      </w:r>
      <w:r w:rsidR="00E6630B" w:rsidRPr="00B867EB">
        <w:rPr>
          <w:rFonts w:ascii="Traditional Arabic" w:hAnsi="Traditional Arabic" w:cs="Traditional Arabic"/>
          <w:color w:val="0000FF"/>
          <w:sz w:val="34"/>
          <w:szCs w:val="34"/>
          <w:rtl/>
        </w:rPr>
        <w:t xml:space="preserve"> </w:t>
      </w:r>
      <w:r w:rsidRPr="00B867EB">
        <w:rPr>
          <w:rFonts w:ascii="Traditional Arabic" w:hAnsi="Traditional Arabic" w:cs="Traditional Arabic"/>
          <w:color w:val="0000FF"/>
          <w:sz w:val="34"/>
          <w:szCs w:val="34"/>
          <w:rtl/>
        </w:rPr>
        <w:t>.</w:t>
      </w:r>
    </w:p>
    <w:p w14:paraId="673F8D6C" w14:textId="54939320" w:rsidR="0013295F" w:rsidRPr="00B867EB" w:rsidRDefault="0013295F" w:rsidP="008E0A26">
      <w:pPr>
        <w:spacing w:before="120" w:after="0" w:line="240" w:lineRule="auto"/>
        <w:ind w:firstLine="397"/>
        <w:jc w:val="both"/>
        <w:rPr>
          <w:rFonts w:ascii="Traditional Arabic" w:hAnsi="Traditional Arabic" w:cs="Traditional Arabic"/>
          <w:color w:val="0000FF"/>
          <w:sz w:val="34"/>
          <w:szCs w:val="34"/>
          <w:rtl/>
        </w:rPr>
      </w:pPr>
      <w:r w:rsidRPr="00B867EB">
        <w:rPr>
          <w:rFonts w:ascii="Traditional Arabic" w:hAnsi="Traditional Arabic" w:cs="Traditional Arabic"/>
          <w:color w:val="0000FF"/>
          <w:sz w:val="34"/>
          <w:szCs w:val="34"/>
          <w:rtl/>
        </w:rPr>
        <w:t>فَمِنْ اَلْمُحَالِ فِي اَلْعَقْلِ وَالدِّينِ أَنْ يَكُونَ اَلسِّرَاجُ اَلْمُنِيرُ اَلَّذِي أَخْرَجَ اَللَّهُ بِهِ اَلنَّاسَ مِنْ اَلظُّلُمَاتِ إِلَى اَلنُّورِ</w:t>
      </w:r>
      <w:r w:rsidR="00E6630B" w:rsidRPr="00B867EB">
        <w:rPr>
          <w:rFonts w:ascii="Traditional Arabic" w:hAnsi="Traditional Arabic" w:cs="Traditional Arabic"/>
          <w:color w:val="0000FF"/>
          <w:sz w:val="34"/>
          <w:szCs w:val="34"/>
          <w:rtl/>
        </w:rPr>
        <w:t>،</w:t>
      </w:r>
      <w:r w:rsidRPr="00B867EB">
        <w:rPr>
          <w:rFonts w:ascii="Traditional Arabic" w:hAnsi="Traditional Arabic" w:cs="Traditional Arabic"/>
          <w:color w:val="0000FF"/>
          <w:sz w:val="34"/>
          <w:szCs w:val="34"/>
          <w:rtl/>
        </w:rPr>
        <w:t xml:space="preserve"> وَأَنْزَلَ مَعَهُ اَلْكِتَابَ بِالْحَقِّ لِيَحْكُمَ بَيْنَ اَلنَّاسِ فِيمَا اِخْتَلَفُوا فِيهِ</w:t>
      </w:r>
      <w:r w:rsidR="00E6630B" w:rsidRPr="00B867EB">
        <w:rPr>
          <w:rFonts w:ascii="Traditional Arabic" w:hAnsi="Traditional Arabic" w:cs="Traditional Arabic"/>
          <w:color w:val="0000FF"/>
          <w:sz w:val="34"/>
          <w:szCs w:val="34"/>
          <w:rtl/>
        </w:rPr>
        <w:t>،</w:t>
      </w:r>
      <w:r w:rsidRPr="00B867EB">
        <w:rPr>
          <w:rFonts w:ascii="Traditional Arabic" w:hAnsi="Traditional Arabic" w:cs="Traditional Arabic"/>
          <w:color w:val="0000FF"/>
          <w:sz w:val="34"/>
          <w:szCs w:val="34"/>
          <w:rtl/>
        </w:rPr>
        <w:t xml:space="preserve"> وَأَمَرَ اَلنَّاسَ أَنْ يَرُدُّوا مَا تَنَازَعُوا فِيهِ مِنْ دِينِهِمْ إِلَى مَا بُعِثَ بِهِ مِنْ اَلْكِتَابِ وَالْحِكْمَةِ</w:t>
      </w:r>
      <w:r w:rsidR="00E6630B" w:rsidRPr="00B867EB">
        <w:rPr>
          <w:rFonts w:ascii="Traditional Arabic" w:hAnsi="Traditional Arabic" w:cs="Traditional Arabic"/>
          <w:color w:val="0000FF"/>
          <w:sz w:val="34"/>
          <w:szCs w:val="34"/>
          <w:rtl/>
        </w:rPr>
        <w:t>،</w:t>
      </w:r>
      <w:r w:rsidRPr="00B867EB">
        <w:rPr>
          <w:rFonts w:ascii="Traditional Arabic" w:hAnsi="Traditional Arabic" w:cs="Traditional Arabic"/>
          <w:color w:val="0000FF"/>
          <w:sz w:val="34"/>
          <w:szCs w:val="34"/>
          <w:rtl/>
        </w:rPr>
        <w:t xml:space="preserve"> وَهُوَ يَدْعُو إِلَى اَللَّهِ وَإِلَى سَبِيلِهِ بِإِذْنِهِ عَلَى بَصِيرَةٍ</w:t>
      </w:r>
      <w:r w:rsidR="00E6630B" w:rsidRPr="00B867EB">
        <w:rPr>
          <w:rFonts w:ascii="Traditional Arabic" w:hAnsi="Traditional Arabic" w:cs="Traditional Arabic"/>
          <w:color w:val="0000FF"/>
          <w:sz w:val="34"/>
          <w:szCs w:val="34"/>
          <w:rtl/>
        </w:rPr>
        <w:t>،</w:t>
      </w:r>
      <w:r w:rsidRPr="00B867EB">
        <w:rPr>
          <w:rFonts w:ascii="Traditional Arabic" w:hAnsi="Traditional Arabic" w:cs="Traditional Arabic"/>
          <w:color w:val="0000FF"/>
          <w:sz w:val="34"/>
          <w:szCs w:val="34"/>
          <w:rtl/>
        </w:rPr>
        <w:t xml:space="preserve"> وَقَدْ أَخْبَرَ أَنَّهُ أَكْمَلَ لَهُ وَلِأُمَّتِهِ دِينَهُمْ وَأَتَمَّ عَلَيْهِمْ نِعْمَتَهُ-مُحَالٌ مَعَ هَذَا وَغَيْرِهِ- أَنْ يَكُونَ قَدْ تَرَكَ بَابَ اَلْإِيمَانِ بِاَللَّهِ وَالْعِلْمِ بِهِ مُلْتَبِسًا مُشْتَبَهًا</w:t>
      </w:r>
      <w:r w:rsidR="00E6630B" w:rsidRPr="00B867EB">
        <w:rPr>
          <w:rFonts w:ascii="Traditional Arabic" w:hAnsi="Traditional Arabic" w:cs="Traditional Arabic"/>
          <w:color w:val="0000FF"/>
          <w:sz w:val="34"/>
          <w:szCs w:val="34"/>
          <w:rtl/>
        </w:rPr>
        <w:t>،</w:t>
      </w:r>
      <w:r w:rsidRPr="00B867EB">
        <w:rPr>
          <w:rFonts w:ascii="Traditional Arabic" w:hAnsi="Traditional Arabic" w:cs="Traditional Arabic"/>
          <w:color w:val="0000FF"/>
          <w:sz w:val="34"/>
          <w:szCs w:val="34"/>
          <w:rtl/>
        </w:rPr>
        <w:t xml:space="preserve"> فَلَمْ يُمَيِّزْ بَيْنَ مَا يَجِبُ لِلَّهِ مِنْ اَلْأَسْمَاءِ اَلْحُسْنَى وَالصِّفَاتِ اَلْعُلْيَا</w:t>
      </w:r>
      <w:r w:rsidR="00E6630B" w:rsidRPr="00B867EB">
        <w:rPr>
          <w:rFonts w:ascii="Traditional Arabic" w:hAnsi="Traditional Arabic" w:cs="Traditional Arabic"/>
          <w:color w:val="0000FF"/>
          <w:sz w:val="34"/>
          <w:szCs w:val="34"/>
          <w:rtl/>
        </w:rPr>
        <w:t>،</w:t>
      </w:r>
      <w:r w:rsidRPr="00B867EB">
        <w:rPr>
          <w:rFonts w:ascii="Traditional Arabic" w:hAnsi="Traditional Arabic" w:cs="Traditional Arabic"/>
          <w:color w:val="0000FF"/>
          <w:sz w:val="34"/>
          <w:szCs w:val="34"/>
          <w:rtl/>
        </w:rPr>
        <w:t xml:space="preserve"> وَمَا يَجُوزُ عَلَيْهِ وَمَا يَمْتَنِعُ عَلَيْهِ.</w:t>
      </w:r>
    </w:p>
    <w:p w14:paraId="0C2166CB" w14:textId="3851A8F3"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B867EB">
        <w:rPr>
          <w:rFonts w:ascii="Traditional Arabic" w:hAnsi="Traditional Arabic" w:cs="Traditional Arabic"/>
          <w:color w:val="0000FF"/>
          <w:sz w:val="34"/>
          <w:szCs w:val="34"/>
          <w:rtl/>
        </w:rPr>
        <w:t>فَإِنَّ مَعْرِفَةَ هَذَا أَصْلُ اَلدِّينِ</w:t>
      </w:r>
      <w:r w:rsidR="00E6630B" w:rsidRPr="00B867EB">
        <w:rPr>
          <w:rFonts w:ascii="Traditional Arabic" w:hAnsi="Traditional Arabic" w:cs="Traditional Arabic"/>
          <w:color w:val="0000FF"/>
          <w:sz w:val="34"/>
          <w:szCs w:val="34"/>
          <w:rtl/>
        </w:rPr>
        <w:t>،</w:t>
      </w:r>
      <w:r w:rsidRPr="00B867EB">
        <w:rPr>
          <w:rFonts w:ascii="Traditional Arabic" w:hAnsi="Traditional Arabic" w:cs="Traditional Arabic"/>
          <w:color w:val="0000FF"/>
          <w:sz w:val="34"/>
          <w:szCs w:val="34"/>
          <w:rtl/>
        </w:rPr>
        <w:t xml:space="preserve"> وَأَسَاسُ اَلْهِدَايَةِ</w:t>
      </w:r>
      <w:r w:rsidR="00E6630B" w:rsidRPr="00B867EB">
        <w:rPr>
          <w:rFonts w:ascii="Traditional Arabic" w:hAnsi="Traditional Arabic" w:cs="Traditional Arabic"/>
          <w:color w:val="0000FF"/>
          <w:sz w:val="34"/>
          <w:szCs w:val="34"/>
          <w:rtl/>
        </w:rPr>
        <w:t>،</w:t>
      </w:r>
      <w:r w:rsidRPr="00B867EB">
        <w:rPr>
          <w:rFonts w:ascii="Traditional Arabic" w:hAnsi="Traditional Arabic" w:cs="Traditional Arabic"/>
          <w:color w:val="0000FF"/>
          <w:sz w:val="34"/>
          <w:szCs w:val="34"/>
          <w:rtl/>
        </w:rPr>
        <w:t xml:space="preserve"> وَأَفْضَلُ وأوْجبُ مَا اكْتَسَبَتْهُ اَلْقُلُوبُ</w:t>
      </w:r>
      <w:r w:rsidR="00E6630B" w:rsidRPr="00B867EB">
        <w:rPr>
          <w:rFonts w:ascii="Traditional Arabic" w:hAnsi="Traditional Arabic" w:cs="Traditional Arabic"/>
          <w:color w:val="0000FF"/>
          <w:sz w:val="34"/>
          <w:szCs w:val="34"/>
          <w:rtl/>
        </w:rPr>
        <w:t>،</w:t>
      </w:r>
      <w:r w:rsidRPr="00B867EB">
        <w:rPr>
          <w:rFonts w:ascii="Traditional Arabic" w:hAnsi="Traditional Arabic" w:cs="Traditional Arabic"/>
          <w:color w:val="0000FF"/>
          <w:sz w:val="34"/>
          <w:szCs w:val="34"/>
          <w:rtl/>
        </w:rPr>
        <w:t xml:space="preserve"> وَحَصَّلَتْهُ اَلنُّفُوسُ</w:t>
      </w:r>
      <w:r w:rsidR="00E6630B" w:rsidRPr="00B867EB">
        <w:rPr>
          <w:rFonts w:ascii="Traditional Arabic" w:hAnsi="Traditional Arabic" w:cs="Traditional Arabic"/>
          <w:color w:val="0000FF"/>
          <w:sz w:val="34"/>
          <w:szCs w:val="34"/>
          <w:rtl/>
        </w:rPr>
        <w:t>،</w:t>
      </w:r>
      <w:r w:rsidRPr="00B867EB">
        <w:rPr>
          <w:rFonts w:ascii="Traditional Arabic" w:hAnsi="Traditional Arabic" w:cs="Traditional Arabic"/>
          <w:color w:val="0000FF"/>
          <w:sz w:val="34"/>
          <w:szCs w:val="34"/>
          <w:rtl/>
        </w:rPr>
        <w:t xml:space="preserve"> وَأَدْرَكَتْهُ اَلْعُقُولُ</w:t>
      </w:r>
      <w:r w:rsidR="00E6630B" w:rsidRPr="00B867EB">
        <w:rPr>
          <w:rFonts w:ascii="Traditional Arabic" w:hAnsi="Traditional Arabic" w:cs="Traditional Arabic"/>
          <w:color w:val="0000FF"/>
          <w:sz w:val="34"/>
          <w:szCs w:val="34"/>
          <w:rtl/>
        </w:rPr>
        <w:t>،</w:t>
      </w:r>
      <w:r w:rsidRPr="00B867EB">
        <w:rPr>
          <w:rFonts w:ascii="Traditional Arabic" w:hAnsi="Traditional Arabic" w:cs="Traditional Arabic"/>
          <w:color w:val="0000FF"/>
          <w:sz w:val="34"/>
          <w:szCs w:val="34"/>
          <w:rtl/>
        </w:rPr>
        <w:t xml:space="preserve"> فَكَيْفَ يَكُونُ ذَلِكَ اَلْكِتَابُ</w:t>
      </w:r>
      <w:r w:rsidR="00E6630B" w:rsidRPr="00B867EB">
        <w:rPr>
          <w:rFonts w:ascii="Traditional Arabic" w:hAnsi="Traditional Arabic" w:cs="Traditional Arabic"/>
          <w:color w:val="0000FF"/>
          <w:sz w:val="34"/>
          <w:szCs w:val="34"/>
          <w:rtl/>
        </w:rPr>
        <w:t>،</w:t>
      </w:r>
      <w:r w:rsidRPr="00B867EB">
        <w:rPr>
          <w:rFonts w:ascii="Traditional Arabic" w:hAnsi="Traditional Arabic" w:cs="Traditional Arabic"/>
          <w:color w:val="0000FF"/>
          <w:sz w:val="34"/>
          <w:szCs w:val="34"/>
          <w:rtl/>
        </w:rPr>
        <w:t xml:space="preserve"> وَذَلِكَ اَلرَّسُولُ وَأَفْضَلُ خَلْقِ اَللَّهِ بَعْدَ اَلنَّبِيِّينَ لَمْ يُحْكِمُوا هَذَا اَلْبَابَ اِعْتِقَادًا وَقَوْلاً!)</w:t>
      </w:r>
      <w:r w:rsidRPr="00DF0530">
        <w:rPr>
          <w:rFonts w:ascii="Traditional Arabic" w:hAnsi="Traditional Arabic" w:cs="Traditional Arabic"/>
          <w:sz w:val="34"/>
          <w:szCs w:val="34"/>
          <w:rtl/>
        </w:rPr>
        <w:t>}.</w:t>
      </w:r>
    </w:p>
    <w:p w14:paraId="78712534" w14:textId="0A778215"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DF0530">
        <w:rPr>
          <w:rFonts w:ascii="Traditional Arabic" w:hAnsi="Traditional Arabic" w:cs="Traditional Arabic"/>
          <w:sz w:val="34"/>
          <w:szCs w:val="34"/>
          <w:rtl/>
        </w:rPr>
        <w:t>واضحٌ أنَّه -رَحِمَهُ اللهُ تَعَالَى- سُئِلَ عن آيات الصِّفات وأحاديث الصفات، يعني كل الآيات التي ورد فيها ذكر صفات ربنا</w:t>
      </w:r>
      <w:r w:rsidR="00E6630B">
        <w:rPr>
          <w:rFonts w:ascii="Traditional Arabic" w:hAnsi="Traditional Arabic" w:cs="Traditional Arabic"/>
          <w:sz w:val="34"/>
          <w:szCs w:val="34"/>
          <w:rtl/>
        </w:rPr>
        <w:t xml:space="preserve"> </w:t>
      </w:r>
      <w:r w:rsidRPr="00DF0530">
        <w:rPr>
          <w:rFonts w:ascii="Traditional Arabic" w:hAnsi="Traditional Arabic" w:cs="Traditional Arabic"/>
          <w:sz w:val="34"/>
          <w:szCs w:val="34"/>
          <w:rtl/>
        </w:rPr>
        <w:t>-عَزَّ وَجلَّ-</w:t>
      </w:r>
      <w:r w:rsidR="00E6630B">
        <w:rPr>
          <w:rFonts w:ascii="Traditional Arabic" w:hAnsi="Traditional Arabic" w:cs="Traditional Arabic"/>
          <w:sz w:val="34"/>
          <w:szCs w:val="34"/>
          <w:rtl/>
        </w:rPr>
        <w:t>،</w:t>
      </w:r>
      <w:r w:rsidRPr="00DF0530">
        <w:rPr>
          <w:rFonts w:ascii="Traditional Arabic" w:hAnsi="Traditional Arabic" w:cs="Traditional Arabic"/>
          <w:sz w:val="34"/>
          <w:szCs w:val="34"/>
          <w:rtl/>
        </w:rPr>
        <w:t xml:space="preserve"> وهي آيات كثيرة جدًّا، وذكر الشيخ له أمثلة، مثل قوله تعالى:</w:t>
      </w:r>
      <w:r w:rsidR="00E6630B">
        <w:rPr>
          <w:rFonts w:ascii="Traditional Arabic" w:hAnsi="Traditional Arabic" w:cs="Traditional Arabic"/>
          <w:sz w:val="34"/>
          <w:szCs w:val="34"/>
          <w:rtl/>
        </w:rPr>
        <w:t xml:space="preserve"> </w:t>
      </w:r>
      <w:r w:rsidR="00B867EB" w:rsidRPr="00B867EB">
        <w:rPr>
          <w:rFonts w:ascii="Sakkal Majalla" w:hAnsi="Sakkal Majalla" w:cs="Sakkal Majalla" w:hint="cs"/>
          <w:color w:val="FF0000"/>
          <w:sz w:val="34"/>
          <w:szCs w:val="34"/>
          <w:rtl/>
        </w:rPr>
        <w:t>﴿</w:t>
      </w:r>
      <w:r w:rsidR="00C35197" w:rsidRPr="00B867EB">
        <w:rPr>
          <w:rFonts w:ascii="Traditional Arabic" w:hAnsi="Traditional Arabic" w:cs="Traditional Arabic"/>
          <w:color w:val="FF0000"/>
          <w:sz w:val="34"/>
          <w:szCs w:val="34"/>
          <w:rtl/>
        </w:rPr>
        <w:t xml:space="preserve">الرَّحْمَنُ </w:t>
      </w:r>
      <w:r w:rsidR="00C35197" w:rsidRPr="00B867EB">
        <w:rPr>
          <w:rFonts w:ascii="Traditional Arabic" w:hAnsi="Traditional Arabic" w:cs="Traditional Arabic"/>
          <w:color w:val="FF0000"/>
          <w:sz w:val="34"/>
          <w:szCs w:val="34"/>
          <w:rtl/>
        </w:rPr>
        <w:lastRenderedPageBreak/>
        <w:t>عَلَى الْعَرْشِ اسْتَوَى</w:t>
      </w:r>
      <w:r w:rsidR="00B867EB" w:rsidRPr="00B867EB">
        <w:rPr>
          <w:rFonts w:ascii="Sakkal Majalla" w:hAnsi="Sakkal Majalla" w:cs="Sakkal Majalla" w:hint="cs"/>
          <w:color w:val="FF0000"/>
          <w:sz w:val="34"/>
          <w:szCs w:val="34"/>
          <w:rtl/>
        </w:rPr>
        <w:t>﴾</w:t>
      </w:r>
      <w:r w:rsidRPr="00DF0530">
        <w:rPr>
          <w:rFonts w:ascii="Traditional Arabic" w:hAnsi="Traditional Arabic" w:cs="Traditional Arabic"/>
          <w:sz w:val="34"/>
          <w:szCs w:val="34"/>
          <w:rtl/>
        </w:rPr>
        <w:t xml:space="preserve"> </w:t>
      </w:r>
      <w:r w:rsidRPr="00E6630B">
        <w:rPr>
          <w:rFonts w:ascii="Traditional Arabic" w:hAnsi="Traditional Arabic" w:cs="Traditional Arabic"/>
          <w:rtl/>
        </w:rPr>
        <w:t>[طه</w:t>
      </w:r>
      <w:r w:rsidR="00E6630B" w:rsidRPr="00E6630B">
        <w:rPr>
          <w:rFonts w:ascii="Traditional Arabic" w:hAnsi="Traditional Arabic" w:cs="Traditional Arabic"/>
          <w:rtl/>
        </w:rPr>
        <w:t xml:space="preserve">: </w:t>
      </w:r>
      <w:r w:rsidRPr="00E6630B">
        <w:rPr>
          <w:rFonts w:ascii="Traditional Arabic" w:hAnsi="Traditional Arabic" w:cs="Traditional Arabic"/>
          <w:rtl/>
        </w:rPr>
        <w:t>5]</w:t>
      </w:r>
      <w:r w:rsidR="00E6630B">
        <w:rPr>
          <w:rFonts w:ascii="Traditional Arabic" w:hAnsi="Traditional Arabic" w:cs="Traditional Arabic"/>
          <w:sz w:val="34"/>
          <w:szCs w:val="34"/>
          <w:rtl/>
        </w:rPr>
        <w:t>،</w:t>
      </w:r>
      <w:r w:rsidRPr="00DF0530">
        <w:rPr>
          <w:rFonts w:ascii="Traditional Arabic" w:hAnsi="Traditional Arabic" w:cs="Traditional Arabic"/>
          <w:sz w:val="34"/>
          <w:szCs w:val="34"/>
          <w:rtl/>
        </w:rPr>
        <w:t xml:space="preserve"> وقوله:</w:t>
      </w:r>
      <w:r w:rsidR="00E6630B">
        <w:rPr>
          <w:rFonts w:ascii="Traditional Arabic" w:hAnsi="Traditional Arabic" w:cs="Traditional Arabic"/>
          <w:sz w:val="34"/>
          <w:szCs w:val="34"/>
          <w:rtl/>
        </w:rPr>
        <w:t xml:space="preserve"> </w:t>
      </w:r>
      <w:r w:rsidR="00B867EB" w:rsidRPr="00B867EB">
        <w:rPr>
          <w:rFonts w:ascii="Sakkal Majalla" w:hAnsi="Sakkal Majalla" w:cs="Sakkal Majalla" w:hint="cs"/>
          <w:color w:val="FF0000"/>
          <w:sz w:val="34"/>
          <w:szCs w:val="34"/>
          <w:rtl/>
        </w:rPr>
        <w:t>﴿</w:t>
      </w:r>
      <w:r w:rsidR="00C35197" w:rsidRPr="00B867EB">
        <w:rPr>
          <w:rFonts w:ascii="Traditional Arabic" w:hAnsi="Traditional Arabic" w:cs="Traditional Arabic"/>
          <w:color w:val="FF0000"/>
          <w:sz w:val="34"/>
          <w:szCs w:val="34"/>
          <w:rtl/>
        </w:rPr>
        <w:t>ثُمَّ اسْتَوَى إِلَى السَّمَاءِ وَهِيَ دُخَانٌ</w:t>
      </w:r>
      <w:r w:rsidR="00B867EB" w:rsidRPr="00B867EB">
        <w:rPr>
          <w:rFonts w:ascii="Sakkal Majalla" w:hAnsi="Sakkal Majalla" w:cs="Sakkal Majalla" w:hint="cs"/>
          <w:color w:val="FF0000"/>
          <w:sz w:val="34"/>
          <w:szCs w:val="34"/>
          <w:rtl/>
        </w:rPr>
        <w:t>﴾</w:t>
      </w:r>
      <w:r w:rsidRPr="00DF0530">
        <w:rPr>
          <w:rFonts w:ascii="Traditional Arabic" w:hAnsi="Traditional Arabic" w:cs="Traditional Arabic"/>
          <w:sz w:val="34"/>
          <w:szCs w:val="34"/>
          <w:rtl/>
        </w:rPr>
        <w:t xml:space="preserve"> </w:t>
      </w:r>
      <w:r w:rsidRPr="00E6630B">
        <w:rPr>
          <w:rFonts w:ascii="Traditional Arabic" w:hAnsi="Traditional Arabic" w:cs="Traditional Arabic"/>
          <w:rtl/>
        </w:rPr>
        <w:t>[فصلت</w:t>
      </w:r>
      <w:r w:rsidR="00E6630B" w:rsidRPr="00E6630B">
        <w:rPr>
          <w:rFonts w:ascii="Traditional Arabic" w:hAnsi="Traditional Arabic" w:cs="Traditional Arabic"/>
          <w:rtl/>
        </w:rPr>
        <w:t xml:space="preserve">: </w:t>
      </w:r>
      <w:r w:rsidRPr="00E6630B">
        <w:rPr>
          <w:rFonts w:ascii="Traditional Arabic" w:hAnsi="Traditional Arabic" w:cs="Traditional Arabic"/>
          <w:rtl/>
        </w:rPr>
        <w:t>11]</w:t>
      </w:r>
      <w:r w:rsidR="00E6630B">
        <w:rPr>
          <w:rFonts w:ascii="Traditional Arabic" w:hAnsi="Traditional Arabic" w:cs="Traditional Arabic"/>
          <w:sz w:val="34"/>
          <w:szCs w:val="34"/>
          <w:rtl/>
        </w:rPr>
        <w:t>،</w:t>
      </w:r>
      <w:r w:rsidRPr="00DF0530">
        <w:rPr>
          <w:rFonts w:ascii="Traditional Arabic" w:hAnsi="Traditional Arabic" w:cs="Traditional Arabic"/>
          <w:sz w:val="34"/>
          <w:szCs w:val="34"/>
          <w:rtl/>
        </w:rPr>
        <w:t xml:space="preserve"> وقوله -صَلَّى اللهُ عَلَيْه وَسَلَّمَ: </w:t>
      </w:r>
      <w:r w:rsidR="00E6630B" w:rsidRPr="00D549E7">
        <w:rPr>
          <w:rFonts w:ascii="Traditional Arabic" w:hAnsi="Traditional Arabic" w:cs="Traditional Arabic"/>
          <w:color w:val="008000"/>
          <w:sz w:val="34"/>
          <w:szCs w:val="34"/>
          <w:rtl/>
        </w:rPr>
        <w:t>«</w:t>
      </w:r>
      <w:r w:rsidRPr="00D549E7">
        <w:rPr>
          <w:rFonts w:ascii="Traditional Arabic" w:hAnsi="Traditional Arabic" w:cs="Traditional Arabic"/>
          <w:color w:val="008000"/>
          <w:sz w:val="34"/>
          <w:szCs w:val="34"/>
          <w:rtl/>
        </w:rPr>
        <w:t>إِنَّ قُلُوبَ بَنِي آدَمَ بَيْنَ أُصْبُعَيْنِ مِنْ أَصَابِعِ اَلرَّحْمَنِ</w:t>
      </w:r>
      <w:r w:rsidR="00D549E7">
        <w:rPr>
          <w:rFonts w:ascii="Traditional Arabic" w:hAnsi="Traditional Arabic" w:cs="Traditional Arabic"/>
          <w:color w:val="008000"/>
          <w:sz w:val="34"/>
          <w:szCs w:val="34"/>
          <w:rtl/>
        </w:rPr>
        <w:t>»</w:t>
      </w:r>
      <w:r w:rsidRPr="00DF0530">
        <w:rPr>
          <w:rFonts w:ascii="Traditional Arabic" w:hAnsi="Traditional Arabic" w:cs="Traditional Arabic"/>
          <w:sz w:val="34"/>
          <w:szCs w:val="34"/>
          <w:rtl/>
        </w:rPr>
        <w:t xml:space="preserve"> وَقَوْلِهِ</w:t>
      </w:r>
      <w:r w:rsidR="00E6630B">
        <w:rPr>
          <w:rFonts w:ascii="Traditional Arabic" w:hAnsi="Traditional Arabic" w:cs="Traditional Arabic"/>
          <w:sz w:val="34"/>
          <w:szCs w:val="34"/>
          <w:rtl/>
        </w:rPr>
        <w:t xml:space="preserve"> </w:t>
      </w:r>
      <w:r w:rsidRPr="00DF0530">
        <w:rPr>
          <w:rFonts w:ascii="Traditional Arabic" w:hAnsi="Traditional Arabic" w:cs="Traditional Arabic"/>
          <w:sz w:val="34"/>
          <w:szCs w:val="34"/>
          <w:rtl/>
        </w:rPr>
        <w:t xml:space="preserve">-صَلَّى اللهُ عَلَيْه وَسَلَّمَ: </w:t>
      </w:r>
      <w:r w:rsidR="00E6630B" w:rsidRPr="00D549E7">
        <w:rPr>
          <w:rFonts w:ascii="Traditional Arabic" w:hAnsi="Traditional Arabic" w:cs="Traditional Arabic"/>
          <w:color w:val="008000"/>
          <w:sz w:val="34"/>
          <w:szCs w:val="34"/>
          <w:rtl/>
        </w:rPr>
        <w:t>«</w:t>
      </w:r>
      <w:r w:rsidRPr="00D549E7">
        <w:rPr>
          <w:rFonts w:ascii="Traditional Arabic" w:hAnsi="Traditional Arabic" w:cs="Traditional Arabic"/>
          <w:color w:val="008000"/>
          <w:sz w:val="34"/>
          <w:szCs w:val="34"/>
          <w:rtl/>
        </w:rPr>
        <w:t>يَضَعُ اَلْجَبَّارُ قَدَمَهُ فِي اَلنَّارِ</w:t>
      </w:r>
      <w:r w:rsidR="00E6630B" w:rsidRPr="00D549E7">
        <w:rPr>
          <w:rFonts w:ascii="Traditional Arabic" w:hAnsi="Traditional Arabic" w:cs="Traditional Arabic"/>
          <w:color w:val="008000"/>
          <w:sz w:val="34"/>
          <w:szCs w:val="34"/>
          <w:rtl/>
        </w:rPr>
        <w:t>»</w:t>
      </w:r>
      <w:r w:rsidRPr="00DF0530">
        <w:rPr>
          <w:rFonts w:ascii="Traditional Arabic" w:hAnsi="Traditional Arabic" w:cs="Traditional Arabic"/>
          <w:sz w:val="34"/>
          <w:szCs w:val="34"/>
          <w:rtl/>
        </w:rPr>
        <w:t>.</w:t>
      </w:r>
    </w:p>
    <w:p w14:paraId="27AD2338" w14:textId="5A5BF750"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DF0530">
        <w:rPr>
          <w:rFonts w:ascii="Traditional Arabic" w:hAnsi="Traditional Arabic" w:cs="Traditional Arabic"/>
          <w:sz w:val="34"/>
          <w:szCs w:val="34"/>
          <w:rtl/>
        </w:rPr>
        <w:t xml:space="preserve">وقوله: </w:t>
      </w:r>
      <w:r w:rsidRPr="00B867EB">
        <w:rPr>
          <w:rFonts w:ascii="Traditional Arabic" w:hAnsi="Traditional Arabic" w:cs="Traditional Arabic"/>
          <w:color w:val="0000FF"/>
          <w:sz w:val="34"/>
          <w:szCs w:val="34"/>
          <w:rtl/>
        </w:rPr>
        <w:t>(وَمَا قَالَتْ اَلْعُلَمَاءُ فيه، وَابْسُطُوا اَلْقَوْلَ فِي ذَلِكَ)</w:t>
      </w:r>
      <w:r w:rsidRPr="00DF0530">
        <w:rPr>
          <w:rFonts w:ascii="Traditional Arabic" w:hAnsi="Traditional Arabic" w:cs="Traditional Arabic"/>
          <w:sz w:val="34"/>
          <w:szCs w:val="34"/>
          <w:rtl/>
        </w:rPr>
        <w:t>، يعني</w:t>
      </w:r>
      <w:r w:rsidR="00783EBA">
        <w:rPr>
          <w:rFonts w:ascii="Traditional Arabic" w:hAnsi="Traditional Arabic" w:cs="Traditional Arabic" w:hint="cs"/>
          <w:sz w:val="34"/>
          <w:szCs w:val="34"/>
          <w:rtl/>
        </w:rPr>
        <w:t>:</w:t>
      </w:r>
      <w:r w:rsidRPr="00DF0530">
        <w:rPr>
          <w:rFonts w:ascii="Traditional Arabic" w:hAnsi="Traditional Arabic" w:cs="Traditional Arabic"/>
          <w:sz w:val="34"/>
          <w:szCs w:val="34"/>
          <w:rtl/>
        </w:rPr>
        <w:t xml:space="preserve"> نبغي فتوى منك، وأن توضِّح لنا ما قاله العلماء، وما هو الحق في ذلك.</w:t>
      </w:r>
    </w:p>
    <w:p w14:paraId="382CE167" w14:textId="2342A2F2"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DF0530">
        <w:rPr>
          <w:rFonts w:ascii="Traditional Arabic" w:hAnsi="Traditional Arabic" w:cs="Traditional Arabic"/>
          <w:sz w:val="34"/>
          <w:szCs w:val="34"/>
          <w:rtl/>
        </w:rPr>
        <w:t xml:space="preserve">فجاء الجواب من الشيخ، فيقول: </w:t>
      </w:r>
      <w:r w:rsidRPr="00B867EB">
        <w:rPr>
          <w:rFonts w:ascii="Traditional Arabic" w:hAnsi="Traditional Arabic" w:cs="Traditional Arabic"/>
          <w:color w:val="0000FF"/>
          <w:sz w:val="34"/>
          <w:szCs w:val="34"/>
          <w:rtl/>
        </w:rPr>
        <w:t>(اَلْحَمْدُ لِلَّهِ رَبِّ اَلْعَالَمِينَ</w:t>
      </w:r>
      <w:r w:rsidR="00E6630B" w:rsidRPr="00B867EB">
        <w:rPr>
          <w:rFonts w:ascii="Traditional Arabic" w:hAnsi="Traditional Arabic" w:cs="Traditional Arabic"/>
          <w:color w:val="0000FF"/>
          <w:sz w:val="34"/>
          <w:szCs w:val="34"/>
          <w:rtl/>
        </w:rPr>
        <w:t>،</w:t>
      </w:r>
      <w:r w:rsidRPr="00B867EB">
        <w:rPr>
          <w:rFonts w:ascii="Traditional Arabic" w:hAnsi="Traditional Arabic" w:cs="Traditional Arabic"/>
          <w:color w:val="0000FF"/>
          <w:sz w:val="34"/>
          <w:szCs w:val="34"/>
          <w:rtl/>
        </w:rPr>
        <w:t xml:space="preserve"> قَوْلُنَا فِيهَا)</w:t>
      </w:r>
      <w:r w:rsidRPr="00DF0530">
        <w:rPr>
          <w:rFonts w:ascii="Traditional Arabic" w:hAnsi="Traditional Arabic" w:cs="Traditional Arabic"/>
          <w:sz w:val="34"/>
          <w:szCs w:val="34"/>
          <w:rtl/>
        </w:rPr>
        <w:t>، يعني: عقيدتنا.</w:t>
      </w:r>
    </w:p>
    <w:p w14:paraId="2CCFFFE4" w14:textId="0F86C3FB"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DF0530">
        <w:rPr>
          <w:rFonts w:ascii="Traditional Arabic" w:hAnsi="Traditional Arabic" w:cs="Traditional Arabic"/>
          <w:sz w:val="34"/>
          <w:szCs w:val="34"/>
          <w:rtl/>
        </w:rPr>
        <w:t xml:space="preserve">قوله: </w:t>
      </w:r>
      <w:r w:rsidRPr="00B867EB">
        <w:rPr>
          <w:rFonts w:ascii="Traditional Arabic" w:hAnsi="Traditional Arabic" w:cs="Traditional Arabic"/>
          <w:color w:val="0000FF"/>
          <w:sz w:val="34"/>
          <w:szCs w:val="34"/>
          <w:rtl/>
        </w:rPr>
        <w:t>(مَا قَالَهُ اَللَّهُ وَرَسُولُهُ</w:t>
      </w:r>
      <w:r w:rsidR="00E6630B" w:rsidRPr="00B867EB">
        <w:rPr>
          <w:rFonts w:ascii="Traditional Arabic" w:hAnsi="Traditional Arabic" w:cs="Traditional Arabic"/>
          <w:color w:val="0000FF"/>
          <w:sz w:val="34"/>
          <w:szCs w:val="34"/>
          <w:rtl/>
        </w:rPr>
        <w:t xml:space="preserve"> </w:t>
      </w:r>
      <w:r w:rsidRPr="00B867EB">
        <w:rPr>
          <w:rFonts w:ascii="Traditional Arabic" w:hAnsi="Traditional Arabic" w:cs="Traditional Arabic"/>
          <w:color w:val="0000FF"/>
          <w:sz w:val="34"/>
          <w:szCs w:val="34"/>
          <w:rtl/>
        </w:rPr>
        <w:t>-صَلَّى اللهُ عَلَيْه وَسَلَّمَ-</w:t>
      </w:r>
      <w:r w:rsidR="00E6630B" w:rsidRPr="00B867EB">
        <w:rPr>
          <w:rFonts w:ascii="Traditional Arabic" w:hAnsi="Traditional Arabic" w:cs="Traditional Arabic"/>
          <w:color w:val="0000FF"/>
          <w:sz w:val="34"/>
          <w:szCs w:val="34"/>
          <w:rtl/>
        </w:rPr>
        <w:t xml:space="preserve"> </w:t>
      </w:r>
      <w:r w:rsidRPr="00B867EB">
        <w:rPr>
          <w:rFonts w:ascii="Traditional Arabic" w:hAnsi="Traditional Arabic" w:cs="Traditional Arabic"/>
          <w:color w:val="0000FF"/>
          <w:sz w:val="34"/>
          <w:szCs w:val="34"/>
          <w:rtl/>
        </w:rPr>
        <w:t>وَالسَّابِقُونَ اَلْأَوَّلُونَ مِنْ اَلْمُهَاجِرِينَ وَالْأَنْصَارِ، وَاَلَّذِينَ اِتَّبَعُوهُمْ بِإِحْسَانٍ رضي الله عنهم، وَمَا قَالَهُ أَئِمَّةُ اَلْهُدَى بَعْدَ هَؤُلَاءِ)</w:t>
      </w:r>
      <w:r w:rsidRPr="00DF0530">
        <w:rPr>
          <w:rFonts w:ascii="Traditional Arabic" w:hAnsi="Traditional Arabic" w:cs="Traditional Arabic"/>
          <w:sz w:val="34"/>
          <w:szCs w:val="34"/>
          <w:rtl/>
        </w:rPr>
        <w:t>، فهذا هو المصدر الذي لا يُمكن التَّشكيك في صحَّته، فع</w:t>
      </w:r>
      <w:r w:rsidR="00783EBA">
        <w:rPr>
          <w:rFonts w:ascii="Traditional Arabic" w:hAnsi="Traditional Arabic" w:cs="Traditional Arabic" w:hint="cs"/>
          <w:sz w:val="34"/>
          <w:szCs w:val="34"/>
          <w:rtl/>
        </w:rPr>
        <w:t>ق</w:t>
      </w:r>
      <w:r w:rsidRPr="00DF0530">
        <w:rPr>
          <w:rFonts w:ascii="Traditional Arabic" w:hAnsi="Traditional Arabic" w:cs="Traditional Arabic"/>
          <w:sz w:val="34"/>
          <w:szCs w:val="34"/>
          <w:rtl/>
        </w:rPr>
        <w:t xml:space="preserve">يدتنا في هذه المسائل هي ما جاء في القرآن وما جاء في السُّنَّة، وما كان عليه الصحابة أبو بكر وعمر وعثمان وعلي، وبقيَّة العشرة المبشرين بالجنة، والسابقين الأولين من المهاجرين والأنصار، فهؤلاء حطُّوا رحالهم في الجنَّة، وهؤلاء </w:t>
      </w:r>
      <w:r w:rsidR="00783EBA">
        <w:rPr>
          <w:rFonts w:ascii="Traditional Arabic" w:hAnsi="Traditional Arabic" w:cs="Traditional Arabic" w:hint="cs"/>
          <w:sz w:val="34"/>
          <w:szCs w:val="34"/>
          <w:rtl/>
        </w:rPr>
        <w:t>-</w:t>
      </w:r>
      <w:r w:rsidRPr="00DF0530">
        <w:rPr>
          <w:rFonts w:ascii="Traditional Arabic" w:hAnsi="Traditional Arabic" w:cs="Traditional Arabic"/>
          <w:sz w:val="34"/>
          <w:szCs w:val="34"/>
          <w:rtl/>
        </w:rPr>
        <w:t>رضي الله عنهم؛ فلا نبغي إلَّا عقيدتهم ولا نسير إلَّا منهاجهم، قال تعالى:</w:t>
      </w:r>
      <w:r w:rsidR="00E6630B">
        <w:rPr>
          <w:rFonts w:ascii="Traditional Arabic" w:hAnsi="Traditional Arabic" w:cs="Traditional Arabic"/>
          <w:sz w:val="34"/>
          <w:szCs w:val="34"/>
          <w:rtl/>
        </w:rPr>
        <w:t xml:space="preserve"> </w:t>
      </w:r>
      <w:r w:rsidR="00B867EB" w:rsidRPr="00B867EB">
        <w:rPr>
          <w:rFonts w:ascii="Sakkal Majalla" w:hAnsi="Sakkal Majalla" w:cs="Sakkal Majalla" w:hint="cs"/>
          <w:color w:val="FF0000"/>
          <w:sz w:val="34"/>
          <w:szCs w:val="34"/>
          <w:rtl/>
        </w:rPr>
        <w:t>﴿</w:t>
      </w:r>
      <w:r w:rsidR="00C35197" w:rsidRPr="00B867EB">
        <w:rPr>
          <w:rFonts w:ascii="Traditional Arabic" w:hAnsi="Traditional Arabic" w:cs="Traditional Arabic"/>
          <w:color w:val="FF0000"/>
          <w:sz w:val="34"/>
          <w:szCs w:val="34"/>
          <w:rtl/>
        </w:rPr>
        <w:t>لَقَدْ رَضِيَ اللَّهُ عَنِ الْمُؤْمِنِينَ إِذْ يُبَايِعُونَكَ تَحْتَ الشَّجَرَةِ</w:t>
      </w:r>
      <w:r w:rsidR="00B867EB" w:rsidRPr="00B867EB">
        <w:rPr>
          <w:rFonts w:ascii="Sakkal Majalla" w:hAnsi="Sakkal Majalla" w:cs="Sakkal Majalla" w:hint="cs"/>
          <w:color w:val="FF0000"/>
          <w:sz w:val="34"/>
          <w:szCs w:val="34"/>
          <w:rtl/>
        </w:rPr>
        <w:t>﴾</w:t>
      </w:r>
      <w:r w:rsidRPr="00DF0530">
        <w:rPr>
          <w:rFonts w:ascii="Traditional Arabic" w:hAnsi="Traditional Arabic" w:cs="Traditional Arabic"/>
          <w:sz w:val="34"/>
          <w:szCs w:val="34"/>
          <w:rtl/>
        </w:rPr>
        <w:t xml:space="preserve"> </w:t>
      </w:r>
      <w:r w:rsidRPr="00E6630B">
        <w:rPr>
          <w:rFonts w:ascii="Traditional Arabic" w:hAnsi="Traditional Arabic" w:cs="Traditional Arabic"/>
          <w:rtl/>
        </w:rPr>
        <w:t>[الفتح</w:t>
      </w:r>
      <w:r w:rsidR="00E6630B" w:rsidRPr="00E6630B">
        <w:rPr>
          <w:rFonts w:ascii="Traditional Arabic" w:hAnsi="Traditional Arabic" w:cs="Traditional Arabic"/>
          <w:rtl/>
        </w:rPr>
        <w:t xml:space="preserve">: </w:t>
      </w:r>
      <w:r w:rsidRPr="00E6630B">
        <w:rPr>
          <w:rFonts w:ascii="Traditional Arabic" w:hAnsi="Traditional Arabic" w:cs="Traditional Arabic"/>
          <w:rtl/>
        </w:rPr>
        <w:t>18]</w:t>
      </w:r>
      <w:r w:rsidRPr="00DF0530">
        <w:rPr>
          <w:rFonts w:ascii="Traditional Arabic" w:hAnsi="Traditional Arabic" w:cs="Traditional Arabic"/>
          <w:sz w:val="34"/>
          <w:szCs w:val="34"/>
          <w:rtl/>
        </w:rPr>
        <w:t xml:space="preserve">، فهؤلاء </w:t>
      </w:r>
      <w:r w:rsidR="00783EBA">
        <w:rPr>
          <w:rFonts w:ascii="Traditional Arabic" w:hAnsi="Traditional Arabic" w:cs="Traditional Arabic" w:hint="cs"/>
          <w:sz w:val="34"/>
          <w:szCs w:val="34"/>
          <w:rtl/>
        </w:rPr>
        <w:t>-</w:t>
      </w:r>
      <w:r w:rsidRPr="00DF0530">
        <w:rPr>
          <w:rFonts w:ascii="Traditional Arabic" w:hAnsi="Traditional Arabic" w:cs="Traditional Arabic"/>
          <w:sz w:val="34"/>
          <w:szCs w:val="34"/>
          <w:rtl/>
        </w:rPr>
        <w:t>رضي الله عنهم، فعقيدتهم حق، والله -عَزَّ وَجلَّ- يُثني عليهم فيقول:</w:t>
      </w:r>
      <w:r w:rsidR="00E6630B">
        <w:rPr>
          <w:rFonts w:ascii="Traditional Arabic" w:hAnsi="Traditional Arabic" w:cs="Traditional Arabic"/>
          <w:sz w:val="34"/>
          <w:szCs w:val="34"/>
          <w:rtl/>
        </w:rPr>
        <w:t xml:space="preserve"> </w:t>
      </w:r>
      <w:r w:rsidR="00B867EB" w:rsidRPr="00B867EB">
        <w:rPr>
          <w:rFonts w:ascii="Sakkal Majalla" w:hAnsi="Sakkal Majalla" w:cs="Sakkal Majalla" w:hint="cs"/>
          <w:color w:val="FF0000"/>
          <w:sz w:val="34"/>
          <w:szCs w:val="34"/>
          <w:rtl/>
        </w:rPr>
        <w:t>﴿</w:t>
      </w:r>
      <w:r w:rsidR="00C35197" w:rsidRPr="00B867EB">
        <w:rPr>
          <w:rFonts w:ascii="Traditional Arabic" w:hAnsi="Traditional Arabic" w:cs="Traditional Arabic"/>
          <w:color w:val="FF0000"/>
          <w:sz w:val="34"/>
          <w:szCs w:val="34"/>
          <w:rtl/>
        </w:rPr>
        <w:t>وَالسَّابِقُونَ الْأَوَّلُونَ مِنَ الْمُهَاجِرِينَ وَالْأَنْصَارِ وَالَّذِينَ اتَّبَعُوهُمْ بِإِحْسَانٍ رَضِيَ اللَّهُ عَنْهُمْ وَرَضُوا عَنْهُ</w:t>
      </w:r>
      <w:r w:rsidR="00B867EB" w:rsidRPr="00B867EB">
        <w:rPr>
          <w:rFonts w:ascii="Sakkal Majalla" w:hAnsi="Sakkal Majalla" w:cs="Sakkal Majalla" w:hint="cs"/>
          <w:color w:val="FF0000"/>
          <w:sz w:val="34"/>
          <w:szCs w:val="34"/>
          <w:rtl/>
        </w:rPr>
        <w:t>﴾</w:t>
      </w:r>
      <w:r w:rsidR="00E6630B">
        <w:rPr>
          <w:rFonts w:ascii="Traditional Arabic" w:hAnsi="Traditional Arabic" w:cs="Traditional Arabic"/>
          <w:sz w:val="34"/>
          <w:szCs w:val="34"/>
          <w:rtl/>
        </w:rPr>
        <w:t xml:space="preserve"> </w:t>
      </w:r>
      <w:r w:rsidRPr="00E6630B">
        <w:rPr>
          <w:rFonts w:ascii="Traditional Arabic" w:hAnsi="Traditional Arabic" w:cs="Traditional Arabic"/>
          <w:rtl/>
        </w:rPr>
        <w:t>[التوبة</w:t>
      </w:r>
      <w:r w:rsidR="00E6630B" w:rsidRPr="00E6630B">
        <w:rPr>
          <w:rFonts w:ascii="Traditional Arabic" w:hAnsi="Traditional Arabic" w:cs="Traditional Arabic"/>
          <w:rtl/>
        </w:rPr>
        <w:t xml:space="preserve">: </w:t>
      </w:r>
      <w:r w:rsidRPr="00E6630B">
        <w:rPr>
          <w:rFonts w:ascii="Traditional Arabic" w:hAnsi="Traditional Arabic" w:cs="Traditional Arabic"/>
          <w:rtl/>
        </w:rPr>
        <w:t>100]</w:t>
      </w:r>
      <w:r w:rsidRPr="00DF0530">
        <w:rPr>
          <w:rFonts w:ascii="Traditional Arabic" w:hAnsi="Traditional Arabic" w:cs="Traditional Arabic"/>
          <w:sz w:val="34"/>
          <w:szCs w:val="34"/>
          <w:rtl/>
        </w:rPr>
        <w:t xml:space="preserve">، الله أكبر! فإذا </w:t>
      </w:r>
      <w:r w:rsidR="00783EBA">
        <w:rPr>
          <w:rFonts w:ascii="Traditional Arabic" w:hAnsi="Traditional Arabic" w:cs="Traditional Arabic" w:hint="cs"/>
          <w:sz w:val="34"/>
          <w:szCs w:val="34"/>
          <w:rtl/>
        </w:rPr>
        <w:t>-</w:t>
      </w:r>
      <w:r w:rsidRPr="00DF0530">
        <w:rPr>
          <w:rFonts w:ascii="Traditional Arabic" w:hAnsi="Traditional Arabic" w:cs="Traditional Arabic"/>
          <w:sz w:val="34"/>
          <w:szCs w:val="34"/>
          <w:rtl/>
        </w:rPr>
        <w:t>رضي الله عنهم</w:t>
      </w:r>
      <w:r w:rsidR="00783EBA">
        <w:rPr>
          <w:rFonts w:ascii="Traditional Arabic" w:hAnsi="Traditional Arabic" w:cs="Traditional Arabic" w:hint="cs"/>
          <w:sz w:val="34"/>
          <w:szCs w:val="34"/>
          <w:rtl/>
        </w:rPr>
        <w:t>-</w:t>
      </w:r>
      <w:r w:rsidRPr="00DF0530">
        <w:rPr>
          <w:rFonts w:ascii="Traditional Arabic" w:hAnsi="Traditional Arabic" w:cs="Traditional Arabic"/>
          <w:sz w:val="34"/>
          <w:szCs w:val="34"/>
          <w:rtl/>
        </w:rPr>
        <w:t xml:space="preserve"> فإن عقيدتهم حق، وقولهم حق، ومنهجهم حق.</w:t>
      </w:r>
    </w:p>
    <w:p w14:paraId="42988EA4" w14:textId="40191C92" w:rsidR="0013295F" w:rsidRPr="00076425" w:rsidRDefault="0013295F" w:rsidP="008E0A26">
      <w:pPr>
        <w:spacing w:before="120" w:after="0" w:line="240" w:lineRule="auto"/>
        <w:ind w:firstLine="397"/>
        <w:jc w:val="both"/>
        <w:rPr>
          <w:rFonts w:ascii="Traditional Arabic" w:hAnsi="Traditional Arabic" w:cs="Traditional Arabic"/>
          <w:sz w:val="34"/>
          <w:szCs w:val="34"/>
          <w:rtl/>
        </w:rPr>
      </w:pPr>
      <w:r w:rsidRPr="00076425">
        <w:rPr>
          <w:rFonts w:ascii="Traditional Arabic" w:hAnsi="Traditional Arabic" w:cs="Traditional Arabic"/>
          <w:sz w:val="34"/>
          <w:szCs w:val="34"/>
          <w:rtl/>
        </w:rPr>
        <w:t xml:space="preserve">قال الشيخ: </w:t>
      </w:r>
      <w:r w:rsidR="00B867EB" w:rsidRPr="00076425">
        <w:rPr>
          <w:rFonts w:ascii="Traditional Arabic" w:hAnsi="Traditional Arabic" w:cs="Traditional Arabic"/>
          <w:color w:val="0000FF"/>
          <w:sz w:val="34"/>
          <w:szCs w:val="34"/>
          <w:rtl/>
        </w:rPr>
        <w:t>(</w:t>
      </w:r>
      <w:r w:rsidRPr="00076425">
        <w:rPr>
          <w:rFonts w:ascii="Traditional Arabic" w:hAnsi="Traditional Arabic" w:cs="Traditional Arabic"/>
          <w:color w:val="0000FF"/>
          <w:sz w:val="34"/>
          <w:szCs w:val="34"/>
          <w:rtl/>
        </w:rPr>
        <w:t>هَؤُلَاءِ اَلَّذِينَ أَجْمَعَ اَلْمُسْلِمُونَ عَلَى هِدَايَتِهِمْ وَدِرَايَتِهِمْ)</w:t>
      </w:r>
      <w:r w:rsidRPr="00076425">
        <w:rPr>
          <w:rFonts w:ascii="Traditional Arabic" w:hAnsi="Traditional Arabic" w:cs="Traditional Arabic"/>
          <w:sz w:val="34"/>
          <w:szCs w:val="34"/>
          <w:rtl/>
        </w:rPr>
        <w:t>، فهم م</w:t>
      </w:r>
      <w:r w:rsidR="00783EBA" w:rsidRPr="00076425">
        <w:rPr>
          <w:rFonts w:ascii="Traditional Arabic" w:hAnsi="Traditional Arabic" w:cs="Traditional Arabic" w:hint="cs"/>
          <w:sz w:val="34"/>
          <w:szCs w:val="34"/>
          <w:rtl/>
        </w:rPr>
        <w:t>َ</w:t>
      </w:r>
      <w:r w:rsidRPr="00076425">
        <w:rPr>
          <w:rFonts w:ascii="Traditional Arabic" w:hAnsi="Traditional Arabic" w:cs="Traditional Arabic"/>
          <w:sz w:val="34"/>
          <w:szCs w:val="34"/>
          <w:rtl/>
        </w:rPr>
        <w:t>هديُّون.</w:t>
      </w:r>
    </w:p>
    <w:p w14:paraId="71A507FC" w14:textId="7768A6A2" w:rsidR="0013295F" w:rsidRPr="00076425" w:rsidRDefault="0013295F" w:rsidP="008E0A26">
      <w:pPr>
        <w:spacing w:before="120" w:after="0" w:line="240" w:lineRule="auto"/>
        <w:ind w:firstLine="397"/>
        <w:jc w:val="both"/>
        <w:rPr>
          <w:rFonts w:ascii="Traditional Arabic" w:hAnsi="Traditional Arabic" w:cs="Traditional Arabic"/>
          <w:sz w:val="34"/>
          <w:szCs w:val="34"/>
          <w:rtl/>
        </w:rPr>
      </w:pPr>
      <w:r w:rsidRPr="00076425">
        <w:rPr>
          <w:rFonts w:ascii="Traditional Arabic" w:hAnsi="Traditional Arabic" w:cs="Traditional Arabic"/>
          <w:sz w:val="34"/>
          <w:szCs w:val="34"/>
          <w:rtl/>
        </w:rPr>
        <w:t>ومعنى</w:t>
      </w:r>
      <w:r w:rsidR="00783EBA" w:rsidRPr="00076425">
        <w:rPr>
          <w:rFonts w:ascii="Traditional Arabic" w:hAnsi="Traditional Arabic" w:cs="Traditional Arabic" w:hint="cs"/>
          <w:sz w:val="34"/>
          <w:szCs w:val="34"/>
          <w:rtl/>
        </w:rPr>
        <w:t>:</w:t>
      </w:r>
      <w:r w:rsidRPr="00076425">
        <w:rPr>
          <w:rFonts w:ascii="Traditional Arabic" w:hAnsi="Traditional Arabic" w:cs="Traditional Arabic"/>
          <w:sz w:val="34"/>
          <w:szCs w:val="34"/>
          <w:rtl/>
        </w:rPr>
        <w:t xml:space="preserve"> </w:t>
      </w:r>
      <w:r w:rsidRPr="00076425">
        <w:rPr>
          <w:rFonts w:ascii="Traditional Arabic" w:hAnsi="Traditional Arabic" w:cs="Traditional Arabic"/>
          <w:color w:val="0000FF"/>
          <w:sz w:val="34"/>
          <w:szCs w:val="34"/>
          <w:rtl/>
        </w:rPr>
        <w:t>(وَدِرَايَتِهِمْ)</w:t>
      </w:r>
      <w:r w:rsidRPr="00076425">
        <w:rPr>
          <w:rFonts w:ascii="Traditional Arabic" w:hAnsi="Traditional Arabic" w:cs="Traditional Arabic"/>
          <w:sz w:val="34"/>
          <w:szCs w:val="34"/>
          <w:rtl/>
        </w:rPr>
        <w:t xml:space="preserve">، أي: عندهم علم، وليسوا جُهَّالًا، فهم أعلم هذه الأمَّة، والنبي -صَلَّى اللهُ عَلَيْه وَسَلَّمَ- سُئِلَ عن خير الناس فقال: </w:t>
      </w:r>
      <w:r w:rsidR="00E6630B" w:rsidRPr="00076425">
        <w:rPr>
          <w:rFonts w:ascii="Traditional Arabic" w:hAnsi="Traditional Arabic" w:cs="Traditional Arabic"/>
          <w:color w:val="008000"/>
          <w:sz w:val="34"/>
          <w:szCs w:val="34"/>
          <w:rtl/>
        </w:rPr>
        <w:t>«</w:t>
      </w:r>
      <w:r w:rsidR="00783EBA" w:rsidRPr="00076425">
        <w:rPr>
          <w:rFonts w:ascii="Traditional Arabic" w:hAnsi="Traditional Arabic" w:cs="Traditional Arabic"/>
          <w:color w:val="008000"/>
          <w:sz w:val="34"/>
          <w:szCs w:val="34"/>
          <w:rtl/>
        </w:rPr>
        <w:t>خَيْرُ النَّاسِ قَرْنِي، ثُمَّ الَّذِينَ يَلُونَهُمْ</w:t>
      </w:r>
      <w:r w:rsidR="00E6630B" w:rsidRPr="00076425">
        <w:rPr>
          <w:rFonts w:ascii="Traditional Arabic" w:hAnsi="Traditional Arabic" w:cs="Traditional Arabic"/>
          <w:color w:val="008000"/>
          <w:sz w:val="34"/>
          <w:szCs w:val="34"/>
          <w:rtl/>
        </w:rPr>
        <w:t>»</w:t>
      </w:r>
      <w:r w:rsidR="00783EBA" w:rsidRPr="00076425">
        <w:rPr>
          <w:rStyle w:val="FootnoteReference"/>
          <w:rFonts w:ascii="Traditional Arabic" w:hAnsi="Traditional Arabic" w:cs="Traditional Arabic"/>
          <w:color w:val="008000"/>
          <w:sz w:val="34"/>
          <w:szCs w:val="34"/>
          <w:rtl/>
        </w:rPr>
        <w:footnoteReference w:id="1"/>
      </w:r>
      <w:r w:rsidRPr="00076425">
        <w:rPr>
          <w:rFonts w:ascii="Traditional Arabic" w:hAnsi="Traditional Arabic" w:cs="Traditional Arabic"/>
          <w:sz w:val="34"/>
          <w:szCs w:val="34"/>
          <w:rtl/>
        </w:rPr>
        <w:t>، فهم أعلم الناس بالله وبشرعه وبدينه وبرسوله -صَلَّى اللهُ عَلَيْه وَسَلَّمَ.</w:t>
      </w:r>
    </w:p>
    <w:p w14:paraId="633049A7" w14:textId="1ADFB0DD" w:rsidR="0013295F" w:rsidRPr="00076425" w:rsidRDefault="0013295F" w:rsidP="008E0A26">
      <w:pPr>
        <w:spacing w:before="120" w:after="0" w:line="240" w:lineRule="auto"/>
        <w:ind w:firstLine="397"/>
        <w:jc w:val="both"/>
        <w:rPr>
          <w:rFonts w:ascii="Traditional Arabic" w:hAnsi="Traditional Arabic" w:cs="Traditional Arabic"/>
          <w:sz w:val="34"/>
          <w:szCs w:val="34"/>
          <w:rtl/>
        </w:rPr>
      </w:pPr>
      <w:bookmarkStart w:id="1" w:name="_Hlk55124192"/>
      <w:r w:rsidRPr="00076425">
        <w:rPr>
          <w:rFonts w:ascii="Traditional Arabic" w:hAnsi="Traditional Arabic" w:cs="Traditional Arabic"/>
          <w:sz w:val="34"/>
          <w:szCs w:val="34"/>
          <w:rtl/>
        </w:rPr>
        <w:t xml:space="preserve">ثم عقَّب الشيخُ بعد ما بيَّن هذا فقال: </w:t>
      </w:r>
      <w:r w:rsidRPr="00076425">
        <w:rPr>
          <w:rFonts w:ascii="Traditional Arabic" w:hAnsi="Traditional Arabic" w:cs="Traditional Arabic"/>
          <w:color w:val="0000FF"/>
          <w:sz w:val="34"/>
          <w:szCs w:val="34"/>
          <w:rtl/>
        </w:rPr>
        <w:t>(وَهَذَا هُوَ اَلْوَاجِبُ عَلَى جَمِيعِ اَلْخَلْقِ)</w:t>
      </w:r>
      <w:r w:rsidRPr="00076425">
        <w:rPr>
          <w:rFonts w:ascii="Traditional Arabic" w:hAnsi="Traditional Arabic" w:cs="Traditional Arabic"/>
          <w:sz w:val="34"/>
          <w:szCs w:val="34"/>
          <w:rtl/>
        </w:rPr>
        <w:t>، فالواجب على جميع الخلق أن يدينوا بكلام الله ويعتقدونه، ويدينون بكلام رسول الله -صَلَّى اللهُ عَلَيْه وَسَلَّمَ-</w:t>
      </w:r>
      <w:r w:rsidR="00E6630B" w:rsidRPr="00076425">
        <w:rPr>
          <w:rFonts w:ascii="Traditional Arabic" w:hAnsi="Traditional Arabic" w:cs="Traditional Arabic"/>
          <w:sz w:val="34"/>
          <w:szCs w:val="34"/>
          <w:rtl/>
        </w:rPr>
        <w:t>،</w:t>
      </w:r>
      <w:r w:rsidRPr="00076425">
        <w:rPr>
          <w:rFonts w:ascii="Traditional Arabic" w:hAnsi="Traditional Arabic" w:cs="Traditional Arabic"/>
          <w:sz w:val="34"/>
          <w:szCs w:val="34"/>
          <w:rtl/>
        </w:rPr>
        <w:t xml:space="preserve"> وأن يتَّبعوا ويقتدوا بخير البشر بعد الأنبياء، وهم الصحابة -رضي الله عنهم.</w:t>
      </w:r>
    </w:p>
    <w:bookmarkEnd w:id="1"/>
    <w:p w14:paraId="4E86764A" w14:textId="2E239D4A"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DF0530">
        <w:rPr>
          <w:rFonts w:ascii="Traditional Arabic" w:hAnsi="Traditional Arabic" w:cs="Traditional Arabic"/>
          <w:sz w:val="34"/>
          <w:szCs w:val="34"/>
          <w:rtl/>
        </w:rPr>
        <w:t xml:space="preserve">ثم ذكر الشيخ التَّعليلات الوجيهة السَّديدة التي تُبيِّن أن هذا هو المنهج الصحيح، فقال: </w:t>
      </w:r>
      <w:r w:rsidRPr="00B867EB">
        <w:rPr>
          <w:rFonts w:ascii="Traditional Arabic" w:hAnsi="Traditional Arabic" w:cs="Traditional Arabic"/>
          <w:color w:val="0000FF"/>
          <w:sz w:val="34"/>
          <w:szCs w:val="34"/>
          <w:rtl/>
        </w:rPr>
        <w:t>(فَإِنَّ اَللَّهَ -سُبْحَانَهُ وَتَعَالَى-</w:t>
      </w:r>
      <w:r w:rsidR="00E6630B" w:rsidRPr="00B867EB">
        <w:rPr>
          <w:rFonts w:ascii="Traditional Arabic" w:hAnsi="Traditional Arabic" w:cs="Traditional Arabic"/>
          <w:color w:val="0000FF"/>
          <w:sz w:val="34"/>
          <w:szCs w:val="34"/>
          <w:rtl/>
        </w:rPr>
        <w:t xml:space="preserve"> </w:t>
      </w:r>
      <w:r w:rsidRPr="00B867EB">
        <w:rPr>
          <w:rFonts w:ascii="Traditional Arabic" w:hAnsi="Traditional Arabic" w:cs="Traditional Arabic"/>
          <w:color w:val="0000FF"/>
          <w:sz w:val="34"/>
          <w:szCs w:val="34"/>
          <w:rtl/>
        </w:rPr>
        <w:t>بَعَثَ مُحَمَّدًا</w:t>
      </w:r>
      <w:r w:rsidR="00E6630B" w:rsidRPr="00B867EB">
        <w:rPr>
          <w:rFonts w:ascii="Traditional Arabic" w:hAnsi="Traditional Arabic" w:cs="Traditional Arabic"/>
          <w:color w:val="0000FF"/>
          <w:sz w:val="34"/>
          <w:szCs w:val="34"/>
          <w:rtl/>
        </w:rPr>
        <w:t xml:space="preserve"> </w:t>
      </w:r>
      <w:r w:rsidRPr="00B867EB">
        <w:rPr>
          <w:rFonts w:ascii="Traditional Arabic" w:hAnsi="Traditional Arabic" w:cs="Traditional Arabic"/>
          <w:color w:val="0000FF"/>
          <w:sz w:val="34"/>
          <w:szCs w:val="34"/>
          <w:rtl/>
        </w:rPr>
        <w:t>-صَلَّى اللهُ عَلَيْه وَسَلَّمَ-</w:t>
      </w:r>
      <w:r w:rsidR="00E6630B" w:rsidRPr="00B867EB">
        <w:rPr>
          <w:rFonts w:ascii="Traditional Arabic" w:hAnsi="Traditional Arabic" w:cs="Traditional Arabic"/>
          <w:color w:val="0000FF"/>
          <w:sz w:val="34"/>
          <w:szCs w:val="34"/>
          <w:rtl/>
        </w:rPr>
        <w:t xml:space="preserve"> </w:t>
      </w:r>
      <w:r w:rsidRPr="00B867EB">
        <w:rPr>
          <w:rFonts w:ascii="Traditional Arabic" w:hAnsi="Traditional Arabic" w:cs="Traditional Arabic"/>
          <w:color w:val="0000FF"/>
          <w:sz w:val="34"/>
          <w:szCs w:val="34"/>
          <w:rtl/>
        </w:rPr>
        <w:t xml:space="preserve">بِالْهُدَى وَدِينِ اَلْحَقِّ لِيُخْرِجَ اَلنَّاسَ مِنْ اَلظُّلُمَاتِ إِلَى </w:t>
      </w:r>
      <w:r w:rsidRPr="00B867EB">
        <w:rPr>
          <w:rFonts w:ascii="Traditional Arabic" w:hAnsi="Traditional Arabic" w:cs="Traditional Arabic"/>
          <w:color w:val="0000FF"/>
          <w:sz w:val="34"/>
          <w:szCs w:val="34"/>
          <w:rtl/>
        </w:rPr>
        <w:lastRenderedPageBreak/>
        <w:t>اَلنُّورِ)</w:t>
      </w:r>
      <w:r w:rsidRPr="00DF0530">
        <w:rPr>
          <w:rFonts w:ascii="Traditional Arabic" w:hAnsi="Traditional Arabic" w:cs="Traditional Arabic"/>
          <w:sz w:val="34"/>
          <w:szCs w:val="34"/>
          <w:rtl/>
        </w:rPr>
        <w:t>، فما كان عليه النبي -صَلَّى اللهُ عَلَيْه وَسَلَّمَ- وما دعا إليه هو النُّور، وهو الصِّراط المستقيم، والنبي -صَلَّى اللهُ عَلَيْه وَسَلَّمَ- وُصِفَ بأنَّه سر</w:t>
      </w:r>
      <w:r w:rsidR="00273A2F">
        <w:rPr>
          <w:rFonts w:ascii="Traditional Arabic" w:hAnsi="Traditional Arabic" w:cs="Traditional Arabic" w:hint="cs"/>
          <w:sz w:val="34"/>
          <w:szCs w:val="34"/>
          <w:rtl/>
        </w:rPr>
        <w:t>ا</w:t>
      </w:r>
      <w:r w:rsidRPr="00DF0530">
        <w:rPr>
          <w:rFonts w:ascii="Traditional Arabic" w:hAnsi="Traditional Arabic" w:cs="Traditional Arabic"/>
          <w:sz w:val="34"/>
          <w:szCs w:val="34"/>
          <w:rtl/>
        </w:rPr>
        <w:t>ج م</w:t>
      </w:r>
      <w:r w:rsidR="00273A2F">
        <w:rPr>
          <w:rFonts w:ascii="Traditional Arabic" w:hAnsi="Traditional Arabic" w:cs="Traditional Arabic" w:hint="cs"/>
          <w:sz w:val="34"/>
          <w:szCs w:val="34"/>
          <w:rtl/>
        </w:rPr>
        <w:t>ُ</w:t>
      </w:r>
      <w:r w:rsidRPr="00DF0530">
        <w:rPr>
          <w:rFonts w:ascii="Traditional Arabic" w:hAnsi="Traditional Arabic" w:cs="Traditional Arabic"/>
          <w:sz w:val="34"/>
          <w:szCs w:val="34"/>
          <w:rtl/>
        </w:rPr>
        <w:t>نير، وأنَّه يدعو إلى الله على بصيرةٍ، فإذًا النبي -صَلَّى اللهُ عَلَيْه وَسَلَّمَ- سراج يُضيءُ للنَّاس، والناس إذا رأوا السِّراجَ عرفوا الطَّريق، وبدون سراج يتخبَّطون هنا وهنا، وهكذا البدع والضَّلالات والكفريَّات والشِّركيَّات والخراف</w:t>
      </w:r>
      <w:r w:rsidR="00C35197">
        <w:rPr>
          <w:rFonts w:ascii="Traditional Arabic" w:hAnsi="Traditional Arabic" w:cs="Traditional Arabic" w:hint="cs"/>
          <w:sz w:val="34"/>
          <w:szCs w:val="34"/>
          <w:rtl/>
        </w:rPr>
        <w:t>ا</w:t>
      </w:r>
      <w:r w:rsidRPr="00DF0530">
        <w:rPr>
          <w:rFonts w:ascii="Traditional Arabic" w:hAnsi="Traditional Arabic" w:cs="Traditional Arabic"/>
          <w:sz w:val="34"/>
          <w:szCs w:val="34"/>
          <w:rtl/>
        </w:rPr>
        <w:t>ت، فهؤلاء يتخبَّطون، ولا يوجد شيء من أنواع الباطل يُمكن</w:t>
      </w:r>
      <w:r w:rsidR="00E6630B">
        <w:rPr>
          <w:rFonts w:ascii="Traditional Arabic" w:hAnsi="Traditional Arabic" w:cs="Traditional Arabic"/>
          <w:sz w:val="34"/>
          <w:szCs w:val="34"/>
          <w:rtl/>
        </w:rPr>
        <w:t xml:space="preserve"> </w:t>
      </w:r>
      <w:r w:rsidRPr="00DF0530">
        <w:rPr>
          <w:rFonts w:ascii="Traditional Arabic" w:hAnsi="Traditional Arabic" w:cs="Traditional Arabic"/>
          <w:sz w:val="34"/>
          <w:szCs w:val="34"/>
          <w:rtl/>
        </w:rPr>
        <w:t>للعقل أن يتخيَّله إلَّا وتجد طائفة من الناس قالته!</w:t>
      </w:r>
    </w:p>
    <w:p w14:paraId="1774E0EF" w14:textId="77777777"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DF0530">
        <w:rPr>
          <w:rFonts w:ascii="Traditional Arabic" w:hAnsi="Traditional Arabic" w:cs="Traditional Arabic"/>
          <w:sz w:val="34"/>
          <w:szCs w:val="34"/>
          <w:rtl/>
        </w:rPr>
        <w:t>والحمد لله أن أرسل الله لنا محمدًا -صَلَّى اللهُ عَلَيْه وَسَلَّمَ- سراجًا منيرًا، نسأل الله أن يثبتنا على سنة محمد -صَلَّى اللهُ عَلَيْه وَسَلَّمَ.</w:t>
      </w:r>
    </w:p>
    <w:p w14:paraId="79E5E173" w14:textId="19434679"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DF0530">
        <w:rPr>
          <w:rFonts w:ascii="Traditional Arabic" w:hAnsi="Traditional Arabic" w:cs="Traditional Arabic"/>
          <w:sz w:val="34"/>
          <w:szCs w:val="34"/>
          <w:rtl/>
        </w:rPr>
        <w:t xml:space="preserve">قال الشيخ -رَحِمَهُ اللهُ تَعَالَى: </w:t>
      </w:r>
      <w:r w:rsidRPr="00B867EB">
        <w:rPr>
          <w:rFonts w:ascii="Traditional Arabic" w:hAnsi="Traditional Arabic" w:cs="Traditional Arabic"/>
          <w:color w:val="0000FF"/>
          <w:sz w:val="34"/>
          <w:szCs w:val="34"/>
          <w:rtl/>
        </w:rPr>
        <w:t>(فَمِنْ اَلْمُحَالِ فِي اَلْعَقْلِ وَالدِّينِ أَنْ يَكُونَ اَلسِّرَاجُ اَلْمُنِيرُ)</w:t>
      </w:r>
      <w:r w:rsidRPr="00DF0530">
        <w:rPr>
          <w:rFonts w:ascii="Traditional Arabic" w:hAnsi="Traditional Arabic" w:cs="Traditional Arabic"/>
          <w:sz w:val="34"/>
          <w:szCs w:val="34"/>
          <w:rtl/>
        </w:rPr>
        <w:t>،</w:t>
      </w:r>
      <w:r w:rsidR="00E6630B">
        <w:rPr>
          <w:rFonts w:ascii="Traditional Arabic" w:hAnsi="Traditional Arabic" w:cs="Traditional Arabic"/>
          <w:sz w:val="34"/>
          <w:szCs w:val="34"/>
          <w:rtl/>
        </w:rPr>
        <w:t xml:space="preserve"> </w:t>
      </w:r>
      <w:r w:rsidRPr="00DF0530">
        <w:rPr>
          <w:rFonts w:ascii="Traditional Arabic" w:hAnsi="Traditional Arabic" w:cs="Traditional Arabic"/>
          <w:sz w:val="34"/>
          <w:szCs w:val="34"/>
          <w:rtl/>
        </w:rPr>
        <w:t>-صَلَّى اللهُ عَلَيْه وَسَلَّمَ- الذي وصفه الله -عَزَّ وَجلَّ- بهذه الأوصاف، وأنزل الله عليه الكتاب ليحكم بين الناس فيما اختلفوا فيه، وأمرَ النَّاس أن يردُّوا ما تنازعوا إليه، وهو يدعو إلى الله على بصيرة؛ محـال أن يكون لم يُعرِّج على معرفة أسماء الله وصفاته، وترك هذا الموضوع م</w:t>
      </w:r>
      <w:r w:rsidR="00273A2F">
        <w:rPr>
          <w:rFonts w:ascii="Traditional Arabic" w:hAnsi="Traditional Arabic" w:cs="Traditional Arabic" w:hint="cs"/>
          <w:sz w:val="34"/>
          <w:szCs w:val="34"/>
          <w:rtl/>
        </w:rPr>
        <w:t>ُ</w:t>
      </w:r>
      <w:r w:rsidRPr="00DF0530">
        <w:rPr>
          <w:rFonts w:ascii="Traditional Arabic" w:hAnsi="Traditional Arabic" w:cs="Traditional Arabic"/>
          <w:sz w:val="34"/>
          <w:szCs w:val="34"/>
          <w:rtl/>
        </w:rPr>
        <w:t>لتبسًا على الناس، وتركهم لاجتهاداتهم حتى يأتي أنباط العجم، وحتى يأتي المتأخرون بعد خمسمائة سنة أو ستمائة سنة يعلمون الناس ماذا يعتقدون في الله -عَزَّ وَجلَّ- والرسول</w:t>
      </w:r>
      <w:r w:rsidR="00E6630B">
        <w:rPr>
          <w:rFonts w:ascii="Traditional Arabic" w:hAnsi="Traditional Arabic" w:cs="Traditional Arabic"/>
          <w:sz w:val="34"/>
          <w:szCs w:val="34"/>
          <w:rtl/>
        </w:rPr>
        <w:t xml:space="preserve"> </w:t>
      </w:r>
      <w:r w:rsidRPr="00DF0530">
        <w:rPr>
          <w:rFonts w:ascii="Traditional Arabic" w:hAnsi="Traditional Arabic" w:cs="Traditional Arabic"/>
          <w:sz w:val="34"/>
          <w:szCs w:val="34"/>
          <w:rtl/>
        </w:rPr>
        <w:t>-صَلَّى اللهُ عَلَيْه وَسَلَّمَ- ترك هذا الموضوع -كما يقول بعض سفهائهم</w:t>
      </w:r>
      <w:r w:rsidR="0009765B">
        <w:rPr>
          <w:rFonts w:ascii="Traditional Arabic" w:hAnsi="Traditional Arabic" w:cs="Traditional Arabic" w:hint="cs"/>
          <w:sz w:val="34"/>
          <w:szCs w:val="34"/>
          <w:rtl/>
        </w:rPr>
        <w:t>؛</w:t>
      </w:r>
      <w:r w:rsidRPr="00DF0530">
        <w:rPr>
          <w:rFonts w:ascii="Traditional Arabic" w:hAnsi="Traditional Arabic" w:cs="Traditional Arabic"/>
          <w:sz w:val="34"/>
          <w:szCs w:val="34"/>
          <w:rtl/>
        </w:rPr>
        <w:t xml:space="preserve"> </w:t>
      </w:r>
      <w:r w:rsidR="00273A2F">
        <w:rPr>
          <w:rFonts w:ascii="Traditional Arabic" w:hAnsi="Traditional Arabic" w:cs="Traditional Arabic" w:hint="cs"/>
          <w:sz w:val="34"/>
          <w:szCs w:val="34"/>
          <w:rtl/>
        </w:rPr>
        <w:t>لأ</w:t>
      </w:r>
      <w:r w:rsidRPr="00DF0530">
        <w:rPr>
          <w:rFonts w:ascii="Traditional Arabic" w:hAnsi="Traditional Arabic" w:cs="Traditional Arabic"/>
          <w:sz w:val="34"/>
          <w:szCs w:val="34"/>
          <w:rtl/>
        </w:rPr>
        <w:t>ن الصحابة كانوا مشغولين بالجهاد!</w:t>
      </w:r>
    </w:p>
    <w:p w14:paraId="0306F490" w14:textId="198A1EA4"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DF0530">
        <w:rPr>
          <w:rFonts w:ascii="Traditional Arabic" w:hAnsi="Traditional Arabic" w:cs="Traditional Arabic"/>
          <w:sz w:val="34"/>
          <w:szCs w:val="34"/>
          <w:rtl/>
        </w:rPr>
        <w:t>سبحان الله العظيم! فهذا أعظم شيء يتعلق المسلم به عندما يدخل إلى الإسلام، وهو أن يعرف الله -عَزَّ وَجلَّ-</w:t>
      </w:r>
      <w:r w:rsidR="00E6630B">
        <w:rPr>
          <w:rFonts w:ascii="Traditional Arabic" w:hAnsi="Traditional Arabic" w:cs="Traditional Arabic"/>
          <w:sz w:val="34"/>
          <w:szCs w:val="34"/>
          <w:rtl/>
        </w:rPr>
        <w:t>،</w:t>
      </w:r>
      <w:r w:rsidRPr="00DF0530">
        <w:rPr>
          <w:rFonts w:ascii="Traditional Arabic" w:hAnsi="Traditional Arabic" w:cs="Traditional Arabic"/>
          <w:sz w:val="34"/>
          <w:szCs w:val="34"/>
          <w:rtl/>
        </w:rPr>
        <w:t xml:space="preserve"> قال تعالى:</w:t>
      </w:r>
      <w:r w:rsidR="00E6630B">
        <w:rPr>
          <w:rFonts w:ascii="Traditional Arabic" w:hAnsi="Traditional Arabic" w:cs="Traditional Arabic"/>
          <w:sz w:val="34"/>
          <w:szCs w:val="34"/>
          <w:rtl/>
        </w:rPr>
        <w:t xml:space="preserve"> </w:t>
      </w:r>
      <w:r w:rsidR="00B867EB" w:rsidRPr="00B867EB">
        <w:rPr>
          <w:rFonts w:ascii="Sakkal Majalla" w:hAnsi="Sakkal Majalla" w:cs="Sakkal Majalla" w:hint="cs"/>
          <w:color w:val="FF0000"/>
          <w:sz w:val="34"/>
          <w:szCs w:val="34"/>
          <w:rtl/>
        </w:rPr>
        <w:t>﴿</w:t>
      </w:r>
      <w:r w:rsidR="00C35197" w:rsidRPr="00B867EB">
        <w:rPr>
          <w:rFonts w:ascii="Traditional Arabic" w:hAnsi="Traditional Arabic" w:cs="Traditional Arabic"/>
          <w:color w:val="FF0000"/>
          <w:sz w:val="34"/>
          <w:szCs w:val="34"/>
          <w:rtl/>
        </w:rPr>
        <w:t>اللَّهُ لَا إِلَهَ إِلَّا هُوَ الْحَيُّ الْقَيُّومُ لَا تَأْخُذُهُ سِنَةٌ وَلَا نَوْمٌ لَهُ مَا فِي السَّمَاوَاتِ وَمَا فِي الْأَرْضِ مَنْ ذَا الَّذِي يَشْفَعُ عِنْدَهُ إِلَّا بِإِذْنِهِ يَعْلَمُ مَا بَيْنَ أَيْدِيهِمْ وَمَا خَلْفَهُمْ وَلَا يُحِيطُونَ بِشَيْءٍ مِنْ عِلْمِهِ إِلَّا بِمَا شَاءَ وَسِعَ كُرْسِيُّهُ السَّمَاوَاتِ وَالْأَرْضَ وَلَا يَئُودُهُ حِفْظُهُمَا وَهُوَ الْعَلِيُّ الْعَظِيمُ</w:t>
      </w:r>
      <w:r w:rsidR="00B867EB" w:rsidRPr="00B867EB">
        <w:rPr>
          <w:rFonts w:ascii="Sakkal Majalla" w:hAnsi="Sakkal Majalla" w:cs="Sakkal Majalla" w:hint="cs"/>
          <w:color w:val="FF0000"/>
          <w:sz w:val="34"/>
          <w:szCs w:val="34"/>
          <w:rtl/>
        </w:rPr>
        <w:t>﴾</w:t>
      </w:r>
      <w:r w:rsidRPr="00DF0530">
        <w:rPr>
          <w:rFonts w:ascii="Traditional Arabic" w:hAnsi="Traditional Arabic" w:cs="Traditional Arabic"/>
          <w:sz w:val="34"/>
          <w:szCs w:val="34"/>
          <w:rtl/>
        </w:rPr>
        <w:t xml:space="preserve"> </w:t>
      </w:r>
      <w:r w:rsidRPr="00E6630B">
        <w:rPr>
          <w:rFonts w:ascii="Traditional Arabic" w:hAnsi="Traditional Arabic" w:cs="Traditional Arabic"/>
          <w:rtl/>
        </w:rPr>
        <w:t>[البقرة</w:t>
      </w:r>
      <w:r w:rsidR="00E6630B" w:rsidRPr="00E6630B">
        <w:rPr>
          <w:rFonts w:ascii="Traditional Arabic" w:hAnsi="Traditional Arabic" w:cs="Traditional Arabic"/>
          <w:rtl/>
        </w:rPr>
        <w:t xml:space="preserve">: </w:t>
      </w:r>
      <w:r w:rsidRPr="00E6630B">
        <w:rPr>
          <w:rFonts w:ascii="Traditional Arabic" w:hAnsi="Traditional Arabic" w:cs="Traditional Arabic"/>
          <w:rtl/>
        </w:rPr>
        <w:t>255]</w:t>
      </w:r>
      <w:r w:rsidR="00E6630B">
        <w:rPr>
          <w:rFonts w:ascii="Traditional Arabic" w:hAnsi="Traditional Arabic" w:cs="Traditional Arabic"/>
          <w:sz w:val="34"/>
          <w:szCs w:val="34"/>
          <w:rtl/>
        </w:rPr>
        <w:t>،</w:t>
      </w:r>
      <w:r w:rsidRPr="00DF0530">
        <w:rPr>
          <w:rFonts w:ascii="Traditional Arabic" w:hAnsi="Traditional Arabic" w:cs="Traditional Arabic"/>
          <w:sz w:val="34"/>
          <w:szCs w:val="34"/>
          <w:rtl/>
        </w:rPr>
        <w:t xml:space="preserve"> وقال تعالى:</w:t>
      </w:r>
      <w:r w:rsidR="00E6630B">
        <w:rPr>
          <w:rFonts w:ascii="Traditional Arabic" w:hAnsi="Traditional Arabic" w:cs="Traditional Arabic"/>
          <w:sz w:val="34"/>
          <w:szCs w:val="34"/>
          <w:rtl/>
        </w:rPr>
        <w:t xml:space="preserve"> </w:t>
      </w:r>
      <w:r w:rsidR="00B867EB" w:rsidRPr="00B867EB">
        <w:rPr>
          <w:rFonts w:ascii="Sakkal Majalla" w:hAnsi="Sakkal Majalla" w:cs="Sakkal Majalla" w:hint="cs"/>
          <w:color w:val="FF0000"/>
          <w:sz w:val="34"/>
          <w:szCs w:val="34"/>
          <w:rtl/>
        </w:rPr>
        <w:t>﴿</w:t>
      </w:r>
      <w:r w:rsidR="00C35197" w:rsidRPr="00B867EB">
        <w:rPr>
          <w:rFonts w:ascii="Traditional Arabic" w:hAnsi="Traditional Arabic" w:cs="Traditional Arabic"/>
          <w:color w:val="FF0000"/>
          <w:sz w:val="34"/>
          <w:szCs w:val="34"/>
          <w:rtl/>
        </w:rPr>
        <w:t>هُوَ اللَّهُ الَّذِي لَا إِلَهَ إِلَّا هُوَ عَالِمُ الْغَيْبِ وَالشَّهَادَةِ هُوَ الرَّحْمَنُ الرَّحِيمُ (22) هُوَ اللَّهُ الَّذِي لَا إِلَهَ إِلَّا هُوَ الْمَلِكُ الْقُدُّوسُ السَّلَامُ الْمُؤْمِنُ الْمُهَيْمِنُ الْعَزِيزُ الْجَبَّارُ الْمُتَكَبِّرُ سُبْحَانَ اللَّهِ عَمَّا يُشْرِكُونَ (23) هُوَ اللَّهُ الْخَالِقُ الْبَارِئُ الْمُصَوِّرُ لَهُ الْأَسْمَاءُ الْحُسْنَى يُسَبِّحُ لَهُ مَا فِي السَّمَاوَاتِ وَالْأَرْضِ وَهُوَ الْعَزِيزُ الْحَكِيمُ</w:t>
      </w:r>
      <w:r w:rsidR="00B867EB" w:rsidRPr="00B867EB">
        <w:rPr>
          <w:rFonts w:ascii="Sakkal Majalla" w:hAnsi="Sakkal Majalla" w:cs="Sakkal Majalla" w:hint="cs"/>
          <w:color w:val="FF0000"/>
          <w:sz w:val="34"/>
          <w:szCs w:val="34"/>
          <w:rtl/>
        </w:rPr>
        <w:t>﴾</w:t>
      </w:r>
      <w:r w:rsidRPr="00DF0530">
        <w:rPr>
          <w:rFonts w:ascii="Traditional Arabic" w:hAnsi="Traditional Arabic" w:cs="Traditional Arabic"/>
          <w:sz w:val="34"/>
          <w:szCs w:val="34"/>
          <w:rtl/>
        </w:rPr>
        <w:t xml:space="preserve"> </w:t>
      </w:r>
      <w:r w:rsidRPr="00E6630B">
        <w:rPr>
          <w:rFonts w:ascii="Traditional Arabic" w:hAnsi="Traditional Arabic" w:cs="Traditional Arabic"/>
          <w:rtl/>
        </w:rPr>
        <w:t>[الحشر</w:t>
      </w:r>
      <w:r w:rsidR="00E6630B" w:rsidRPr="00E6630B">
        <w:rPr>
          <w:rFonts w:ascii="Traditional Arabic" w:hAnsi="Traditional Arabic" w:cs="Traditional Arabic"/>
          <w:rtl/>
        </w:rPr>
        <w:t xml:space="preserve">: </w:t>
      </w:r>
      <w:r w:rsidRPr="00E6630B">
        <w:rPr>
          <w:rFonts w:ascii="Traditional Arabic" w:hAnsi="Traditional Arabic" w:cs="Traditional Arabic"/>
          <w:rtl/>
        </w:rPr>
        <w:t>22</w:t>
      </w:r>
      <w:r w:rsidR="00C35197">
        <w:rPr>
          <w:rFonts w:ascii="Traditional Arabic" w:hAnsi="Traditional Arabic" w:cs="Traditional Arabic" w:hint="cs"/>
          <w:rtl/>
        </w:rPr>
        <w:t>- 24</w:t>
      </w:r>
      <w:r w:rsidRPr="00E6630B">
        <w:rPr>
          <w:rFonts w:ascii="Traditional Arabic" w:hAnsi="Traditional Arabic" w:cs="Traditional Arabic"/>
          <w:rtl/>
        </w:rPr>
        <w:t>]</w:t>
      </w:r>
      <w:r w:rsidR="00E6630B">
        <w:rPr>
          <w:rFonts w:ascii="Traditional Arabic" w:hAnsi="Traditional Arabic" w:cs="Traditional Arabic"/>
          <w:sz w:val="34"/>
          <w:szCs w:val="34"/>
          <w:rtl/>
        </w:rPr>
        <w:t>،</w:t>
      </w:r>
      <w:r w:rsidRPr="00DF0530">
        <w:rPr>
          <w:rFonts w:ascii="Traditional Arabic" w:hAnsi="Traditional Arabic" w:cs="Traditional Arabic"/>
          <w:sz w:val="34"/>
          <w:szCs w:val="34"/>
          <w:rtl/>
        </w:rPr>
        <w:t xml:space="preserve"> فاقرأ أول طه، واقرأ سورة الحديد، واقرأ سورة الحج، واقرأ سور القرآن كلها تجدها تُعرِّف بالله -عَزَّ وَجلَّ- وبأسمائه وبصفاته وبأفعاله.</w:t>
      </w:r>
    </w:p>
    <w:p w14:paraId="3CE0EE7C" w14:textId="44F35E42" w:rsidR="0013295F" w:rsidRPr="00076425" w:rsidRDefault="0013295F" w:rsidP="008E0A26">
      <w:pPr>
        <w:spacing w:before="120" w:after="0" w:line="240" w:lineRule="auto"/>
        <w:ind w:firstLine="397"/>
        <w:jc w:val="both"/>
        <w:rPr>
          <w:rFonts w:ascii="Traditional Arabic" w:hAnsi="Traditional Arabic" w:cs="Traditional Arabic"/>
          <w:sz w:val="34"/>
          <w:szCs w:val="34"/>
          <w:rtl/>
        </w:rPr>
      </w:pPr>
      <w:r w:rsidRPr="00076425">
        <w:rPr>
          <w:rFonts w:ascii="Traditional Arabic" w:hAnsi="Traditional Arabic" w:cs="Traditional Arabic"/>
          <w:sz w:val="34"/>
          <w:szCs w:val="34"/>
          <w:rtl/>
        </w:rPr>
        <w:t xml:space="preserve">قال -رَحِمَهُ اللهُ تَعَالَى: </w:t>
      </w:r>
      <w:r w:rsidRPr="00076425">
        <w:rPr>
          <w:rFonts w:ascii="Traditional Arabic" w:hAnsi="Traditional Arabic" w:cs="Traditional Arabic"/>
          <w:color w:val="0000FF"/>
          <w:sz w:val="34"/>
          <w:szCs w:val="34"/>
          <w:rtl/>
        </w:rPr>
        <w:t>(مُحَالٌ مَعَ هَذَا وَغَيْرِهِ أَنْ يَكُونَ قَدْ تَرَكَ بَابَ اَلْإِيمَانِ بِاَللَّهِ وَالْعِلْمِ بِهِ مُلْتَبِسًا مُشْتَبَهًا)</w:t>
      </w:r>
      <w:r w:rsidRPr="00076425">
        <w:rPr>
          <w:rFonts w:ascii="Traditional Arabic" w:hAnsi="Traditional Arabic" w:cs="Traditional Arabic"/>
          <w:sz w:val="34"/>
          <w:szCs w:val="34"/>
          <w:rtl/>
        </w:rPr>
        <w:t>، حتى يأتون إلى المتكلمين والمتأخرين يأخذون عنهم هذه العقائد! فهذا م</w:t>
      </w:r>
      <w:r w:rsidR="0009765B" w:rsidRPr="00076425">
        <w:rPr>
          <w:rFonts w:ascii="Traditional Arabic" w:hAnsi="Traditional Arabic" w:cs="Traditional Arabic" w:hint="cs"/>
          <w:sz w:val="34"/>
          <w:szCs w:val="34"/>
          <w:rtl/>
        </w:rPr>
        <w:t>ُ</w:t>
      </w:r>
      <w:r w:rsidRPr="00076425">
        <w:rPr>
          <w:rFonts w:ascii="Traditional Arabic" w:hAnsi="Traditional Arabic" w:cs="Traditional Arabic"/>
          <w:sz w:val="34"/>
          <w:szCs w:val="34"/>
          <w:rtl/>
        </w:rPr>
        <w:t>حال عقلًا ودينًا.</w:t>
      </w:r>
    </w:p>
    <w:p w14:paraId="1C29F167" w14:textId="48545EF9" w:rsidR="0013295F" w:rsidRPr="00076425" w:rsidRDefault="0013295F" w:rsidP="008E0A26">
      <w:pPr>
        <w:spacing w:before="120" w:after="0" w:line="240" w:lineRule="auto"/>
        <w:ind w:firstLine="397"/>
        <w:jc w:val="both"/>
        <w:rPr>
          <w:rFonts w:ascii="Traditional Arabic" w:hAnsi="Traditional Arabic" w:cs="Traditional Arabic"/>
          <w:sz w:val="34"/>
          <w:szCs w:val="34"/>
          <w:rtl/>
        </w:rPr>
      </w:pPr>
      <w:r w:rsidRPr="00076425">
        <w:rPr>
          <w:rFonts w:ascii="Traditional Arabic" w:hAnsi="Traditional Arabic" w:cs="Traditional Arabic"/>
          <w:sz w:val="34"/>
          <w:szCs w:val="34"/>
          <w:rtl/>
        </w:rPr>
        <w:lastRenderedPageBreak/>
        <w:t xml:space="preserve">قال: </w:t>
      </w:r>
      <w:r w:rsidRPr="00076425">
        <w:rPr>
          <w:rFonts w:ascii="Traditional Arabic" w:hAnsi="Traditional Arabic" w:cs="Traditional Arabic"/>
          <w:color w:val="0000FF"/>
          <w:sz w:val="34"/>
          <w:szCs w:val="34"/>
          <w:rtl/>
        </w:rPr>
        <w:t>(فَلَمْ يُمَيِّزْ بَيْنَ مَا يَجِبُ لِلَّهِ مِنْ اَلْأَسْمَاءِ اَلْحُسْنَى وَالصِّفَاتِ اَلْعُلْيَا</w:t>
      </w:r>
      <w:r w:rsidR="00E6630B" w:rsidRPr="00076425">
        <w:rPr>
          <w:rFonts w:ascii="Traditional Arabic" w:hAnsi="Traditional Arabic" w:cs="Traditional Arabic"/>
          <w:color w:val="0000FF"/>
          <w:sz w:val="34"/>
          <w:szCs w:val="34"/>
          <w:rtl/>
        </w:rPr>
        <w:t>،</w:t>
      </w:r>
      <w:r w:rsidRPr="00076425">
        <w:rPr>
          <w:rFonts w:ascii="Traditional Arabic" w:hAnsi="Traditional Arabic" w:cs="Traditional Arabic"/>
          <w:color w:val="0000FF"/>
          <w:sz w:val="34"/>
          <w:szCs w:val="34"/>
          <w:rtl/>
        </w:rPr>
        <w:t xml:space="preserve"> وَمَا يَجُوزُ عَلَيْهِ وَمَا يَمْتَنِعُ عَلَيْهِ)</w:t>
      </w:r>
      <w:r w:rsidRPr="00076425">
        <w:rPr>
          <w:rFonts w:ascii="Traditional Arabic" w:hAnsi="Traditional Arabic" w:cs="Traditional Arabic"/>
          <w:sz w:val="34"/>
          <w:szCs w:val="34"/>
          <w:rtl/>
        </w:rPr>
        <w:t>، هذه تقسيمات عند أهل الكلام، لكنها من جهة المعنى سليمة، فصفة الحياة صفة كمالٍ، لا يُمكن أن لا يتَّصف بها الخالق -سُبْحَانَهُ وَتَعَالَى- وهي صفة واجبة -بتعبيراتهم-، وكذلك صفة العلم، أمَّا الصفات الفعلية كصفة المجيء للفصل بين عباده، وصفة الاستواء، فهذه صفات جا</w:t>
      </w:r>
      <w:r w:rsidR="00C35197" w:rsidRPr="00076425">
        <w:rPr>
          <w:rFonts w:ascii="Traditional Arabic" w:hAnsi="Traditional Arabic" w:cs="Traditional Arabic" w:hint="cs"/>
          <w:sz w:val="34"/>
          <w:szCs w:val="34"/>
          <w:rtl/>
        </w:rPr>
        <w:t>ئ</w:t>
      </w:r>
      <w:r w:rsidRPr="00076425">
        <w:rPr>
          <w:rFonts w:ascii="Traditional Arabic" w:hAnsi="Traditional Arabic" w:cs="Traditional Arabic"/>
          <w:sz w:val="34"/>
          <w:szCs w:val="34"/>
          <w:rtl/>
        </w:rPr>
        <w:t>زة -في تعبيراتهم-، ولكن نحن لا نجعل المعول على هذه التقسيمات، وإنَّما المعول عندنا على كلام الله وكلام رسوله.</w:t>
      </w:r>
    </w:p>
    <w:p w14:paraId="101ECB8C" w14:textId="0367DC06" w:rsidR="0013295F" w:rsidRPr="00076425" w:rsidRDefault="0013295F" w:rsidP="008E0A26">
      <w:pPr>
        <w:spacing w:before="120" w:after="0" w:line="240" w:lineRule="auto"/>
        <w:ind w:firstLine="397"/>
        <w:jc w:val="both"/>
        <w:rPr>
          <w:rFonts w:ascii="Traditional Arabic" w:hAnsi="Traditional Arabic" w:cs="Traditional Arabic"/>
          <w:sz w:val="34"/>
          <w:szCs w:val="34"/>
          <w:rtl/>
        </w:rPr>
      </w:pPr>
      <w:r w:rsidRPr="00076425">
        <w:rPr>
          <w:rFonts w:ascii="Traditional Arabic" w:hAnsi="Traditional Arabic" w:cs="Traditional Arabic"/>
          <w:sz w:val="34"/>
          <w:szCs w:val="34"/>
          <w:rtl/>
        </w:rPr>
        <w:t>والصفات الممتنعة -في تعبيرهم- صفات النقص، مثل</w:t>
      </w:r>
      <w:r w:rsidR="00273A2F" w:rsidRPr="00076425">
        <w:rPr>
          <w:rFonts w:ascii="Traditional Arabic" w:hAnsi="Traditional Arabic" w:cs="Traditional Arabic" w:hint="cs"/>
          <w:sz w:val="34"/>
          <w:szCs w:val="34"/>
          <w:rtl/>
        </w:rPr>
        <w:t>:</w:t>
      </w:r>
      <w:r w:rsidRPr="00076425">
        <w:rPr>
          <w:rFonts w:ascii="Traditional Arabic" w:hAnsi="Traditional Arabic" w:cs="Traditional Arabic"/>
          <w:sz w:val="34"/>
          <w:szCs w:val="34"/>
          <w:rtl/>
        </w:rPr>
        <w:t xml:space="preserve"> النوم، والجهل، السِّنَة، التَّعب.</w:t>
      </w:r>
    </w:p>
    <w:p w14:paraId="08736625" w14:textId="41DA731B"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DF0530">
        <w:rPr>
          <w:rFonts w:ascii="Traditional Arabic" w:hAnsi="Traditional Arabic" w:cs="Traditional Arabic"/>
          <w:sz w:val="34"/>
          <w:szCs w:val="34"/>
          <w:rtl/>
        </w:rPr>
        <w:t xml:space="preserve">ثم ختم الشيخ بقوله: </w:t>
      </w:r>
      <w:r w:rsidRPr="00B867EB">
        <w:rPr>
          <w:rFonts w:ascii="Traditional Arabic" w:hAnsi="Traditional Arabic" w:cs="Traditional Arabic"/>
          <w:color w:val="0000FF"/>
          <w:sz w:val="34"/>
          <w:szCs w:val="34"/>
          <w:rtl/>
        </w:rPr>
        <w:t>(فَإِنَّ مَعْرِفَةَ هَذَا أَصْلُ اَلدِّينِ</w:t>
      </w:r>
      <w:r w:rsidR="00E6630B" w:rsidRPr="00B867EB">
        <w:rPr>
          <w:rFonts w:ascii="Traditional Arabic" w:hAnsi="Traditional Arabic" w:cs="Traditional Arabic"/>
          <w:color w:val="0000FF"/>
          <w:sz w:val="34"/>
          <w:szCs w:val="34"/>
          <w:rtl/>
        </w:rPr>
        <w:t>،</w:t>
      </w:r>
      <w:r w:rsidRPr="00B867EB">
        <w:rPr>
          <w:rFonts w:ascii="Traditional Arabic" w:hAnsi="Traditional Arabic" w:cs="Traditional Arabic"/>
          <w:color w:val="0000FF"/>
          <w:sz w:val="34"/>
          <w:szCs w:val="34"/>
          <w:rtl/>
        </w:rPr>
        <w:t xml:space="preserve"> وَأَسَاسُ اَلْهِدَايَةِ</w:t>
      </w:r>
      <w:r w:rsidR="00E6630B" w:rsidRPr="00B867EB">
        <w:rPr>
          <w:rFonts w:ascii="Traditional Arabic" w:hAnsi="Traditional Arabic" w:cs="Traditional Arabic"/>
          <w:color w:val="0000FF"/>
          <w:sz w:val="34"/>
          <w:szCs w:val="34"/>
          <w:rtl/>
        </w:rPr>
        <w:t>،</w:t>
      </w:r>
      <w:r w:rsidRPr="00B867EB">
        <w:rPr>
          <w:rFonts w:ascii="Traditional Arabic" w:hAnsi="Traditional Arabic" w:cs="Traditional Arabic"/>
          <w:color w:val="0000FF"/>
          <w:sz w:val="34"/>
          <w:szCs w:val="34"/>
          <w:rtl/>
        </w:rPr>
        <w:t xml:space="preserve"> وَأَفْضَلُ وأوْجبُ مَا اكْتَسَبَتْهُ اَلْقُلُوبُ</w:t>
      </w:r>
      <w:r w:rsidR="00E6630B" w:rsidRPr="00B867EB">
        <w:rPr>
          <w:rFonts w:ascii="Traditional Arabic" w:hAnsi="Traditional Arabic" w:cs="Traditional Arabic"/>
          <w:color w:val="0000FF"/>
          <w:sz w:val="34"/>
          <w:szCs w:val="34"/>
          <w:rtl/>
        </w:rPr>
        <w:t>،</w:t>
      </w:r>
      <w:r w:rsidRPr="00B867EB">
        <w:rPr>
          <w:rFonts w:ascii="Traditional Arabic" w:hAnsi="Traditional Arabic" w:cs="Traditional Arabic"/>
          <w:color w:val="0000FF"/>
          <w:sz w:val="34"/>
          <w:szCs w:val="34"/>
          <w:rtl/>
        </w:rPr>
        <w:t xml:space="preserve"> وَحَصَّلَتْهُ اَلنُّفُوسُ</w:t>
      </w:r>
      <w:r w:rsidR="00E6630B" w:rsidRPr="00B867EB">
        <w:rPr>
          <w:rFonts w:ascii="Traditional Arabic" w:hAnsi="Traditional Arabic" w:cs="Traditional Arabic"/>
          <w:color w:val="0000FF"/>
          <w:sz w:val="34"/>
          <w:szCs w:val="34"/>
          <w:rtl/>
        </w:rPr>
        <w:t>،</w:t>
      </w:r>
      <w:r w:rsidRPr="00B867EB">
        <w:rPr>
          <w:rFonts w:ascii="Traditional Arabic" w:hAnsi="Traditional Arabic" w:cs="Traditional Arabic"/>
          <w:color w:val="0000FF"/>
          <w:sz w:val="34"/>
          <w:szCs w:val="34"/>
          <w:rtl/>
        </w:rPr>
        <w:t xml:space="preserve"> وَأَدْرَكَتْهُ اَلْعُقُولُ</w:t>
      </w:r>
      <w:r w:rsidR="00E6630B" w:rsidRPr="00B867EB">
        <w:rPr>
          <w:rFonts w:ascii="Traditional Arabic" w:hAnsi="Traditional Arabic" w:cs="Traditional Arabic"/>
          <w:color w:val="0000FF"/>
          <w:sz w:val="34"/>
          <w:szCs w:val="34"/>
          <w:rtl/>
        </w:rPr>
        <w:t>،</w:t>
      </w:r>
      <w:r w:rsidRPr="00B867EB">
        <w:rPr>
          <w:rFonts w:ascii="Traditional Arabic" w:hAnsi="Traditional Arabic" w:cs="Traditional Arabic"/>
          <w:color w:val="0000FF"/>
          <w:sz w:val="34"/>
          <w:szCs w:val="34"/>
          <w:rtl/>
        </w:rPr>
        <w:t xml:space="preserve"> فَكَيْفَ يَكُونُ ذَلِكَ اَلْكِتَابُ</w:t>
      </w:r>
      <w:r w:rsidR="00E6630B" w:rsidRPr="00B867EB">
        <w:rPr>
          <w:rFonts w:ascii="Traditional Arabic" w:hAnsi="Traditional Arabic" w:cs="Traditional Arabic"/>
          <w:color w:val="0000FF"/>
          <w:sz w:val="34"/>
          <w:szCs w:val="34"/>
          <w:rtl/>
        </w:rPr>
        <w:t>،</w:t>
      </w:r>
      <w:r w:rsidRPr="00B867EB">
        <w:rPr>
          <w:rFonts w:ascii="Traditional Arabic" w:hAnsi="Traditional Arabic" w:cs="Traditional Arabic"/>
          <w:color w:val="0000FF"/>
          <w:sz w:val="34"/>
          <w:szCs w:val="34"/>
          <w:rtl/>
        </w:rPr>
        <w:t xml:space="preserve"> وَذَلِكَ اَلرَّسُولُ وَأَفْضَلُ خَلْقِ اَللَّهِ بَعْدَ اَلنَّبِيِّينَ لَمْ يُحْكِمُوا هَذَا اَلْبَابَ اِعْتِقَادًا وَقَوْلاً!)</w:t>
      </w:r>
      <w:r w:rsidRPr="00DF0530">
        <w:rPr>
          <w:rFonts w:ascii="Traditional Arabic" w:hAnsi="Traditional Arabic" w:cs="Traditional Arabic"/>
          <w:sz w:val="34"/>
          <w:szCs w:val="34"/>
          <w:rtl/>
        </w:rPr>
        <w:t>، يُحكِموا: يعني يُتقنوا.</w:t>
      </w:r>
    </w:p>
    <w:p w14:paraId="4E225A54" w14:textId="1704BE86" w:rsidR="0013295F" w:rsidRPr="00B867EB" w:rsidRDefault="0013295F" w:rsidP="008E0A26">
      <w:pPr>
        <w:spacing w:before="120" w:after="0" w:line="240" w:lineRule="auto"/>
        <w:ind w:firstLine="397"/>
        <w:jc w:val="both"/>
        <w:rPr>
          <w:rFonts w:ascii="Traditional Arabic" w:hAnsi="Traditional Arabic" w:cs="Traditional Arabic"/>
          <w:color w:val="0000FF"/>
          <w:sz w:val="34"/>
          <w:szCs w:val="34"/>
          <w:rtl/>
        </w:rPr>
      </w:pPr>
      <w:r w:rsidRPr="00DF0530">
        <w:rPr>
          <w:rFonts w:ascii="Traditional Arabic" w:hAnsi="Traditional Arabic" w:cs="Traditional Arabic"/>
          <w:sz w:val="34"/>
          <w:szCs w:val="34"/>
          <w:rtl/>
        </w:rPr>
        <w:t xml:space="preserve">{قال المؤلف -رَحِمَهُ اللهُ تَعَالَى: </w:t>
      </w:r>
      <w:r w:rsidRPr="00B867EB">
        <w:rPr>
          <w:rFonts w:ascii="Traditional Arabic" w:hAnsi="Traditional Arabic" w:cs="Traditional Arabic"/>
          <w:color w:val="0000FF"/>
          <w:sz w:val="34"/>
          <w:szCs w:val="34"/>
          <w:rtl/>
        </w:rPr>
        <w:t>(وَمِنْ اَلْمُحَالِ أَيْضًا أَنْ يَكُونَ اَلنَّبِيُّ</w:t>
      </w:r>
      <w:r w:rsidR="00E6630B" w:rsidRPr="00B867EB">
        <w:rPr>
          <w:rFonts w:ascii="Traditional Arabic" w:hAnsi="Traditional Arabic" w:cs="Traditional Arabic"/>
          <w:color w:val="0000FF"/>
          <w:sz w:val="34"/>
          <w:szCs w:val="34"/>
          <w:rtl/>
        </w:rPr>
        <w:t xml:space="preserve"> </w:t>
      </w:r>
      <w:r w:rsidRPr="00B867EB">
        <w:rPr>
          <w:rFonts w:ascii="Traditional Arabic" w:hAnsi="Traditional Arabic" w:cs="Traditional Arabic"/>
          <w:color w:val="0000FF"/>
          <w:sz w:val="34"/>
          <w:szCs w:val="34"/>
          <w:rtl/>
        </w:rPr>
        <w:t>-صَلَّى اللهُ عَلَيْه وَسَلَّمَ-</w:t>
      </w:r>
      <w:r w:rsidR="00E6630B" w:rsidRPr="00B867EB">
        <w:rPr>
          <w:rFonts w:ascii="Traditional Arabic" w:hAnsi="Traditional Arabic" w:cs="Traditional Arabic"/>
          <w:color w:val="0000FF"/>
          <w:sz w:val="34"/>
          <w:szCs w:val="34"/>
          <w:rtl/>
        </w:rPr>
        <w:t xml:space="preserve"> </w:t>
      </w:r>
      <w:r w:rsidRPr="00B867EB">
        <w:rPr>
          <w:rFonts w:ascii="Traditional Arabic" w:hAnsi="Traditional Arabic" w:cs="Traditional Arabic"/>
          <w:color w:val="0000FF"/>
          <w:sz w:val="34"/>
          <w:szCs w:val="34"/>
          <w:rtl/>
        </w:rPr>
        <w:t>قَدْ عَلَّمَ أُمَّتَهُ كُلَّ شَيْءٍ حَتَّى اَلْخِرَاءَةَ</w:t>
      </w:r>
      <w:r w:rsidR="00E6630B" w:rsidRPr="00B867EB">
        <w:rPr>
          <w:rFonts w:ascii="Traditional Arabic" w:hAnsi="Traditional Arabic" w:cs="Traditional Arabic"/>
          <w:color w:val="0000FF"/>
          <w:sz w:val="34"/>
          <w:szCs w:val="34"/>
          <w:rtl/>
        </w:rPr>
        <w:t>،</w:t>
      </w:r>
      <w:r w:rsidRPr="00B867EB">
        <w:rPr>
          <w:rFonts w:ascii="Traditional Arabic" w:hAnsi="Traditional Arabic" w:cs="Traditional Arabic"/>
          <w:color w:val="0000FF"/>
          <w:sz w:val="34"/>
          <w:szCs w:val="34"/>
          <w:rtl/>
        </w:rPr>
        <w:t xml:space="preserve"> وَقَالَ: </w:t>
      </w:r>
      <w:r w:rsidR="00E6630B" w:rsidRPr="00D549E7">
        <w:rPr>
          <w:rFonts w:ascii="Traditional Arabic" w:hAnsi="Traditional Arabic" w:cs="Traditional Arabic"/>
          <w:color w:val="008000"/>
          <w:sz w:val="34"/>
          <w:szCs w:val="34"/>
          <w:rtl/>
        </w:rPr>
        <w:t>«</w:t>
      </w:r>
      <w:r w:rsidRPr="00D549E7">
        <w:rPr>
          <w:rFonts w:ascii="Traditional Arabic" w:hAnsi="Traditional Arabic" w:cs="Traditional Arabic"/>
          <w:color w:val="008000"/>
          <w:sz w:val="34"/>
          <w:szCs w:val="34"/>
          <w:rtl/>
        </w:rPr>
        <w:t>تَرَكْتُكُمْ عَلَى اَلْبَيْضَاءِ لَيْلُهَا كَنَهَارِهَا لاَ يَزِيغُ عَنْهَا بَعْدِي إِلَّا هَالِكٌ</w:t>
      </w:r>
      <w:r w:rsidR="00E6630B" w:rsidRPr="00D549E7">
        <w:rPr>
          <w:rFonts w:ascii="Traditional Arabic" w:hAnsi="Traditional Arabic" w:cs="Traditional Arabic"/>
          <w:color w:val="008000"/>
          <w:sz w:val="34"/>
          <w:szCs w:val="34"/>
          <w:rtl/>
        </w:rPr>
        <w:t>»</w:t>
      </w:r>
      <w:r w:rsidRPr="00B867EB">
        <w:rPr>
          <w:rFonts w:ascii="Traditional Arabic" w:hAnsi="Traditional Arabic" w:cs="Traditional Arabic"/>
          <w:color w:val="0000FF"/>
          <w:sz w:val="34"/>
          <w:szCs w:val="34"/>
          <w:rtl/>
        </w:rPr>
        <w:t xml:space="preserve">، وَقَالَ فِيمَا صَحَّ عَنْهُ أَيْضًا: </w:t>
      </w:r>
      <w:r w:rsidR="00D549E7">
        <w:rPr>
          <w:rFonts w:ascii="Traditional Arabic" w:hAnsi="Traditional Arabic" w:cs="Traditional Arabic"/>
          <w:color w:val="008000"/>
          <w:sz w:val="34"/>
          <w:szCs w:val="34"/>
          <w:rtl/>
        </w:rPr>
        <w:t>«</w:t>
      </w:r>
      <w:r w:rsidRPr="00D549E7">
        <w:rPr>
          <w:rFonts w:ascii="Traditional Arabic" w:hAnsi="Traditional Arabic" w:cs="Traditional Arabic"/>
          <w:color w:val="008000"/>
          <w:sz w:val="34"/>
          <w:szCs w:val="34"/>
          <w:rtl/>
        </w:rPr>
        <w:t>مَا بَعَثَ اَللَّهُ مِنْ نَبِيٍّ إِلَّا كَانَ حَقًّا عَلَيْهِ أَنْ يَدُلَّ أُمَّتَهُ عَلَى خَيْرِ مَا يَعْلَمُهُ لَهُمْ وَيَنْهَاهُمْ عَنْ شَرِّ مَا يَعْلَمُهُ لَهُمْ</w:t>
      </w:r>
      <w:r w:rsidR="00E6630B" w:rsidRPr="00D549E7">
        <w:rPr>
          <w:rFonts w:ascii="Traditional Arabic" w:hAnsi="Traditional Arabic" w:cs="Traditional Arabic"/>
          <w:color w:val="008000"/>
          <w:sz w:val="34"/>
          <w:szCs w:val="34"/>
          <w:rtl/>
        </w:rPr>
        <w:t>»</w:t>
      </w:r>
      <w:r w:rsidRPr="00B867EB">
        <w:rPr>
          <w:rFonts w:ascii="Traditional Arabic" w:hAnsi="Traditional Arabic" w:cs="Traditional Arabic"/>
          <w:color w:val="0000FF"/>
          <w:sz w:val="34"/>
          <w:szCs w:val="34"/>
          <w:rtl/>
        </w:rPr>
        <w:t>.</w:t>
      </w:r>
    </w:p>
    <w:p w14:paraId="16F02DE5" w14:textId="18B1E87E" w:rsidR="0013295F" w:rsidRPr="00B867EB" w:rsidRDefault="0013295F" w:rsidP="008E0A26">
      <w:pPr>
        <w:spacing w:before="120" w:after="0" w:line="240" w:lineRule="auto"/>
        <w:ind w:firstLine="397"/>
        <w:jc w:val="both"/>
        <w:rPr>
          <w:rFonts w:ascii="Traditional Arabic" w:hAnsi="Traditional Arabic" w:cs="Traditional Arabic"/>
          <w:color w:val="0000FF"/>
          <w:sz w:val="34"/>
          <w:szCs w:val="34"/>
          <w:rtl/>
        </w:rPr>
      </w:pPr>
      <w:r w:rsidRPr="00B867EB">
        <w:rPr>
          <w:rFonts w:ascii="Traditional Arabic" w:hAnsi="Traditional Arabic" w:cs="Traditional Arabic"/>
          <w:color w:val="0000FF"/>
          <w:sz w:val="34"/>
          <w:szCs w:val="34"/>
          <w:rtl/>
        </w:rPr>
        <w:t>وَقَالَ أَبُو ذَرٍّ -رَضِيَ اللهُ عَنْهُ: "لَقَدْ تُوُفِّيَ رَسُولُ اَللَّهِ</w:t>
      </w:r>
      <w:r w:rsidR="00E6630B" w:rsidRPr="00B867EB">
        <w:rPr>
          <w:rFonts w:ascii="Traditional Arabic" w:hAnsi="Traditional Arabic" w:cs="Traditional Arabic"/>
          <w:color w:val="0000FF"/>
          <w:sz w:val="34"/>
          <w:szCs w:val="34"/>
          <w:rtl/>
        </w:rPr>
        <w:t xml:space="preserve"> </w:t>
      </w:r>
      <w:r w:rsidRPr="00B867EB">
        <w:rPr>
          <w:rFonts w:ascii="Traditional Arabic" w:hAnsi="Traditional Arabic" w:cs="Traditional Arabic"/>
          <w:color w:val="0000FF"/>
          <w:sz w:val="34"/>
          <w:szCs w:val="34"/>
          <w:rtl/>
        </w:rPr>
        <w:t>-صَلَّى اللهُ عَلَيْه وَسَلَّمَ-</w:t>
      </w:r>
      <w:r w:rsidR="00E6630B" w:rsidRPr="00B867EB">
        <w:rPr>
          <w:rFonts w:ascii="Traditional Arabic" w:hAnsi="Traditional Arabic" w:cs="Traditional Arabic"/>
          <w:color w:val="0000FF"/>
          <w:sz w:val="34"/>
          <w:szCs w:val="34"/>
          <w:rtl/>
        </w:rPr>
        <w:t xml:space="preserve"> </w:t>
      </w:r>
      <w:r w:rsidRPr="00B867EB">
        <w:rPr>
          <w:rFonts w:ascii="Traditional Arabic" w:hAnsi="Traditional Arabic" w:cs="Traditional Arabic"/>
          <w:color w:val="0000FF"/>
          <w:sz w:val="34"/>
          <w:szCs w:val="34"/>
          <w:rtl/>
        </w:rPr>
        <w:t>وَمَا مِنْ طَائِرٍ يُقَلِّبُ جَنَاحَيْهِ فِي اَلسَّمَاءِ إِلَّا ذَكَرَ مِنْهُ عِلْمًا".</w:t>
      </w:r>
    </w:p>
    <w:p w14:paraId="171D7AD1" w14:textId="4F8A2DF4" w:rsidR="0013295F" w:rsidRPr="00B867EB" w:rsidRDefault="0013295F" w:rsidP="008E0A26">
      <w:pPr>
        <w:spacing w:before="120" w:after="0" w:line="240" w:lineRule="auto"/>
        <w:ind w:firstLine="397"/>
        <w:jc w:val="both"/>
        <w:rPr>
          <w:rFonts w:ascii="Traditional Arabic" w:hAnsi="Traditional Arabic" w:cs="Traditional Arabic"/>
          <w:color w:val="0000FF"/>
          <w:sz w:val="34"/>
          <w:szCs w:val="34"/>
          <w:rtl/>
        </w:rPr>
      </w:pPr>
      <w:r w:rsidRPr="00B867EB">
        <w:rPr>
          <w:rFonts w:ascii="Traditional Arabic" w:hAnsi="Traditional Arabic" w:cs="Traditional Arabic"/>
          <w:color w:val="0000FF"/>
          <w:sz w:val="34"/>
          <w:szCs w:val="34"/>
          <w:rtl/>
        </w:rPr>
        <w:t>وَقَالَ عُمَرُ بْنُ اَلْخَطَّابِ</w:t>
      </w:r>
      <w:r w:rsidR="00E6630B" w:rsidRPr="00B867EB">
        <w:rPr>
          <w:rFonts w:ascii="Traditional Arabic" w:hAnsi="Traditional Arabic" w:cs="Traditional Arabic"/>
          <w:color w:val="0000FF"/>
          <w:sz w:val="34"/>
          <w:szCs w:val="34"/>
          <w:rtl/>
        </w:rPr>
        <w:t xml:space="preserve"> </w:t>
      </w:r>
      <w:r w:rsidRPr="00B867EB">
        <w:rPr>
          <w:rFonts w:ascii="Traditional Arabic" w:hAnsi="Traditional Arabic" w:cs="Traditional Arabic"/>
          <w:color w:val="0000FF"/>
          <w:sz w:val="34"/>
          <w:szCs w:val="34"/>
          <w:rtl/>
        </w:rPr>
        <w:t>-رَضِيَ اللهُ عَنْهُ: " قَامَ فِينَا رَسُولُ اَللَّهِ</w:t>
      </w:r>
      <w:r w:rsidR="00E6630B" w:rsidRPr="00B867EB">
        <w:rPr>
          <w:rFonts w:ascii="Traditional Arabic" w:hAnsi="Traditional Arabic" w:cs="Traditional Arabic"/>
          <w:color w:val="0000FF"/>
          <w:sz w:val="34"/>
          <w:szCs w:val="34"/>
          <w:rtl/>
        </w:rPr>
        <w:t xml:space="preserve"> </w:t>
      </w:r>
      <w:r w:rsidRPr="00B867EB">
        <w:rPr>
          <w:rFonts w:ascii="Traditional Arabic" w:hAnsi="Traditional Arabic" w:cs="Traditional Arabic"/>
          <w:color w:val="0000FF"/>
          <w:sz w:val="34"/>
          <w:szCs w:val="34"/>
          <w:rtl/>
        </w:rPr>
        <w:t>-صَلَّى اللهُ عَلَيْه وَسَلَّمَ-</w:t>
      </w:r>
      <w:r w:rsidR="00E6630B" w:rsidRPr="00B867EB">
        <w:rPr>
          <w:rFonts w:ascii="Traditional Arabic" w:hAnsi="Traditional Arabic" w:cs="Traditional Arabic"/>
          <w:color w:val="0000FF"/>
          <w:sz w:val="34"/>
          <w:szCs w:val="34"/>
          <w:rtl/>
        </w:rPr>
        <w:t xml:space="preserve"> </w:t>
      </w:r>
      <w:r w:rsidRPr="00B867EB">
        <w:rPr>
          <w:rFonts w:ascii="Traditional Arabic" w:hAnsi="Traditional Arabic" w:cs="Traditional Arabic"/>
          <w:color w:val="0000FF"/>
          <w:sz w:val="34"/>
          <w:szCs w:val="34"/>
          <w:rtl/>
        </w:rPr>
        <w:t>مَقَامًا فَذَكَرَ بَدْءَ اَلْخَلْقِ حَتَّى دَخَلَ أَهْلُ اَلْجَنَّةِ مَنَازِلَهُمْ وَأَهْلُ اَلنَّارِ مَنَازِلَهُمْ</w:t>
      </w:r>
      <w:r w:rsidR="00E6630B" w:rsidRPr="00B867EB">
        <w:rPr>
          <w:rFonts w:ascii="Traditional Arabic" w:hAnsi="Traditional Arabic" w:cs="Traditional Arabic"/>
          <w:color w:val="0000FF"/>
          <w:sz w:val="34"/>
          <w:szCs w:val="34"/>
          <w:rtl/>
        </w:rPr>
        <w:t>،</w:t>
      </w:r>
      <w:r w:rsidRPr="00B867EB">
        <w:rPr>
          <w:rFonts w:ascii="Traditional Arabic" w:hAnsi="Traditional Arabic" w:cs="Traditional Arabic"/>
          <w:color w:val="0000FF"/>
          <w:sz w:val="34"/>
          <w:szCs w:val="34"/>
          <w:rtl/>
        </w:rPr>
        <w:t xml:space="preserve"> وَحَفِظَ ذَلِكَ مَنْ حَفِظَهُ وَنَسِيَهُ مَنْ نَسِيَهُ".</w:t>
      </w:r>
    </w:p>
    <w:p w14:paraId="60FD687C" w14:textId="4D86E625"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B867EB">
        <w:rPr>
          <w:rFonts w:ascii="Traditional Arabic" w:hAnsi="Traditional Arabic" w:cs="Traditional Arabic"/>
          <w:color w:val="0000FF"/>
          <w:sz w:val="34"/>
          <w:szCs w:val="34"/>
          <w:rtl/>
        </w:rPr>
        <w:t>مُحَالٌ مَعَ تَعْلِيمِهِمْ كُلَّ شَيْءٍ لَهُمْ فِيهِ مَنْفَعَةٌ فِي اَلدِّينِ -وَإِنْ دَقَّتْ- أَنْ يَتْرُكَ تَعْلِيمَهُمْ مَا يَقُولُونَهُ بِأَلْسِنَتِهِمْ وَيَعْتَقِدُونَهُ بِقُلُوبِهِمْ فِي رَبِّهِمْ وَمَعْبُودِهِمْ رَبِّ اَلْعَالَمِينَ</w:t>
      </w:r>
      <w:r w:rsidR="00E6630B" w:rsidRPr="00B867EB">
        <w:rPr>
          <w:rFonts w:ascii="Traditional Arabic" w:hAnsi="Traditional Arabic" w:cs="Traditional Arabic"/>
          <w:color w:val="0000FF"/>
          <w:sz w:val="34"/>
          <w:szCs w:val="34"/>
          <w:rtl/>
        </w:rPr>
        <w:t>،</w:t>
      </w:r>
      <w:r w:rsidRPr="00B867EB">
        <w:rPr>
          <w:rFonts w:ascii="Traditional Arabic" w:hAnsi="Traditional Arabic" w:cs="Traditional Arabic"/>
          <w:color w:val="0000FF"/>
          <w:sz w:val="34"/>
          <w:szCs w:val="34"/>
          <w:rtl/>
        </w:rPr>
        <w:t xml:space="preserve"> اَلَّذِي مَعْرِفَتُهُ غَايَةُ اَلْمَعَارِفِ وَعِبَادَتُهُ أَشْرَفُ اَلْمَقَاصِدِ، وَالْوُصُولُ إِلَيْهِ غَايَةُ اَلْمَطَالِبِ</w:t>
      </w:r>
      <w:r w:rsidR="00E6630B" w:rsidRPr="00B867EB">
        <w:rPr>
          <w:rFonts w:ascii="Traditional Arabic" w:hAnsi="Traditional Arabic" w:cs="Traditional Arabic"/>
          <w:color w:val="0000FF"/>
          <w:sz w:val="34"/>
          <w:szCs w:val="34"/>
          <w:rtl/>
        </w:rPr>
        <w:t>،</w:t>
      </w:r>
      <w:r w:rsidRPr="00B867EB">
        <w:rPr>
          <w:rFonts w:ascii="Traditional Arabic" w:hAnsi="Traditional Arabic" w:cs="Traditional Arabic"/>
          <w:color w:val="0000FF"/>
          <w:sz w:val="34"/>
          <w:szCs w:val="34"/>
          <w:rtl/>
        </w:rPr>
        <w:t xml:space="preserve"> بَلْ هَذَا خُلَاصَةُ اَلدَّعْوَةِ اَلنَّبَوِيَّةِ، وَزُبْدَةُ اَلرِّسَالَةِ اَلْإِلَهِيَّةِ</w:t>
      </w:r>
      <w:r w:rsidR="00E6630B" w:rsidRPr="00B867EB">
        <w:rPr>
          <w:rFonts w:ascii="Traditional Arabic" w:hAnsi="Traditional Arabic" w:cs="Traditional Arabic"/>
          <w:color w:val="0000FF"/>
          <w:sz w:val="34"/>
          <w:szCs w:val="34"/>
          <w:rtl/>
        </w:rPr>
        <w:t>،</w:t>
      </w:r>
      <w:r w:rsidRPr="00B867EB">
        <w:rPr>
          <w:rFonts w:ascii="Traditional Arabic" w:hAnsi="Traditional Arabic" w:cs="Traditional Arabic"/>
          <w:color w:val="0000FF"/>
          <w:sz w:val="34"/>
          <w:szCs w:val="34"/>
          <w:rtl/>
        </w:rPr>
        <w:t xml:space="preserve"> فَكَيْفَ يَتَوَهَّمُ مَنْ فِي قَلْبِهِ أَدْنَى مِسْكَةٍ مِنْ إِيمَانٍ وَحِكْمَةٍ أَنْ لَا يَكُونَ بَيَانُ هَذَا اَلْبَابِ قَدْ وَقَعَ مِنْ اَلرَّسُولِ</w:t>
      </w:r>
      <w:r w:rsidR="00E6630B" w:rsidRPr="00B867EB">
        <w:rPr>
          <w:rFonts w:ascii="Traditional Arabic" w:hAnsi="Traditional Arabic" w:cs="Traditional Arabic"/>
          <w:color w:val="0000FF"/>
          <w:sz w:val="34"/>
          <w:szCs w:val="34"/>
          <w:rtl/>
        </w:rPr>
        <w:t xml:space="preserve"> </w:t>
      </w:r>
      <w:r w:rsidRPr="00B867EB">
        <w:rPr>
          <w:rFonts w:ascii="Traditional Arabic" w:hAnsi="Traditional Arabic" w:cs="Traditional Arabic"/>
          <w:color w:val="0000FF"/>
          <w:sz w:val="34"/>
          <w:szCs w:val="34"/>
          <w:rtl/>
        </w:rPr>
        <w:t>-صَلَّى اللهُ عَلَيْه وَسَلَّمَ-</w:t>
      </w:r>
      <w:r w:rsidR="00E6630B" w:rsidRPr="00B867EB">
        <w:rPr>
          <w:rFonts w:ascii="Traditional Arabic" w:hAnsi="Traditional Arabic" w:cs="Traditional Arabic"/>
          <w:color w:val="0000FF"/>
          <w:sz w:val="34"/>
          <w:szCs w:val="34"/>
          <w:rtl/>
        </w:rPr>
        <w:t xml:space="preserve"> </w:t>
      </w:r>
      <w:r w:rsidRPr="00B867EB">
        <w:rPr>
          <w:rFonts w:ascii="Traditional Arabic" w:hAnsi="Traditional Arabic" w:cs="Traditional Arabic"/>
          <w:color w:val="0000FF"/>
          <w:sz w:val="34"/>
          <w:szCs w:val="34"/>
          <w:rtl/>
        </w:rPr>
        <w:t>عَلَى غَايَةِ اَلتَّمَامِ</w:t>
      </w:r>
      <w:r w:rsidR="00E6630B" w:rsidRPr="00B867EB">
        <w:rPr>
          <w:rFonts w:ascii="Traditional Arabic" w:hAnsi="Traditional Arabic" w:cs="Traditional Arabic"/>
          <w:color w:val="0000FF"/>
          <w:sz w:val="34"/>
          <w:szCs w:val="34"/>
          <w:rtl/>
        </w:rPr>
        <w:t>،</w:t>
      </w:r>
      <w:r w:rsidRPr="00B867EB">
        <w:rPr>
          <w:rFonts w:ascii="Traditional Arabic" w:hAnsi="Traditional Arabic" w:cs="Traditional Arabic"/>
          <w:color w:val="0000FF"/>
          <w:sz w:val="34"/>
          <w:szCs w:val="34"/>
          <w:rtl/>
        </w:rPr>
        <w:t xml:space="preserve"> إِذَا كَانَ قَدْ وَقَعَ ذَلِكَ مِنْهُمْ فَمِنْ اَلْمُحَالِ أَنْ يَكُونَ خَيْرُ أُمَّتِهِ وَأَفْضَلُ قُرُونِهَا قَصَّرُوا فِي هَذَا اَلْبَابِ</w:t>
      </w:r>
      <w:r w:rsidR="00E6630B" w:rsidRPr="00B867EB">
        <w:rPr>
          <w:rFonts w:ascii="Traditional Arabic" w:hAnsi="Traditional Arabic" w:cs="Traditional Arabic"/>
          <w:color w:val="0000FF"/>
          <w:sz w:val="34"/>
          <w:szCs w:val="34"/>
          <w:rtl/>
        </w:rPr>
        <w:t>،</w:t>
      </w:r>
      <w:r w:rsidRPr="00B867EB">
        <w:rPr>
          <w:rFonts w:ascii="Traditional Arabic" w:hAnsi="Traditional Arabic" w:cs="Traditional Arabic"/>
          <w:color w:val="0000FF"/>
          <w:sz w:val="34"/>
          <w:szCs w:val="34"/>
          <w:rtl/>
        </w:rPr>
        <w:t xml:space="preserve"> زَائِدِينَ فِيهِ أَوْ نَاقِصِينَ عَنْهُ)</w:t>
      </w:r>
      <w:r w:rsidRPr="00DF0530">
        <w:rPr>
          <w:rFonts w:ascii="Traditional Arabic" w:hAnsi="Traditional Arabic" w:cs="Traditional Arabic"/>
          <w:sz w:val="34"/>
          <w:szCs w:val="34"/>
          <w:rtl/>
        </w:rPr>
        <w:t>}.</w:t>
      </w:r>
    </w:p>
    <w:p w14:paraId="749E3E9A" w14:textId="4B26F366"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DF0530">
        <w:rPr>
          <w:rFonts w:ascii="Traditional Arabic" w:hAnsi="Traditional Arabic" w:cs="Traditional Arabic"/>
          <w:sz w:val="34"/>
          <w:szCs w:val="34"/>
          <w:rtl/>
        </w:rPr>
        <w:t xml:space="preserve">هذا تكملة لما سبق، فالآن يذكر أمثلة من كلام النبي -صَلَّى اللهُ عَلَيْه وَسَلَّمَ- ومن كلام الصحابة تدل على </w:t>
      </w:r>
      <w:r w:rsidR="00E41524">
        <w:rPr>
          <w:rFonts w:ascii="Traditional Arabic" w:hAnsi="Traditional Arabic" w:cs="Traditional Arabic" w:hint="cs"/>
          <w:sz w:val="34"/>
          <w:szCs w:val="34"/>
          <w:rtl/>
        </w:rPr>
        <w:t xml:space="preserve">أن </w:t>
      </w:r>
      <w:r w:rsidR="00E41524" w:rsidRPr="00DF0530">
        <w:rPr>
          <w:rFonts w:ascii="Traditional Arabic" w:hAnsi="Traditional Arabic" w:cs="Traditional Arabic"/>
          <w:sz w:val="34"/>
          <w:szCs w:val="34"/>
          <w:rtl/>
        </w:rPr>
        <w:t xml:space="preserve">هذا الشَّرع </w:t>
      </w:r>
      <w:r w:rsidRPr="00DF0530">
        <w:rPr>
          <w:rFonts w:ascii="Traditional Arabic" w:hAnsi="Traditional Arabic" w:cs="Traditional Arabic"/>
          <w:sz w:val="34"/>
          <w:szCs w:val="34"/>
          <w:rtl/>
        </w:rPr>
        <w:t>قد تمَّ</w:t>
      </w:r>
      <w:r w:rsidR="00E6630B">
        <w:rPr>
          <w:rFonts w:ascii="Traditional Arabic" w:hAnsi="Traditional Arabic" w:cs="Traditional Arabic"/>
          <w:sz w:val="34"/>
          <w:szCs w:val="34"/>
          <w:rtl/>
        </w:rPr>
        <w:t>،</w:t>
      </w:r>
      <w:r w:rsidRPr="00DF0530">
        <w:rPr>
          <w:rFonts w:ascii="Traditional Arabic" w:hAnsi="Traditional Arabic" w:cs="Traditional Arabic"/>
          <w:sz w:val="34"/>
          <w:szCs w:val="34"/>
          <w:rtl/>
        </w:rPr>
        <w:t xml:space="preserve"> وأُكمِلَ غاية الإكمال، قال -صَلَّى اللهُ عَلَيْه وَسَلَّمَ: </w:t>
      </w:r>
      <w:r w:rsidR="00E6630B" w:rsidRPr="00D549E7">
        <w:rPr>
          <w:rFonts w:ascii="Traditional Arabic" w:hAnsi="Traditional Arabic" w:cs="Traditional Arabic"/>
          <w:color w:val="008000"/>
          <w:sz w:val="34"/>
          <w:szCs w:val="34"/>
          <w:rtl/>
        </w:rPr>
        <w:t>«</w:t>
      </w:r>
      <w:r w:rsidRPr="00D549E7">
        <w:rPr>
          <w:rFonts w:ascii="Traditional Arabic" w:hAnsi="Traditional Arabic" w:cs="Traditional Arabic"/>
          <w:color w:val="008000"/>
          <w:sz w:val="34"/>
          <w:szCs w:val="34"/>
          <w:rtl/>
        </w:rPr>
        <w:t xml:space="preserve">تَرَكْتُكُمْ عَلَى اَلْبَيْضَاءِ </w:t>
      </w:r>
      <w:r w:rsidRPr="00D549E7">
        <w:rPr>
          <w:rFonts w:ascii="Traditional Arabic" w:hAnsi="Traditional Arabic" w:cs="Traditional Arabic"/>
          <w:color w:val="008000"/>
          <w:sz w:val="34"/>
          <w:szCs w:val="34"/>
          <w:rtl/>
        </w:rPr>
        <w:lastRenderedPageBreak/>
        <w:t>لَيْلُهَا كَنَهَارِهَا لاَ يَزِيغُ عَنْهَا بَعْدِي إِلَّا هَالِكٌ</w:t>
      </w:r>
      <w:r w:rsidR="00E6630B" w:rsidRPr="00D549E7">
        <w:rPr>
          <w:rFonts w:ascii="Traditional Arabic" w:hAnsi="Traditional Arabic" w:cs="Traditional Arabic"/>
          <w:color w:val="008000"/>
          <w:sz w:val="34"/>
          <w:szCs w:val="34"/>
          <w:rtl/>
        </w:rPr>
        <w:t>»</w:t>
      </w:r>
      <w:r w:rsidR="00E41524">
        <w:rPr>
          <w:rStyle w:val="FootnoteReference"/>
          <w:rFonts w:ascii="Traditional Arabic" w:hAnsi="Traditional Arabic" w:cs="Traditional Arabic"/>
          <w:color w:val="008000"/>
          <w:sz w:val="34"/>
          <w:szCs w:val="34"/>
          <w:rtl/>
        </w:rPr>
        <w:footnoteReference w:id="2"/>
      </w:r>
      <w:r w:rsidRPr="00DF0530">
        <w:rPr>
          <w:rFonts w:ascii="Traditional Arabic" w:hAnsi="Traditional Arabic" w:cs="Traditional Arabic"/>
          <w:sz w:val="34"/>
          <w:szCs w:val="34"/>
          <w:rtl/>
        </w:rPr>
        <w:t xml:space="preserve">، وَقَالَ فِيمَا صَحَّ عَنْهُ أَيْضًا: </w:t>
      </w:r>
      <w:r w:rsidR="00D549E7">
        <w:rPr>
          <w:rFonts w:ascii="Traditional Arabic" w:hAnsi="Traditional Arabic" w:cs="Traditional Arabic"/>
          <w:color w:val="008000"/>
          <w:sz w:val="34"/>
          <w:szCs w:val="34"/>
          <w:rtl/>
        </w:rPr>
        <w:t>«</w:t>
      </w:r>
      <w:r w:rsidRPr="00D549E7">
        <w:rPr>
          <w:rFonts w:ascii="Traditional Arabic" w:hAnsi="Traditional Arabic" w:cs="Traditional Arabic"/>
          <w:color w:val="008000"/>
          <w:sz w:val="34"/>
          <w:szCs w:val="34"/>
          <w:rtl/>
        </w:rPr>
        <w:t>مَا بَعَثَ اَللَّهُ مِنْ نَبِيٍّ إِلَّا كَانَ حَقًّا عَلَيْهِ أَنْ يَدُلَّ أُمَّتَهُ عَلَى خَيْرِ مَا يَعْلَمُهُ لَهُمْ وَيَنْهَاهُمْ عَنْ شَرِّ مَا يَعْلَمُهُ لَهُمْ</w:t>
      </w:r>
      <w:r w:rsidR="00E6630B" w:rsidRPr="00D549E7">
        <w:rPr>
          <w:rFonts w:ascii="Traditional Arabic" w:hAnsi="Traditional Arabic" w:cs="Traditional Arabic"/>
          <w:color w:val="008000"/>
          <w:sz w:val="34"/>
          <w:szCs w:val="34"/>
          <w:rtl/>
        </w:rPr>
        <w:t>»</w:t>
      </w:r>
      <w:r w:rsidR="00E41524">
        <w:rPr>
          <w:rStyle w:val="FootnoteReference"/>
          <w:rFonts w:ascii="Traditional Arabic" w:hAnsi="Traditional Arabic" w:cs="Traditional Arabic"/>
          <w:sz w:val="34"/>
          <w:szCs w:val="34"/>
          <w:rtl/>
        </w:rPr>
        <w:footnoteReference w:id="3"/>
      </w:r>
      <w:r w:rsidRPr="00DF0530">
        <w:rPr>
          <w:rFonts w:ascii="Traditional Arabic" w:hAnsi="Traditional Arabic" w:cs="Traditional Arabic"/>
          <w:sz w:val="34"/>
          <w:szCs w:val="34"/>
          <w:rtl/>
        </w:rPr>
        <w:t>، يعني</w:t>
      </w:r>
      <w:r w:rsidR="00E41524">
        <w:rPr>
          <w:rFonts w:ascii="Traditional Arabic" w:hAnsi="Traditional Arabic" w:cs="Traditional Arabic" w:hint="cs"/>
          <w:sz w:val="34"/>
          <w:szCs w:val="34"/>
          <w:rtl/>
        </w:rPr>
        <w:t>:</w:t>
      </w:r>
      <w:r w:rsidRPr="00DF0530">
        <w:rPr>
          <w:rFonts w:ascii="Traditional Arabic" w:hAnsi="Traditional Arabic" w:cs="Traditional Arabic"/>
          <w:sz w:val="34"/>
          <w:szCs w:val="34"/>
          <w:rtl/>
        </w:rPr>
        <w:t xml:space="preserve"> قام النبي -صَلَّى اللهُ عَلَيْه وَسَلَّمَ- بهذا الأمر على التَّمام.</w:t>
      </w:r>
    </w:p>
    <w:p w14:paraId="75D486D0" w14:textId="489D95B0"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DF0530">
        <w:rPr>
          <w:rFonts w:ascii="Traditional Arabic" w:hAnsi="Traditional Arabic" w:cs="Traditional Arabic"/>
          <w:sz w:val="34"/>
          <w:szCs w:val="34"/>
          <w:rtl/>
        </w:rPr>
        <w:t>وأبو ذر وعمر</w:t>
      </w:r>
      <w:r w:rsidR="00E6630B">
        <w:rPr>
          <w:rFonts w:ascii="Traditional Arabic" w:hAnsi="Traditional Arabic" w:cs="Traditional Arabic"/>
          <w:sz w:val="34"/>
          <w:szCs w:val="34"/>
          <w:rtl/>
        </w:rPr>
        <w:t xml:space="preserve"> </w:t>
      </w:r>
      <w:r w:rsidRPr="00DF0530">
        <w:rPr>
          <w:rFonts w:ascii="Traditional Arabic" w:hAnsi="Traditional Arabic" w:cs="Traditional Arabic"/>
          <w:sz w:val="34"/>
          <w:szCs w:val="34"/>
          <w:rtl/>
        </w:rPr>
        <w:t>-رَضِيَ اللهُ عَنْهُما- يقولان هذا الكلام العظيم، فقَالَ أَبُو ذَرٍّ -رَضِيَ اللهُ عَنْهُ: "لَقَدْ تُوُفِّيَ رَسُولُ اَللَّهِ</w:t>
      </w:r>
      <w:r w:rsidR="00E6630B">
        <w:rPr>
          <w:rFonts w:ascii="Traditional Arabic" w:hAnsi="Traditional Arabic" w:cs="Traditional Arabic"/>
          <w:sz w:val="34"/>
          <w:szCs w:val="34"/>
          <w:rtl/>
        </w:rPr>
        <w:t xml:space="preserve"> </w:t>
      </w:r>
      <w:r w:rsidRPr="00DF0530">
        <w:rPr>
          <w:rFonts w:ascii="Traditional Arabic" w:hAnsi="Traditional Arabic" w:cs="Traditional Arabic"/>
          <w:sz w:val="34"/>
          <w:szCs w:val="34"/>
          <w:rtl/>
        </w:rPr>
        <w:t>-صَلَّى اللهُ عَلَيْه وَسَلَّمَ-</w:t>
      </w:r>
      <w:r w:rsidR="00E6630B">
        <w:rPr>
          <w:rFonts w:ascii="Traditional Arabic" w:hAnsi="Traditional Arabic" w:cs="Traditional Arabic"/>
          <w:sz w:val="34"/>
          <w:szCs w:val="34"/>
          <w:rtl/>
        </w:rPr>
        <w:t xml:space="preserve"> </w:t>
      </w:r>
      <w:r w:rsidRPr="00DF0530">
        <w:rPr>
          <w:rFonts w:ascii="Traditional Arabic" w:hAnsi="Traditional Arabic" w:cs="Traditional Arabic"/>
          <w:sz w:val="34"/>
          <w:szCs w:val="34"/>
          <w:rtl/>
        </w:rPr>
        <w:t>وَمَا مِنْ طَائِرٍ يُقَلِّبُ جَنَاحَيْهِ فِي اَلسَّمَاءِ إِلَّا ذَكَرَ مِنْهُ عِلْمًا"</w:t>
      </w:r>
      <w:r w:rsidR="00E41524">
        <w:rPr>
          <w:rStyle w:val="FootnoteReference"/>
          <w:rFonts w:ascii="Traditional Arabic" w:hAnsi="Traditional Arabic" w:cs="Traditional Arabic"/>
          <w:sz w:val="34"/>
          <w:szCs w:val="34"/>
          <w:rtl/>
        </w:rPr>
        <w:footnoteReference w:id="4"/>
      </w:r>
      <w:r w:rsidRPr="00DF0530">
        <w:rPr>
          <w:rFonts w:ascii="Traditional Arabic" w:hAnsi="Traditional Arabic" w:cs="Traditional Arabic"/>
          <w:sz w:val="34"/>
          <w:szCs w:val="34"/>
          <w:rtl/>
        </w:rPr>
        <w:t>.</w:t>
      </w:r>
    </w:p>
    <w:p w14:paraId="7544D6EA" w14:textId="67CC6174"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DF0530">
        <w:rPr>
          <w:rFonts w:ascii="Traditional Arabic" w:hAnsi="Traditional Arabic" w:cs="Traditional Arabic"/>
          <w:sz w:val="34"/>
          <w:szCs w:val="34"/>
          <w:rtl/>
        </w:rPr>
        <w:t>كيف يتركنا النبي -صَلَّى اللهُ عَلَيْه وَسَلَّمَ- على المحجَّة البيضاء ونحن لم نعرف ما يجب لله -عزَّ وجلَّ- حتى ننظر في كلام المتكلمين من المعتزلة، أو مَن جاء بعدهم من المتأخرين! فهذا محال، ونحن في غنًى عن كلام هؤلاء المعتزلة، ونحن في غنًى عن كلام المبتدعة عمومًا، ويكفينا ما في كلام الله وكلام رسوله -صَلَّى اللهُ عَلَيْه وَسَلَّمَ-، فلا نحتاج</w:t>
      </w:r>
      <w:r w:rsidR="00E6630B">
        <w:rPr>
          <w:rFonts w:ascii="Traditional Arabic" w:hAnsi="Traditional Arabic" w:cs="Traditional Arabic"/>
          <w:sz w:val="34"/>
          <w:szCs w:val="34"/>
          <w:rtl/>
        </w:rPr>
        <w:t xml:space="preserve"> </w:t>
      </w:r>
      <w:r w:rsidRPr="00DF0530">
        <w:rPr>
          <w:rFonts w:ascii="Traditional Arabic" w:hAnsi="Traditional Arabic" w:cs="Traditional Arabic"/>
          <w:sz w:val="34"/>
          <w:szCs w:val="34"/>
          <w:rtl/>
        </w:rPr>
        <w:t>إلى كلام المتكلمين لا في باب النفي ولا في باب الإثبات، ولا في باب التَّنزيه للرب -سُبْحَانَهُ وَتَعَالَى-</w:t>
      </w:r>
      <w:r w:rsidR="00E6630B">
        <w:rPr>
          <w:rFonts w:ascii="Traditional Arabic" w:hAnsi="Traditional Arabic" w:cs="Traditional Arabic"/>
          <w:sz w:val="34"/>
          <w:szCs w:val="34"/>
          <w:rtl/>
        </w:rPr>
        <w:t>،</w:t>
      </w:r>
      <w:r w:rsidRPr="00DF0530">
        <w:rPr>
          <w:rFonts w:ascii="Traditional Arabic" w:hAnsi="Traditional Arabic" w:cs="Traditional Arabic"/>
          <w:sz w:val="34"/>
          <w:szCs w:val="34"/>
          <w:rtl/>
        </w:rPr>
        <w:t xml:space="preserve"> فقد علمنا الله وعلمنا رسوله -صَلَّى اللهُ عَلَيْه وَسَلَّمَ- كيف نُنزِّه الرَّب -سُبْحَانَهُ وَتَعَالَى.</w:t>
      </w:r>
    </w:p>
    <w:p w14:paraId="6CF5CADD" w14:textId="6FCC15A9"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DF0530">
        <w:rPr>
          <w:rFonts w:ascii="Traditional Arabic" w:hAnsi="Traditional Arabic" w:cs="Traditional Arabic"/>
          <w:sz w:val="34"/>
          <w:szCs w:val="34"/>
          <w:rtl/>
        </w:rPr>
        <w:t>فإذا كان هذا الأمر واضحًا لكل من كان في قلبه أدنى مسكةٍ من إيمان -يعني أدنى جزء من الإيمان- فإنه يفهم ويُدرك هذا، وبطلَ</w:t>
      </w:r>
      <w:r w:rsidR="00E6630B">
        <w:rPr>
          <w:rFonts w:ascii="Traditional Arabic" w:hAnsi="Traditional Arabic" w:cs="Traditional Arabic"/>
          <w:sz w:val="34"/>
          <w:szCs w:val="34"/>
          <w:rtl/>
        </w:rPr>
        <w:t xml:space="preserve"> </w:t>
      </w:r>
      <w:r w:rsidRPr="00DF0530">
        <w:rPr>
          <w:rFonts w:ascii="Traditional Arabic" w:hAnsi="Traditional Arabic" w:cs="Traditional Arabic"/>
          <w:sz w:val="34"/>
          <w:szCs w:val="34"/>
          <w:rtl/>
        </w:rPr>
        <w:t>قولُ بعض المتكلمين: أنَّك لا تأخذ الهُدى واليقين في باب الأسماء والصفات من القرآن والسنة م</w:t>
      </w:r>
      <w:r w:rsidR="00E41524">
        <w:rPr>
          <w:rFonts w:ascii="Traditional Arabic" w:hAnsi="Traditional Arabic" w:cs="Traditional Arabic" w:hint="cs"/>
          <w:sz w:val="34"/>
          <w:szCs w:val="34"/>
          <w:rtl/>
        </w:rPr>
        <w:t>ُ</w:t>
      </w:r>
      <w:r w:rsidRPr="00DF0530">
        <w:rPr>
          <w:rFonts w:ascii="Traditional Arabic" w:hAnsi="Traditional Arabic" w:cs="Traditional Arabic"/>
          <w:sz w:val="34"/>
          <w:szCs w:val="34"/>
          <w:rtl/>
        </w:rPr>
        <w:t>باشرة ولا من الصحابة؛ بل خذْ كتاب فلان بن فلان -من المتأخرين- سيُفيدك، فإذا أخذتَ كتب أهل السنة ص</w:t>
      </w:r>
      <w:r w:rsidR="000B7B2C">
        <w:rPr>
          <w:rFonts w:ascii="Traditional Arabic" w:hAnsi="Traditional Arabic" w:cs="Traditional Arabic" w:hint="cs"/>
          <w:sz w:val="34"/>
          <w:szCs w:val="34"/>
          <w:rtl/>
        </w:rPr>
        <w:t>ِ</w:t>
      </w:r>
      <w:r w:rsidRPr="00DF0530">
        <w:rPr>
          <w:rFonts w:ascii="Traditional Arabic" w:hAnsi="Traditional Arabic" w:cs="Traditional Arabic"/>
          <w:sz w:val="34"/>
          <w:szCs w:val="34"/>
          <w:rtl/>
        </w:rPr>
        <w:t>ر</w:t>
      </w:r>
      <w:r w:rsidR="000B7B2C">
        <w:rPr>
          <w:rFonts w:ascii="Traditional Arabic" w:hAnsi="Traditional Arabic" w:cs="Traditional Arabic" w:hint="cs"/>
          <w:sz w:val="34"/>
          <w:szCs w:val="34"/>
          <w:rtl/>
        </w:rPr>
        <w:t>ْ</w:t>
      </w:r>
      <w:r w:rsidRPr="00DF0530">
        <w:rPr>
          <w:rFonts w:ascii="Traditional Arabic" w:hAnsi="Traditional Arabic" w:cs="Traditional Arabic"/>
          <w:sz w:val="34"/>
          <w:szCs w:val="34"/>
          <w:rtl/>
        </w:rPr>
        <w:t>ت</w:t>
      </w:r>
      <w:r w:rsidR="000B7B2C">
        <w:rPr>
          <w:rFonts w:ascii="Traditional Arabic" w:hAnsi="Traditional Arabic" w:cs="Traditional Arabic" w:hint="cs"/>
          <w:sz w:val="34"/>
          <w:szCs w:val="34"/>
          <w:rtl/>
        </w:rPr>
        <w:t>َ</w:t>
      </w:r>
      <w:r w:rsidRPr="00DF0530">
        <w:rPr>
          <w:rFonts w:ascii="Traditional Arabic" w:hAnsi="Traditional Arabic" w:cs="Traditional Arabic"/>
          <w:sz w:val="34"/>
          <w:szCs w:val="34"/>
          <w:rtl/>
        </w:rPr>
        <w:t xml:space="preserve"> من المشبِّهة أو من المجسِّمة أو </w:t>
      </w:r>
      <w:r w:rsidR="000B7B2C">
        <w:rPr>
          <w:rFonts w:ascii="Traditional Arabic" w:hAnsi="Traditional Arabic" w:cs="Traditional Arabic" w:hint="cs"/>
          <w:sz w:val="34"/>
          <w:szCs w:val="34"/>
          <w:rtl/>
        </w:rPr>
        <w:t>صِرْتَ</w:t>
      </w:r>
      <w:r w:rsidRPr="00DF0530">
        <w:rPr>
          <w:rFonts w:ascii="Traditional Arabic" w:hAnsi="Traditional Arabic" w:cs="Traditional Arabic"/>
          <w:sz w:val="34"/>
          <w:szCs w:val="34"/>
          <w:rtl/>
        </w:rPr>
        <w:t xml:space="preserve"> وهَّابيًّا؛ فيُخوِّفونه من الحق، ويرغِّبونه في الباطل!</w:t>
      </w:r>
    </w:p>
    <w:p w14:paraId="2C7463DE" w14:textId="77777777"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DF0530">
        <w:rPr>
          <w:rFonts w:ascii="Traditional Arabic" w:hAnsi="Traditional Arabic" w:cs="Traditional Arabic"/>
          <w:sz w:val="34"/>
          <w:szCs w:val="34"/>
          <w:rtl/>
        </w:rPr>
        <w:t xml:space="preserve">فنقول لهم: هل </w:t>
      </w:r>
      <w:bookmarkStart w:id="2" w:name="_Hlk55125330"/>
      <w:r w:rsidRPr="00DF0530">
        <w:rPr>
          <w:rFonts w:ascii="Traditional Arabic" w:hAnsi="Traditional Arabic" w:cs="Traditional Arabic"/>
          <w:sz w:val="34"/>
          <w:szCs w:val="34"/>
          <w:rtl/>
        </w:rPr>
        <w:t>الكتاب والسُّنَّة أهملت المسائل التي تتعلق بالله</w:t>
      </w:r>
      <w:bookmarkEnd w:id="2"/>
      <w:r w:rsidRPr="00DF0530">
        <w:rPr>
          <w:rFonts w:ascii="Traditional Arabic" w:hAnsi="Traditional Arabic" w:cs="Traditional Arabic"/>
          <w:sz w:val="34"/>
          <w:szCs w:val="34"/>
          <w:rtl/>
        </w:rPr>
        <w:t>؟</w:t>
      </w:r>
    </w:p>
    <w:p w14:paraId="0827FE90" w14:textId="77777777"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DF0530">
        <w:rPr>
          <w:rFonts w:ascii="Traditional Arabic" w:hAnsi="Traditional Arabic" w:cs="Traditional Arabic"/>
          <w:sz w:val="34"/>
          <w:szCs w:val="34"/>
          <w:rtl/>
        </w:rPr>
        <w:t>لا يُمكن، فمن عرف القرآن ومَن عرف السنَّة وعرف النبي -صَلَّى اللهُ عَلَيْه وَسَلَّمَ- ودعوته يُدرك تمامًا أن هذا أهم وأعظم ما في الرسالة.</w:t>
      </w:r>
    </w:p>
    <w:p w14:paraId="015D95A9" w14:textId="5896147F" w:rsidR="0013295F" w:rsidRPr="00076425" w:rsidRDefault="0013295F" w:rsidP="008E0A26">
      <w:pPr>
        <w:spacing w:before="120" w:after="0" w:line="240" w:lineRule="auto"/>
        <w:ind w:firstLine="397"/>
        <w:jc w:val="both"/>
        <w:rPr>
          <w:rFonts w:ascii="Traditional Arabic" w:hAnsi="Traditional Arabic" w:cs="Traditional Arabic"/>
          <w:sz w:val="34"/>
          <w:szCs w:val="34"/>
          <w:rtl/>
        </w:rPr>
      </w:pPr>
      <w:r w:rsidRPr="00076425">
        <w:rPr>
          <w:rFonts w:ascii="Traditional Arabic" w:hAnsi="Traditional Arabic" w:cs="Traditional Arabic"/>
          <w:sz w:val="34"/>
          <w:szCs w:val="34"/>
          <w:rtl/>
        </w:rPr>
        <w:t xml:space="preserve">قال الشيخ: </w:t>
      </w:r>
      <w:r w:rsidRPr="00076425">
        <w:rPr>
          <w:rFonts w:ascii="Traditional Arabic" w:hAnsi="Traditional Arabic" w:cs="Traditional Arabic"/>
          <w:color w:val="0000FF"/>
          <w:sz w:val="34"/>
          <w:szCs w:val="34"/>
          <w:rtl/>
        </w:rPr>
        <w:t>(وَالْوُصُولُ إِلَيْهِ غَايَةُ اَلْمَطَالِبِ</w:t>
      </w:r>
      <w:r w:rsidR="00E6630B" w:rsidRPr="00076425">
        <w:rPr>
          <w:rFonts w:ascii="Traditional Arabic" w:hAnsi="Traditional Arabic" w:cs="Traditional Arabic"/>
          <w:color w:val="0000FF"/>
          <w:sz w:val="34"/>
          <w:szCs w:val="34"/>
          <w:rtl/>
        </w:rPr>
        <w:t>،</w:t>
      </w:r>
      <w:r w:rsidRPr="00076425">
        <w:rPr>
          <w:rFonts w:ascii="Traditional Arabic" w:hAnsi="Traditional Arabic" w:cs="Traditional Arabic"/>
          <w:color w:val="0000FF"/>
          <w:sz w:val="34"/>
          <w:szCs w:val="34"/>
          <w:rtl/>
        </w:rPr>
        <w:t xml:space="preserve"> بَلْ هَذَا خُلَاصَةُ اَلدَّعْوَةِ اَلنَّبَوِيَّةِ، وَزُبْدَةُ اَلرِّسَالَةِ اَلْإِلَهِيَّةِ)</w:t>
      </w:r>
      <w:r w:rsidRPr="00076425">
        <w:rPr>
          <w:rFonts w:ascii="Traditional Arabic" w:hAnsi="Traditional Arabic" w:cs="Traditional Arabic"/>
          <w:sz w:val="34"/>
          <w:szCs w:val="34"/>
          <w:rtl/>
        </w:rPr>
        <w:t xml:space="preserve">، لأنَّها كلها تقوم على الإيمان بالله وعبادته، فإذا عرفناه عبدناه، ولهذا جاء الكتاب والسنة بالتَّعريف بربِّنا بأسمائه الحسنى وصفاته العلا وأفعاله، فهو الغفور والرحيم والرؤوف وهو الجواد، وهو الذي يرفع ويخفض، ويُعز ويذل، </w:t>
      </w:r>
      <w:bookmarkStart w:id="3" w:name="_Hlk55133556"/>
      <w:r w:rsidRPr="00076425">
        <w:rPr>
          <w:rFonts w:ascii="Traditional Arabic" w:hAnsi="Traditional Arabic" w:cs="Traditional Arabic"/>
          <w:sz w:val="34"/>
          <w:szCs w:val="34"/>
          <w:rtl/>
        </w:rPr>
        <w:t>قال الله تعالى عن قول اليهود:</w:t>
      </w:r>
      <w:r w:rsidR="00E6630B" w:rsidRPr="00076425">
        <w:rPr>
          <w:rFonts w:ascii="Traditional Arabic" w:hAnsi="Traditional Arabic" w:cs="Traditional Arabic"/>
          <w:sz w:val="34"/>
          <w:szCs w:val="34"/>
          <w:rtl/>
        </w:rPr>
        <w:t xml:space="preserve"> </w:t>
      </w:r>
      <w:r w:rsidR="00B867EB" w:rsidRPr="00076425">
        <w:rPr>
          <w:rFonts w:ascii="Sakkal Majalla" w:hAnsi="Sakkal Majalla" w:cs="Sakkal Majalla" w:hint="cs"/>
          <w:color w:val="FF0000"/>
          <w:sz w:val="34"/>
          <w:szCs w:val="34"/>
          <w:rtl/>
        </w:rPr>
        <w:t>﴿</w:t>
      </w:r>
      <w:r w:rsidR="00C35197" w:rsidRPr="00076425">
        <w:rPr>
          <w:rFonts w:ascii="Traditional Arabic" w:hAnsi="Traditional Arabic" w:cs="Traditional Arabic"/>
          <w:color w:val="FF0000"/>
          <w:sz w:val="34"/>
          <w:szCs w:val="34"/>
          <w:rtl/>
        </w:rPr>
        <w:t>وَقَالَتِ الْيَهُودُ يَدُ اللَّهِ مَغْلُولَةٌ غُلَّتْ أَيْدِيهِمْ وَلُعِنُوا بِمَا قَالُوا</w:t>
      </w:r>
      <w:r w:rsidR="00B867EB" w:rsidRPr="00076425">
        <w:rPr>
          <w:rFonts w:ascii="Sakkal Majalla" w:hAnsi="Sakkal Majalla" w:cs="Sakkal Majalla" w:hint="cs"/>
          <w:color w:val="FF0000"/>
          <w:sz w:val="34"/>
          <w:szCs w:val="34"/>
          <w:rtl/>
        </w:rPr>
        <w:t>﴾</w:t>
      </w:r>
      <w:r w:rsidRPr="00076425">
        <w:rPr>
          <w:rFonts w:ascii="Traditional Arabic" w:hAnsi="Traditional Arabic" w:cs="Traditional Arabic"/>
          <w:sz w:val="34"/>
          <w:szCs w:val="34"/>
          <w:rtl/>
        </w:rPr>
        <w:t xml:space="preserve"> </w:t>
      </w:r>
      <w:r w:rsidRPr="00076425">
        <w:rPr>
          <w:rFonts w:ascii="Traditional Arabic" w:hAnsi="Traditional Arabic" w:cs="Traditional Arabic"/>
          <w:rtl/>
        </w:rPr>
        <w:lastRenderedPageBreak/>
        <w:t>[المائدة</w:t>
      </w:r>
      <w:r w:rsidR="00E6630B" w:rsidRPr="00076425">
        <w:rPr>
          <w:rFonts w:ascii="Traditional Arabic" w:hAnsi="Traditional Arabic" w:cs="Traditional Arabic"/>
          <w:rtl/>
        </w:rPr>
        <w:t xml:space="preserve">: </w:t>
      </w:r>
      <w:r w:rsidRPr="00076425">
        <w:rPr>
          <w:rFonts w:ascii="Traditional Arabic" w:hAnsi="Traditional Arabic" w:cs="Traditional Arabic"/>
          <w:rtl/>
        </w:rPr>
        <w:t>64]</w:t>
      </w:r>
      <w:r w:rsidR="00E6630B" w:rsidRPr="00076425">
        <w:rPr>
          <w:rFonts w:ascii="Traditional Arabic" w:hAnsi="Traditional Arabic" w:cs="Traditional Arabic"/>
          <w:sz w:val="34"/>
          <w:szCs w:val="34"/>
          <w:rtl/>
        </w:rPr>
        <w:t>،</w:t>
      </w:r>
      <w:r w:rsidRPr="00076425">
        <w:rPr>
          <w:rFonts w:ascii="Traditional Arabic" w:hAnsi="Traditional Arabic" w:cs="Traditional Arabic"/>
          <w:sz w:val="34"/>
          <w:szCs w:val="34"/>
          <w:rtl/>
        </w:rPr>
        <w:t xml:space="preserve"> ما ردَّ الله عليهم وقال: ليس له يدان! بل قال:</w:t>
      </w:r>
      <w:r w:rsidR="00E6630B" w:rsidRPr="00076425">
        <w:rPr>
          <w:rFonts w:ascii="Traditional Arabic" w:hAnsi="Traditional Arabic" w:cs="Traditional Arabic"/>
          <w:sz w:val="34"/>
          <w:szCs w:val="34"/>
          <w:rtl/>
        </w:rPr>
        <w:t xml:space="preserve"> </w:t>
      </w:r>
      <w:r w:rsidR="00B867EB" w:rsidRPr="00076425">
        <w:rPr>
          <w:rFonts w:ascii="Sakkal Majalla" w:hAnsi="Sakkal Majalla" w:cs="Sakkal Majalla" w:hint="cs"/>
          <w:color w:val="FF0000"/>
          <w:sz w:val="34"/>
          <w:szCs w:val="34"/>
          <w:rtl/>
        </w:rPr>
        <w:t>﴿</w:t>
      </w:r>
      <w:r w:rsidR="00C35197" w:rsidRPr="00076425">
        <w:rPr>
          <w:rFonts w:ascii="Traditional Arabic" w:hAnsi="Traditional Arabic" w:cs="Traditional Arabic"/>
          <w:color w:val="FF0000"/>
          <w:sz w:val="34"/>
          <w:szCs w:val="34"/>
          <w:rtl/>
        </w:rPr>
        <w:t>بَلْ يَدَاهُ مَبْسُوطَتَانِ يُنْفِقُ كَيْفَ يَشَاءُ</w:t>
      </w:r>
      <w:r w:rsidR="00B867EB" w:rsidRPr="00076425">
        <w:rPr>
          <w:rFonts w:ascii="Sakkal Majalla" w:hAnsi="Sakkal Majalla" w:cs="Sakkal Majalla" w:hint="cs"/>
          <w:color w:val="FF0000"/>
          <w:sz w:val="34"/>
          <w:szCs w:val="34"/>
          <w:rtl/>
        </w:rPr>
        <w:t>﴾</w:t>
      </w:r>
      <w:r w:rsidR="00E6630B" w:rsidRPr="00076425">
        <w:rPr>
          <w:rFonts w:ascii="Traditional Arabic" w:hAnsi="Traditional Arabic" w:cs="Traditional Arabic" w:hint="cs"/>
          <w:sz w:val="34"/>
          <w:szCs w:val="34"/>
          <w:rtl/>
        </w:rPr>
        <w:t>،</w:t>
      </w:r>
      <w:r w:rsidRPr="00076425">
        <w:rPr>
          <w:rFonts w:ascii="Traditional Arabic" w:hAnsi="Traditional Arabic" w:cs="Traditional Arabic"/>
          <w:sz w:val="34"/>
          <w:szCs w:val="34"/>
          <w:rtl/>
        </w:rPr>
        <w:t xml:space="preserve"> لكن ما نتخيَّل بعقولنا، ولا نُكيِّف، ولا نُمثِّل الخالق -جلَّ جلاله-؛ بل نعتقد أن الله -عز وجل- كما وصف نفسه، ولهذا فإنَّ المؤمن الموحِّد إذا سمع هذه الآية فإنه يطمع في فضله، قال تعالى:</w:t>
      </w:r>
      <w:r w:rsidR="00E6630B" w:rsidRPr="00076425">
        <w:rPr>
          <w:rFonts w:ascii="Traditional Arabic" w:hAnsi="Traditional Arabic" w:cs="Traditional Arabic"/>
          <w:sz w:val="34"/>
          <w:szCs w:val="34"/>
          <w:rtl/>
        </w:rPr>
        <w:t xml:space="preserve"> </w:t>
      </w:r>
      <w:r w:rsidR="00B867EB" w:rsidRPr="00076425">
        <w:rPr>
          <w:rFonts w:ascii="Sakkal Majalla" w:hAnsi="Sakkal Majalla" w:cs="Sakkal Majalla" w:hint="cs"/>
          <w:color w:val="FF0000"/>
          <w:sz w:val="34"/>
          <w:szCs w:val="34"/>
          <w:rtl/>
        </w:rPr>
        <w:t>﴿</w:t>
      </w:r>
      <w:r w:rsidR="00C35197" w:rsidRPr="00076425">
        <w:rPr>
          <w:rFonts w:ascii="Traditional Arabic" w:hAnsi="Traditional Arabic" w:cs="Traditional Arabic"/>
          <w:color w:val="FF0000"/>
          <w:sz w:val="34"/>
          <w:szCs w:val="34"/>
          <w:rtl/>
        </w:rPr>
        <w:t>بَلْ يَدَاهُ مَبْسُوطَتَانِ يُنْفِقُ كَيْفَ يَشَاءُ</w:t>
      </w:r>
      <w:r w:rsidR="00B867EB" w:rsidRPr="00076425">
        <w:rPr>
          <w:rFonts w:ascii="Sakkal Majalla" w:hAnsi="Sakkal Majalla" w:cs="Sakkal Majalla" w:hint="cs"/>
          <w:color w:val="FF0000"/>
          <w:sz w:val="34"/>
          <w:szCs w:val="34"/>
          <w:rtl/>
        </w:rPr>
        <w:t>﴾</w:t>
      </w:r>
      <w:r w:rsidR="00E6630B" w:rsidRPr="00076425">
        <w:rPr>
          <w:rFonts w:ascii="Traditional Arabic" w:hAnsi="Traditional Arabic" w:cs="Traditional Arabic" w:hint="cs"/>
          <w:sz w:val="34"/>
          <w:szCs w:val="34"/>
          <w:rtl/>
        </w:rPr>
        <w:t>،</w:t>
      </w:r>
      <w:r w:rsidRPr="00076425">
        <w:rPr>
          <w:rFonts w:ascii="Traditional Arabic" w:hAnsi="Traditional Arabic" w:cs="Traditional Arabic"/>
          <w:sz w:val="34"/>
          <w:szCs w:val="34"/>
          <w:rtl/>
        </w:rPr>
        <w:t xml:space="preserve"> فيقول: اللهم ارزقني من فضلك، وأعطني من فضلك؛ فهذه النفقات ينفقها الله -عز وجل- منذ خلق السموات والأرض، ولم ينقص مما عند الله شيء، فاسألوا الله من خيري الدنيا والآخرة، خاصَّة العلم والإيمان والهداية، فهذا أعظم ما يُعطاه المؤمن، ثم العافية في الدين أولًا، ثم العافية في البدن، والرزق الواسع، والزوجة الصالحة، والولد، والمال المبارك؛ فيسأل الله من فضله.</w:t>
      </w:r>
    </w:p>
    <w:bookmarkEnd w:id="3"/>
    <w:p w14:paraId="7E432279" w14:textId="1C1C5453" w:rsidR="0013295F" w:rsidRPr="00076425" w:rsidRDefault="0013295F" w:rsidP="008E0A26">
      <w:pPr>
        <w:spacing w:before="120" w:after="0" w:line="240" w:lineRule="auto"/>
        <w:ind w:firstLine="397"/>
        <w:jc w:val="both"/>
        <w:rPr>
          <w:rFonts w:ascii="Traditional Arabic" w:hAnsi="Traditional Arabic" w:cs="Traditional Arabic"/>
          <w:sz w:val="34"/>
          <w:szCs w:val="34"/>
          <w:rtl/>
        </w:rPr>
      </w:pPr>
      <w:r w:rsidRPr="00076425">
        <w:rPr>
          <w:rFonts w:ascii="Traditional Arabic" w:hAnsi="Traditional Arabic" w:cs="Traditional Arabic"/>
          <w:b/>
          <w:bCs/>
          <w:sz w:val="34"/>
          <w:szCs w:val="34"/>
          <w:rtl/>
        </w:rPr>
        <w:t>المقصود</w:t>
      </w:r>
      <w:r w:rsidRPr="00076425">
        <w:rPr>
          <w:rFonts w:ascii="Traditional Arabic" w:hAnsi="Traditional Arabic" w:cs="Traditional Arabic"/>
          <w:sz w:val="34"/>
          <w:szCs w:val="34"/>
          <w:rtl/>
        </w:rPr>
        <w:t>: أن هذا الأمر موضَّح غاية التَّوضيح في الكتاب والسنة، مَن تدبَّر كتاب الله طالبًا الهُدى منه تبيَّن له طريق الحق.</w:t>
      </w:r>
    </w:p>
    <w:p w14:paraId="708E70FE" w14:textId="693F948B" w:rsidR="0013295F" w:rsidRPr="00B867EB" w:rsidRDefault="0013295F" w:rsidP="008E0A26">
      <w:pPr>
        <w:spacing w:before="120" w:after="0" w:line="240" w:lineRule="auto"/>
        <w:ind w:firstLine="397"/>
        <w:jc w:val="both"/>
        <w:rPr>
          <w:rFonts w:ascii="Traditional Arabic" w:hAnsi="Traditional Arabic" w:cs="Traditional Arabic"/>
          <w:color w:val="0000FF"/>
          <w:sz w:val="34"/>
          <w:szCs w:val="34"/>
          <w:rtl/>
        </w:rPr>
      </w:pPr>
      <w:r w:rsidRPr="00DF0530">
        <w:rPr>
          <w:rFonts w:ascii="Traditional Arabic" w:hAnsi="Traditional Arabic" w:cs="Traditional Arabic"/>
          <w:sz w:val="34"/>
          <w:szCs w:val="34"/>
          <w:rtl/>
        </w:rPr>
        <w:t xml:space="preserve">{قال -رَحِمَهُ اللهُ تَعَالَى: </w:t>
      </w:r>
      <w:r w:rsidRPr="00B867EB">
        <w:rPr>
          <w:rFonts w:ascii="Traditional Arabic" w:hAnsi="Traditional Arabic" w:cs="Traditional Arabic"/>
          <w:color w:val="0000FF"/>
          <w:sz w:val="34"/>
          <w:szCs w:val="34"/>
          <w:rtl/>
        </w:rPr>
        <w:t>(ثُمَّ مِنْ اَلْمُحَالِ أَيْضًا أَنْ تَكُونَ اَلْقُرُونُ اَلْفَاضِلَةُ -اَلْقَرْنُ اَلَّذِي بُعِثَ فِيهِمْ رَسُولُ اَللَّهِ صَلَّى اللهُ عَلَيْه وَسَلَّمَ،</w:t>
      </w:r>
      <w:r w:rsidR="00E6630B" w:rsidRPr="00B867EB">
        <w:rPr>
          <w:rFonts w:ascii="Traditional Arabic" w:hAnsi="Traditional Arabic" w:cs="Traditional Arabic"/>
          <w:color w:val="0000FF"/>
          <w:sz w:val="34"/>
          <w:szCs w:val="34"/>
          <w:rtl/>
        </w:rPr>
        <w:t xml:space="preserve"> </w:t>
      </w:r>
      <w:r w:rsidRPr="00B867EB">
        <w:rPr>
          <w:rFonts w:ascii="Traditional Arabic" w:hAnsi="Traditional Arabic" w:cs="Traditional Arabic"/>
          <w:color w:val="0000FF"/>
          <w:sz w:val="34"/>
          <w:szCs w:val="34"/>
          <w:rtl/>
        </w:rPr>
        <w:t>ثُمَّ اَلَّذِينَ يَلُونَهُمْ ثُمَّ اَلَّذِينَ يَلُونَهُمْ- كَانُوا غَيْرَ عَالِمِينَ وَغَيْرَ قَائِلِينَ فِي هَذَا اَلْبَابِ بِالْحَقِّ اَلْمُبِينِ</w:t>
      </w:r>
      <w:r w:rsidR="00E6630B" w:rsidRPr="00B867EB">
        <w:rPr>
          <w:rFonts w:ascii="Traditional Arabic" w:hAnsi="Traditional Arabic" w:cs="Traditional Arabic"/>
          <w:color w:val="0000FF"/>
          <w:sz w:val="34"/>
          <w:szCs w:val="34"/>
          <w:rtl/>
        </w:rPr>
        <w:t>،</w:t>
      </w:r>
      <w:r w:rsidRPr="00B867EB">
        <w:rPr>
          <w:rFonts w:ascii="Traditional Arabic" w:hAnsi="Traditional Arabic" w:cs="Traditional Arabic"/>
          <w:color w:val="0000FF"/>
          <w:sz w:val="34"/>
          <w:szCs w:val="34"/>
          <w:rtl/>
        </w:rPr>
        <w:t xml:space="preserve"> لِأَنَّ ضِدَّ ذَلِكَ إِمَّا عَدَمُ اَلْعِلْمِ وَالْقَوْلِ</w:t>
      </w:r>
      <w:r w:rsidR="00E6630B" w:rsidRPr="00B867EB">
        <w:rPr>
          <w:rFonts w:ascii="Traditional Arabic" w:hAnsi="Traditional Arabic" w:cs="Traditional Arabic"/>
          <w:color w:val="0000FF"/>
          <w:sz w:val="34"/>
          <w:szCs w:val="34"/>
          <w:rtl/>
        </w:rPr>
        <w:t>،</w:t>
      </w:r>
      <w:r w:rsidRPr="00B867EB">
        <w:rPr>
          <w:rFonts w:ascii="Traditional Arabic" w:hAnsi="Traditional Arabic" w:cs="Traditional Arabic"/>
          <w:color w:val="0000FF"/>
          <w:sz w:val="34"/>
          <w:szCs w:val="34"/>
          <w:rtl/>
        </w:rPr>
        <w:t xml:space="preserve"> وَإِمَّا اِعْتِقَادُ نَقِيضِ اَلْحَقِّ وَقَوْلِ خِلَافِ اَلصِّدْقِ. وَكِلَاهُمَا مُمْتَنِعٌ.</w:t>
      </w:r>
    </w:p>
    <w:p w14:paraId="2391C160" w14:textId="47246D23" w:rsidR="0013295F" w:rsidRPr="00B867EB" w:rsidRDefault="0013295F" w:rsidP="008E0A26">
      <w:pPr>
        <w:spacing w:before="120" w:after="0" w:line="240" w:lineRule="auto"/>
        <w:ind w:firstLine="397"/>
        <w:jc w:val="both"/>
        <w:rPr>
          <w:rFonts w:ascii="Traditional Arabic" w:hAnsi="Traditional Arabic" w:cs="Traditional Arabic"/>
          <w:color w:val="0000FF"/>
          <w:sz w:val="34"/>
          <w:szCs w:val="34"/>
          <w:rtl/>
        </w:rPr>
      </w:pPr>
      <w:r w:rsidRPr="00B867EB">
        <w:rPr>
          <w:rFonts w:ascii="Traditional Arabic" w:hAnsi="Traditional Arabic" w:cs="Traditional Arabic"/>
          <w:color w:val="0000FF"/>
          <w:sz w:val="34"/>
          <w:szCs w:val="34"/>
          <w:rtl/>
        </w:rPr>
        <w:t>أَمَّا اَلْأَوَّلُ: فَلِأَنَّ مَنْ فِي قَلْبِهِ أَدْنَى حَيَاةٍ وَطَلَبٍ لِلْعِلْمِ أَوْ نَهْمَةٍ فِي اَلْعِبَادَةِ يَكُونُ اَلْبَحْثُ عَنْ هَذَا اَلْبَابِ وَالسُّؤَالُ عَنْهُ وَمَعْرِفَةُ اَلْحَقِّ فِيهِ أَكْبَرُ مَقَاصِدِهِ وَأَعْظَمُ مَطَالِبِهِ</w:t>
      </w:r>
      <w:r w:rsidR="00E6630B" w:rsidRPr="00B867EB">
        <w:rPr>
          <w:rFonts w:ascii="Traditional Arabic" w:hAnsi="Traditional Arabic" w:cs="Traditional Arabic"/>
          <w:color w:val="0000FF"/>
          <w:sz w:val="34"/>
          <w:szCs w:val="34"/>
          <w:rtl/>
        </w:rPr>
        <w:t>،</w:t>
      </w:r>
      <w:r w:rsidRPr="00B867EB">
        <w:rPr>
          <w:rFonts w:ascii="Traditional Arabic" w:hAnsi="Traditional Arabic" w:cs="Traditional Arabic"/>
          <w:color w:val="0000FF"/>
          <w:sz w:val="34"/>
          <w:szCs w:val="34"/>
          <w:rtl/>
        </w:rPr>
        <w:t xml:space="preserve"> أَعْنِي: بَيَانَ مَا يَنْبَغِي اِعْتِقَادُهُ</w:t>
      </w:r>
      <w:r w:rsidR="00E6630B" w:rsidRPr="00B867EB">
        <w:rPr>
          <w:rFonts w:ascii="Traditional Arabic" w:hAnsi="Traditional Arabic" w:cs="Traditional Arabic"/>
          <w:color w:val="0000FF"/>
          <w:sz w:val="34"/>
          <w:szCs w:val="34"/>
          <w:rtl/>
        </w:rPr>
        <w:t>،</w:t>
      </w:r>
      <w:r w:rsidRPr="00B867EB">
        <w:rPr>
          <w:rFonts w:ascii="Traditional Arabic" w:hAnsi="Traditional Arabic" w:cs="Traditional Arabic"/>
          <w:color w:val="0000FF"/>
          <w:sz w:val="34"/>
          <w:szCs w:val="34"/>
          <w:rtl/>
        </w:rPr>
        <w:t xml:space="preserve"> لَا مَعْرِفَةُ كَيْفِيَّةِ اَلرَّبِّ وَصِفَاتِهِ</w:t>
      </w:r>
      <w:r w:rsidR="00E6630B" w:rsidRPr="00B867EB">
        <w:rPr>
          <w:rFonts w:ascii="Traditional Arabic" w:hAnsi="Traditional Arabic" w:cs="Traditional Arabic"/>
          <w:color w:val="0000FF"/>
          <w:sz w:val="34"/>
          <w:szCs w:val="34"/>
          <w:rtl/>
        </w:rPr>
        <w:t>،</w:t>
      </w:r>
      <w:r w:rsidRPr="00B867EB">
        <w:rPr>
          <w:rFonts w:ascii="Traditional Arabic" w:hAnsi="Traditional Arabic" w:cs="Traditional Arabic"/>
          <w:color w:val="0000FF"/>
          <w:sz w:val="34"/>
          <w:szCs w:val="34"/>
          <w:rtl/>
        </w:rPr>
        <w:t xml:space="preserve"> وَلَيْسَتْ اَلنُّفُوسُ اَلصَّحِيحَةُ إِلَى شَيْءٍ أَشْوَقَ مِنْهَا إِلَى مَعْرِفَةِ هَذَا اَلْأَمْرِ.</w:t>
      </w:r>
    </w:p>
    <w:p w14:paraId="29B45884" w14:textId="3F731820" w:rsidR="0013295F" w:rsidRPr="00B867EB" w:rsidRDefault="0013295F" w:rsidP="008E0A26">
      <w:pPr>
        <w:spacing w:before="120" w:after="0" w:line="240" w:lineRule="auto"/>
        <w:ind w:firstLine="397"/>
        <w:jc w:val="both"/>
        <w:rPr>
          <w:rFonts w:ascii="Traditional Arabic" w:hAnsi="Traditional Arabic" w:cs="Traditional Arabic"/>
          <w:color w:val="0000FF"/>
          <w:sz w:val="34"/>
          <w:szCs w:val="34"/>
          <w:rtl/>
        </w:rPr>
      </w:pPr>
      <w:r w:rsidRPr="00B867EB">
        <w:rPr>
          <w:rFonts w:ascii="Traditional Arabic" w:hAnsi="Traditional Arabic" w:cs="Traditional Arabic"/>
          <w:color w:val="0000FF"/>
          <w:sz w:val="34"/>
          <w:szCs w:val="34"/>
          <w:rtl/>
        </w:rPr>
        <w:t>وَهَذَا أَمْرٌ مَعْلُومٌ بِالْفِطْرَةِ الْوَجْدِيَّةِ</w:t>
      </w:r>
      <w:r w:rsidR="00E6630B" w:rsidRPr="00B867EB">
        <w:rPr>
          <w:rFonts w:ascii="Traditional Arabic" w:hAnsi="Traditional Arabic" w:cs="Traditional Arabic"/>
          <w:color w:val="0000FF"/>
          <w:sz w:val="34"/>
          <w:szCs w:val="34"/>
          <w:rtl/>
        </w:rPr>
        <w:t>،</w:t>
      </w:r>
      <w:r w:rsidRPr="00B867EB">
        <w:rPr>
          <w:rFonts w:ascii="Traditional Arabic" w:hAnsi="Traditional Arabic" w:cs="Traditional Arabic"/>
          <w:color w:val="0000FF"/>
          <w:sz w:val="34"/>
          <w:szCs w:val="34"/>
          <w:rtl/>
        </w:rPr>
        <w:t xml:space="preserve"> فَكَيْفَ يُتَصَوَّرُ مَعَ قِيَامِ هَذَا اَلْمُقْتَضَى-اَلَّذِي هُوَ أَقْوَى اَلْمُقْتَضَيَاتِ- أَنْ يَتَخَلَّفَ عَنْهُ مُقْتَضَاهُ فِي أُولَئِكَ اَلسَّادَّةِ فِي مَجْمُوعِ عُصُورِهِمْ</w:t>
      </w:r>
      <w:r w:rsidR="00E6630B" w:rsidRPr="00B867EB">
        <w:rPr>
          <w:rFonts w:ascii="Traditional Arabic" w:hAnsi="Traditional Arabic" w:cs="Traditional Arabic"/>
          <w:color w:val="0000FF"/>
          <w:sz w:val="34"/>
          <w:szCs w:val="34"/>
          <w:rtl/>
        </w:rPr>
        <w:t>،</w:t>
      </w:r>
      <w:r w:rsidRPr="00B867EB">
        <w:rPr>
          <w:rFonts w:ascii="Traditional Arabic" w:hAnsi="Traditional Arabic" w:cs="Traditional Arabic"/>
          <w:color w:val="0000FF"/>
          <w:sz w:val="34"/>
          <w:szCs w:val="34"/>
          <w:rtl/>
        </w:rPr>
        <w:t xml:space="preserve"> وَهَذَا لاَ يَكَادُ يَقَعُ في أَبْلَدِ اَلْخَلْقِ</w:t>
      </w:r>
      <w:r w:rsidR="00E6630B" w:rsidRPr="00B867EB">
        <w:rPr>
          <w:rFonts w:ascii="Traditional Arabic" w:hAnsi="Traditional Arabic" w:cs="Traditional Arabic"/>
          <w:color w:val="0000FF"/>
          <w:sz w:val="34"/>
          <w:szCs w:val="34"/>
          <w:rtl/>
        </w:rPr>
        <w:t>،</w:t>
      </w:r>
      <w:r w:rsidRPr="00B867EB">
        <w:rPr>
          <w:rFonts w:ascii="Traditional Arabic" w:hAnsi="Traditional Arabic" w:cs="Traditional Arabic"/>
          <w:color w:val="0000FF"/>
          <w:sz w:val="34"/>
          <w:szCs w:val="34"/>
          <w:rtl/>
        </w:rPr>
        <w:t xml:space="preserve"> وَأَشَدِّهِمْ إِعْرَاضًا عَنْ اَللَّهِ، وَأَعْظَمِهِمْ إِكْبَابًا عَلَى طَلَبِ اَلدُّنْيَا</w:t>
      </w:r>
      <w:r w:rsidR="00E6630B" w:rsidRPr="00B867EB">
        <w:rPr>
          <w:rFonts w:ascii="Traditional Arabic" w:hAnsi="Traditional Arabic" w:cs="Traditional Arabic"/>
          <w:color w:val="0000FF"/>
          <w:sz w:val="34"/>
          <w:szCs w:val="34"/>
          <w:rtl/>
        </w:rPr>
        <w:t>،</w:t>
      </w:r>
      <w:r w:rsidRPr="00B867EB">
        <w:rPr>
          <w:rFonts w:ascii="Traditional Arabic" w:hAnsi="Traditional Arabic" w:cs="Traditional Arabic"/>
          <w:color w:val="0000FF"/>
          <w:sz w:val="34"/>
          <w:szCs w:val="34"/>
          <w:rtl/>
        </w:rPr>
        <w:t xml:space="preserve"> وَالْغَفْلَةِ عَنْ ذِكْرِ اَللَّهِ</w:t>
      </w:r>
      <w:r w:rsidR="00E6630B" w:rsidRPr="00B867EB">
        <w:rPr>
          <w:rFonts w:ascii="Traditional Arabic" w:hAnsi="Traditional Arabic" w:cs="Traditional Arabic"/>
          <w:color w:val="0000FF"/>
          <w:sz w:val="34"/>
          <w:szCs w:val="34"/>
          <w:rtl/>
        </w:rPr>
        <w:t>،</w:t>
      </w:r>
      <w:r w:rsidRPr="00B867EB">
        <w:rPr>
          <w:rFonts w:ascii="Traditional Arabic" w:hAnsi="Traditional Arabic" w:cs="Traditional Arabic"/>
          <w:color w:val="0000FF"/>
          <w:sz w:val="34"/>
          <w:szCs w:val="34"/>
          <w:rtl/>
        </w:rPr>
        <w:t xml:space="preserve"> فَكَيْفَ يَقَعُ مِنْ أُولَئِكَ !</w:t>
      </w:r>
    </w:p>
    <w:p w14:paraId="06B4953A" w14:textId="77777777"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B867EB">
        <w:rPr>
          <w:rFonts w:ascii="Traditional Arabic" w:hAnsi="Traditional Arabic" w:cs="Traditional Arabic"/>
          <w:color w:val="0000FF"/>
          <w:sz w:val="34"/>
          <w:szCs w:val="34"/>
          <w:rtl/>
        </w:rPr>
        <w:t>وَأَمَّا كَوْنُهُمْ كَانُوا مُعْتَقِدِينَ فِيهِ غَيْرَ اَلْحَقِّ أَوْ قَائِلِيهِ فَهَذَا لَا يَعْتَقِدُهُ مُسْلِمٌ وَلَا عَاقِلٌ عَرَفَ حَالَ اَلْقَوْمِ)</w:t>
      </w:r>
      <w:r w:rsidRPr="00DF0530">
        <w:rPr>
          <w:rFonts w:ascii="Traditional Arabic" w:hAnsi="Traditional Arabic" w:cs="Traditional Arabic"/>
          <w:sz w:val="34"/>
          <w:szCs w:val="34"/>
          <w:rtl/>
        </w:rPr>
        <w:t>}.</w:t>
      </w:r>
    </w:p>
    <w:p w14:paraId="58CD7A4E" w14:textId="7C0D2546"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DF0530">
        <w:rPr>
          <w:rFonts w:ascii="Traditional Arabic" w:hAnsi="Traditional Arabic" w:cs="Traditional Arabic"/>
          <w:sz w:val="34"/>
          <w:szCs w:val="34"/>
          <w:rtl/>
        </w:rPr>
        <w:t>هذه الجمل م</w:t>
      </w:r>
      <w:r w:rsidR="0056139E">
        <w:rPr>
          <w:rFonts w:ascii="Traditional Arabic" w:hAnsi="Traditional Arabic" w:cs="Traditional Arabic" w:hint="cs"/>
          <w:sz w:val="34"/>
          <w:szCs w:val="34"/>
          <w:rtl/>
        </w:rPr>
        <w:t>ُ</w:t>
      </w:r>
      <w:r w:rsidRPr="00DF0530">
        <w:rPr>
          <w:rFonts w:ascii="Traditional Arabic" w:hAnsi="Traditional Arabic" w:cs="Traditional Arabic"/>
          <w:sz w:val="34"/>
          <w:szCs w:val="34"/>
          <w:rtl/>
        </w:rPr>
        <w:t>ؤكِّدة لما سبق، يعني أنَّ الصَّحابة والتَّابع</w:t>
      </w:r>
      <w:r w:rsidR="0056139E">
        <w:rPr>
          <w:rFonts w:ascii="Traditional Arabic" w:hAnsi="Traditional Arabic" w:cs="Traditional Arabic" w:hint="cs"/>
          <w:sz w:val="34"/>
          <w:szCs w:val="34"/>
          <w:rtl/>
        </w:rPr>
        <w:t>ي</w:t>
      </w:r>
      <w:r w:rsidRPr="00DF0530">
        <w:rPr>
          <w:rFonts w:ascii="Traditional Arabic" w:hAnsi="Traditional Arabic" w:cs="Traditional Arabic"/>
          <w:sz w:val="34"/>
          <w:szCs w:val="34"/>
          <w:rtl/>
        </w:rPr>
        <w:t xml:space="preserve">ن لهم بإحسانٍ وأتباعهم -وهم القرون المفضلة الثلاثة- ثم دخل النَّقص على الأمة، لكن لا تزال طائفة من الأمَّة على الحق -ولله الحمد-، فهذه القرون المفضَّلة محال وممتنع غاية الامتناع أن يكونوا غير عالمين بطريقة الكتاب والسنة في أسماء وصفاته، وغير قائلين بها، والشيخ يرد شبهة من يقول: إن الصحابة ما تكلَّموا في هذه الأمور لأنهم كانوا مشغولين </w:t>
      </w:r>
      <w:r w:rsidRPr="00DF0530">
        <w:rPr>
          <w:rFonts w:ascii="Traditional Arabic" w:hAnsi="Traditional Arabic" w:cs="Traditional Arabic"/>
          <w:sz w:val="34"/>
          <w:szCs w:val="34"/>
          <w:rtl/>
        </w:rPr>
        <w:lastRenderedPageBreak/>
        <w:t>بالجهاد والفتوحات الإسلاميَّة! وهذا كلام باطل</w:t>
      </w:r>
      <w:r w:rsidR="0056139E">
        <w:rPr>
          <w:rFonts w:ascii="Traditional Arabic" w:hAnsi="Traditional Arabic" w:cs="Traditional Arabic" w:hint="cs"/>
          <w:sz w:val="34"/>
          <w:szCs w:val="34"/>
          <w:rtl/>
        </w:rPr>
        <w:t>؛</w:t>
      </w:r>
      <w:r w:rsidRPr="00DF0530">
        <w:rPr>
          <w:rFonts w:ascii="Traditional Arabic" w:hAnsi="Traditional Arabic" w:cs="Traditional Arabic"/>
          <w:sz w:val="34"/>
          <w:szCs w:val="34"/>
          <w:rtl/>
        </w:rPr>
        <w:t xml:space="preserve"> لأنَّ مضمون الكتاب والسنة يدل على إثبات الأسماء والصفات، فكيف لم يتكلموا فيها! فهم ي</w:t>
      </w:r>
      <w:r w:rsidR="0056139E">
        <w:rPr>
          <w:rFonts w:ascii="Traditional Arabic" w:hAnsi="Traditional Arabic" w:cs="Traditional Arabic" w:hint="cs"/>
          <w:sz w:val="34"/>
          <w:szCs w:val="34"/>
          <w:rtl/>
        </w:rPr>
        <w:t>َ</w:t>
      </w:r>
      <w:r w:rsidRPr="00DF0530">
        <w:rPr>
          <w:rFonts w:ascii="Traditional Arabic" w:hAnsi="Traditional Arabic" w:cs="Traditional Arabic"/>
          <w:sz w:val="34"/>
          <w:szCs w:val="34"/>
          <w:rtl/>
        </w:rPr>
        <w:t>قرؤون هذه الآيات وم</w:t>
      </w:r>
      <w:r w:rsidR="0056139E">
        <w:rPr>
          <w:rFonts w:ascii="Traditional Arabic" w:hAnsi="Traditional Arabic" w:cs="Traditional Arabic" w:hint="cs"/>
          <w:sz w:val="34"/>
          <w:szCs w:val="34"/>
          <w:rtl/>
        </w:rPr>
        <w:t>ُ</w:t>
      </w:r>
      <w:r w:rsidRPr="00DF0530">
        <w:rPr>
          <w:rFonts w:ascii="Traditional Arabic" w:hAnsi="Traditional Arabic" w:cs="Traditional Arabic"/>
          <w:sz w:val="34"/>
          <w:szCs w:val="34"/>
          <w:rtl/>
        </w:rPr>
        <w:t>قرِّين بها وم</w:t>
      </w:r>
      <w:r w:rsidR="0056139E">
        <w:rPr>
          <w:rFonts w:ascii="Traditional Arabic" w:hAnsi="Traditional Arabic" w:cs="Traditional Arabic" w:hint="cs"/>
          <w:sz w:val="34"/>
          <w:szCs w:val="34"/>
          <w:rtl/>
        </w:rPr>
        <w:t>ُ</w:t>
      </w:r>
      <w:r w:rsidRPr="00DF0530">
        <w:rPr>
          <w:rFonts w:ascii="Traditional Arabic" w:hAnsi="Traditional Arabic" w:cs="Traditional Arabic"/>
          <w:sz w:val="34"/>
          <w:szCs w:val="34"/>
          <w:rtl/>
        </w:rPr>
        <w:t xml:space="preserve">ؤمنين بها، لم يُنكروها، ولم يُعرف عن أحدٍ منهم أنه قال في </w:t>
      </w:r>
      <w:bookmarkStart w:id="4" w:name="_Hlk55125844"/>
      <w:r w:rsidRPr="00DF0530">
        <w:rPr>
          <w:rFonts w:ascii="Traditional Arabic" w:hAnsi="Traditional Arabic" w:cs="Traditional Arabic"/>
          <w:sz w:val="34"/>
          <w:szCs w:val="34"/>
          <w:rtl/>
        </w:rPr>
        <w:t>قوله</w:t>
      </w:r>
      <w:r w:rsidR="0056139E">
        <w:rPr>
          <w:rFonts w:ascii="Traditional Arabic" w:hAnsi="Traditional Arabic" w:cs="Traditional Arabic" w:hint="cs"/>
          <w:sz w:val="34"/>
          <w:szCs w:val="34"/>
          <w:rtl/>
        </w:rPr>
        <w:t>:</w:t>
      </w:r>
      <w:r w:rsidR="00E6630B">
        <w:rPr>
          <w:rFonts w:ascii="Traditional Arabic" w:hAnsi="Traditional Arabic" w:cs="Traditional Arabic"/>
          <w:sz w:val="34"/>
          <w:szCs w:val="34"/>
          <w:rtl/>
        </w:rPr>
        <w:t xml:space="preserve"> </w:t>
      </w:r>
      <w:r w:rsidR="00B867EB" w:rsidRPr="00B867EB">
        <w:rPr>
          <w:rFonts w:ascii="Sakkal Majalla" w:hAnsi="Sakkal Majalla" w:cs="Sakkal Majalla" w:hint="cs"/>
          <w:color w:val="FF0000"/>
          <w:sz w:val="34"/>
          <w:szCs w:val="34"/>
          <w:rtl/>
        </w:rPr>
        <w:t>﴿</w:t>
      </w:r>
      <w:r w:rsidR="00C35197" w:rsidRPr="00B867EB">
        <w:rPr>
          <w:rFonts w:ascii="Traditional Arabic" w:hAnsi="Traditional Arabic" w:cs="Traditional Arabic"/>
          <w:color w:val="FF0000"/>
          <w:sz w:val="34"/>
          <w:szCs w:val="34"/>
          <w:rtl/>
        </w:rPr>
        <w:t>الرَّحْمَنُ عَلَى الْعَرْشِ اسْتَوَى</w:t>
      </w:r>
      <w:r w:rsidR="00B867EB" w:rsidRPr="00B867EB">
        <w:rPr>
          <w:rFonts w:ascii="Sakkal Majalla" w:hAnsi="Sakkal Majalla" w:cs="Sakkal Majalla" w:hint="cs"/>
          <w:color w:val="FF0000"/>
          <w:sz w:val="34"/>
          <w:szCs w:val="34"/>
          <w:rtl/>
        </w:rPr>
        <w:t>﴾</w:t>
      </w:r>
      <w:r w:rsidRPr="00DF0530">
        <w:rPr>
          <w:rFonts w:ascii="Traditional Arabic" w:hAnsi="Traditional Arabic" w:cs="Traditional Arabic"/>
          <w:sz w:val="34"/>
          <w:szCs w:val="34"/>
          <w:rtl/>
        </w:rPr>
        <w:t xml:space="preserve">: </w:t>
      </w:r>
      <w:bookmarkEnd w:id="4"/>
      <w:r w:rsidRPr="00DF0530">
        <w:rPr>
          <w:rFonts w:ascii="Traditional Arabic" w:hAnsi="Traditional Arabic" w:cs="Traditional Arabic"/>
          <w:sz w:val="34"/>
          <w:szCs w:val="34"/>
          <w:rtl/>
        </w:rPr>
        <w:t>لم يستوِ على العرش، ولازمٌ أن نُحرِّف معناه ونقول فيه كذا وكذا! لم يقل أحد من الصحابة ولا تابعيهم هذا!</w:t>
      </w:r>
    </w:p>
    <w:p w14:paraId="5DD9F0EE" w14:textId="7755E805"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DF0530">
        <w:rPr>
          <w:rFonts w:ascii="Traditional Arabic" w:hAnsi="Traditional Arabic" w:cs="Traditional Arabic"/>
          <w:sz w:val="34"/>
          <w:szCs w:val="34"/>
          <w:rtl/>
        </w:rPr>
        <w:t xml:space="preserve">فيقول الشيخ: </w:t>
      </w:r>
      <w:r w:rsidRPr="00B867EB">
        <w:rPr>
          <w:rFonts w:ascii="Traditional Arabic" w:hAnsi="Traditional Arabic" w:cs="Traditional Arabic"/>
          <w:color w:val="0000FF"/>
          <w:sz w:val="34"/>
          <w:szCs w:val="34"/>
          <w:rtl/>
        </w:rPr>
        <w:t>(مِنْ اَلْمُحَالِ أَيْضًا أَنْ تَكُونَ اَلْقُرُونُ اَلْفَاضِلَةُ -اَلْقَرْنُ اَلَّذِي بُعِثَ فِيهِمْ رَسُولُ اَللَّهِ صَلَّى اللهُ عَلَيْه وَسَلَّمَ،</w:t>
      </w:r>
      <w:r w:rsidR="00E6630B" w:rsidRPr="00B867EB">
        <w:rPr>
          <w:rFonts w:ascii="Traditional Arabic" w:hAnsi="Traditional Arabic" w:cs="Traditional Arabic"/>
          <w:color w:val="0000FF"/>
          <w:sz w:val="34"/>
          <w:szCs w:val="34"/>
          <w:rtl/>
        </w:rPr>
        <w:t xml:space="preserve"> </w:t>
      </w:r>
      <w:r w:rsidRPr="00B867EB">
        <w:rPr>
          <w:rFonts w:ascii="Traditional Arabic" w:hAnsi="Traditional Arabic" w:cs="Traditional Arabic"/>
          <w:color w:val="0000FF"/>
          <w:sz w:val="34"/>
          <w:szCs w:val="34"/>
          <w:rtl/>
        </w:rPr>
        <w:t>ثُمَّ اَلَّذِينَ يَلُونَهُمْ ثُمَّ اَلَّذِينَ يَلُونَهُمْ- كَانُوا غَيْرَ عَالِمِينَ، وَغَيْرَ قَائِلِينَ فِي هَذَا اَلْبَابِ بِالْحَقِّ اَلْمُبِينِ)</w:t>
      </w:r>
      <w:r w:rsidRPr="00DF0530">
        <w:rPr>
          <w:rFonts w:ascii="Traditional Arabic" w:hAnsi="Traditional Arabic" w:cs="Traditional Arabic"/>
          <w:sz w:val="34"/>
          <w:szCs w:val="34"/>
          <w:rtl/>
        </w:rPr>
        <w:t>، يعني: محال أن يكونوا جاهلين، أو يعلمون الحق ويسكتون عنه، فلا يُمكن هذا.</w:t>
      </w:r>
    </w:p>
    <w:p w14:paraId="0CFCB833" w14:textId="454AA402"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DF0530">
        <w:rPr>
          <w:rFonts w:ascii="Traditional Arabic" w:hAnsi="Traditional Arabic" w:cs="Traditional Arabic"/>
          <w:sz w:val="34"/>
          <w:szCs w:val="34"/>
          <w:rtl/>
        </w:rPr>
        <w:t>وهذه مسألة يُخاطب بها كل من ابتُليَ بعلم الكلام -نسأل الله لنا ولهم الهداية- فإذا جاء عند آيات الصفات، مثل قوله تعالى:</w:t>
      </w:r>
      <w:r w:rsidR="00E6630B">
        <w:rPr>
          <w:rFonts w:ascii="Traditional Arabic" w:hAnsi="Traditional Arabic" w:cs="Traditional Arabic"/>
          <w:sz w:val="34"/>
          <w:szCs w:val="34"/>
          <w:rtl/>
        </w:rPr>
        <w:t xml:space="preserve"> </w:t>
      </w:r>
      <w:r w:rsidR="00B867EB" w:rsidRPr="00B867EB">
        <w:rPr>
          <w:rFonts w:ascii="Sakkal Majalla" w:hAnsi="Sakkal Majalla" w:cs="Sakkal Majalla" w:hint="cs"/>
          <w:color w:val="FF0000"/>
          <w:sz w:val="34"/>
          <w:szCs w:val="34"/>
          <w:rtl/>
        </w:rPr>
        <w:t>﴿</w:t>
      </w:r>
      <w:r w:rsidR="00C35197" w:rsidRPr="00B867EB">
        <w:rPr>
          <w:rFonts w:ascii="Traditional Arabic" w:hAnsi="Traditional Arabic" w:cs="Traditional Arabic"/>
          <w:color w:val="FF0000"/>
          <w:sz w:val="34"/>
          <w:szCs w:val="34"/>
          <w:rtl/>
        </w:rPr>
        <w:t>وَجَاءَ رَبُّكَ وَالْمَلَكُ صَفًّا صَفًّا</w:t>
      </w:r>
      <w:r w:rsidR="00B867EB" w:rsidRPr="00B867EB">
        <w:rPr>
          <w:rFonts w:ascii="Sakkal Majalla" w:hAnsi="Sakkal Majalla" w:cs="Sakkal Majalla" w:hint="cs"/>
          <w:color w:val="FF0000"/>
          <w:sz w:val="34"/>
          <w:szCs w:val="34"/>
          <w:rtl/>
        </w:rPr>
        <w:t>﴾</w:t>
      </w:r>
      <w:r w:rsidRPr="00DF0530">
        <w:rPr>
          <w:rFonts w:ascii="Traditional Arabic" w:hAnsi="Traditional Arabic" w:cs="Traditional Arabic"/>
          <w:sz w:val="34"/>
          <w:szCs w:val="34"/>
          <w:rtl/>
        </w:rPr>
        <w:t xml:space="preserve"> </w:t>
      </w:r>
      <w:r w:rsidRPr="00E6630B">
        <w:rPr>
          <w:rFonts w:ascii="Traditional Arabic" w:hAnsi="Traditional Arabic" w:cs="Traditional Arabic"/>
          <w:rtl/>
        </w:rPr>
        <w:t>[الفجر</w:t>
      </w:r>
      <w:r w:rsidR="00E6630B" w:rsidRPr="00E6630B">
        <w:rPr>
          <w:rFonts w:ascii="Traditional Arabic" w:hAnsi="Traditional Arabic" w:cs="Traditional Arabic"/>
          <w:rtl/>
        </w:rPr>
        <w:t xml:space="preserve">: </w:t>
      </w:r>
      <w:r w:rsidRPr="00E6630B">
        <w:rPr>
          <w:rFonts w:ascii="Traditional Arabic" w:hAnsi="Traditional Arabic" w:cs="Traditional Arabic"/>
          <w:rtl/>
        </w:rPr>
        <w:t>22]</w:t>
      </w:r>
      <w:r w:rsidR="00E6630B">
        <w:rPr>
          <w:rFonts w:ascii="Traditional Arabic" w:hAnsi="Traditional Arabic" w:cs="Traditional Arabic"/>
          <w:sz w:val="34"/>
          <w:szCs w:val="34"/>
          <w:rtl/>
        </w:rPr>
        <w:t>،</w:t>
      </w:r>
      <w:r w:rsidRPr="00DF0530">
        <w:rPr>
          <w:rFonts w:ascii="Traditional Arabic" w:hAnsi="Traditional Arabic" w:cs="Traditional Arabic"/>
          <w:sz w:val="34"/>
          <w:szCs w:val="34"/>
          <w:rtl/>
        </w:rPr>
        <w:t xml:space="preserve"> وهذا يكون يوم القيامة، ومثل قوله تعالى:</w:t>
      </w:r>
      <w:r w:rsidR="00E6630B">
        <w:rPr>
          <w:rFonts w:ascii="Traditional Arabic" w:hAnsi="Traditional Arabic" w:cs="Traditional Arabic"/>
          <w:sz w:val="34"/>
          <w:szCs w:val="34"/>
          <w:rtl/>
        </w:rPr>
        <w:t xml:space="preserve"> </w:t>
      </w:r>
      <w:r w:rsidR="00B867EB" w:rsidRPr="00B867EB">
        <w:rPr>
          <w:rFonts w:ascii="Sakkal Majalla" w:hAnsi="Sakkal Majalla" w:cs="Sakkal Majalla" w:hint="cs"/>
          <w:color w:val="FF0000"/>
          <w:sz w:val="34"/>
          <w:szCs w:val="34"/>
          <w:rtl/>
        </w:rPr>
        <w:t>﴿</w:t>
      </w:r>
      <w:r w:rsidR="00C35197" w:rsidRPr="00B867EB">
        <w:rPr>
          <w:rFonts w:ascii="Traditional Arabic" w:hAnsi="Traditional Arabic" w:cs="Traditional Arabic"/>
          <w:color w:val="FF0000"/>
          <w:sz w:val="34"/>
          <w:szCs w:val="34"/>
          <w:rtl/>
        </w:rPr>
        <w:t>الرَّحْمَنُ عَلَى الْعَرْشِ اسْتَوَى</w:t>
      </w:r>
      <w:r w:rsidR="00B867EB" w:rsidRPr="00B867EB">
        <w:rPr>
          <w:rFonts w:ascii="Sakkal Majalla" w:hAnsi="Sakkal Majalla" w:cs="Sakkal Majalla" w:hint="cs"/>
          <w:color w:val="FF0000"/>
          <w:sz w:val="34"/>
          <w:szCs w:val="34"/>
          <w:rtl/>
        </w:rPr>
        <w:t>﴾</w:t>
      </w:r>
      <w:r w:rsidRPr="00DF0530">
        <w:rPr>
          <w:rFonts w:ascii="Traditional Arabic" w:hAnsi="Traditional Arabic" w:cs="Traditional Arabic"/>
          <w:sz w:val="34"/>
          <w:szCs w:val="34"/>
          <w:rtl/>
        </w:rPr>
        <w:t xml:space="preserve"> </w:t>
      </w:r>
      <w:r w:rsidRPr="00E6630B">
        <w:rPr>
          <w:rFonts w:ascii="Traditional Arabic" w:hAnsi="Traditional Arabic" w:cs="Traditional Arabic"/>
          <w:rtl/>
        </w:rPr>
        <w:t>[طه</w:t>
      </w:r>
      <w:r w:rsidR="00E6630B" w:rsidRPr="00E6630B">
        <w:rPr>
          <w:rFonts w:ascii="Traditional Arabic" w:hAnsi="Traditional Arabic" w:cs="Traditional Arabic"/>
          <w:rtl/>
        </w:rPr>
        <w:t xml:space="preserve">: </w:t>
      </w:r>
      <w:r w:rsidRPr="00E6630B">
        <w:rPr>
          <w:rFonts w:ascii="Traditional Arabic" w:hAnsi="Traditional Arabic" w:cs="Traditional Arabic"/>
          <w:rtl/>
        </w:rPr>
        <w:t>5]</w:t>
      </w:r>
      <w:r w:rsidR="00E6630B">
        <w:rPr>
          <w:rFonts w:ascii="Traditional Arabic" w:hAnsi="Traditional Arabic" w:cs="Traditional Arabic"/>
          <w:sz w:val="34"/>
          <w:szCs w:val="34"/>
          <w:rtl/>
        </w:rPr>
        <w:t>،</w:t>
      </w:r>
      <w:r w:rsidRPr="00DF0530">
        <w:rPr>
          <w:rFonts w:ascii="Traditional Arabic" w:hAnsi="Traditional Arabic" w:cs="Traditional Arabic"/>
          <w:sz w:val="34"/>
          <w:szCs w:val="34"/>
          <w:rtl/>
        </w:rPr>
        <w:t xml:space="preserve"> ومثل قوله تعالى:</w:t>
      </w:r>
      <w:r w:rsidR="00E6630B">
        <w:rPr>
          <w:rFonts w:ascii="Traditional Arabic" w:hAnsi="Traditional Arabic" w:cs="Traditional Arabic"/>
          <w:sz w:val="34"/>
          <w:szCs w:val="34"/>
          <w:rtl/>
        </w:rPr>
        <w:t xml:space="preserve"> </w:t>
      </w:r>
      <w:r w:rsidR="00B867EB" w:rsidRPr="00B867EB">
        <w:rPr>
          <w:rFonts w:ascii="Sakkal Majalla" w:hAnsi="Sakkal Majalla" w:cs="Sakkal Majalla" w:hint="cs"/>
          <w:color w:val="FF0000"/>
          <w:sz w:val="34"/>
          <w:szCs w:val="34"/>
          <w:rtl/>
        </w:rPr>
        <w:t>﴿</w:t>
      </w:r>
      <w:r w:rsidR="00C35197" w:rsidRPr="00B867EB">
        <w:rPr>
          <w:rFonts w:ascii="Traditional Arabic" w:hAnsi="Traditional Arabic" w:cs="Traditional Arabic"/>
          <w:color w:val="FF0000"/>
          <w:sz w:val="34"/>
          <w:szCs w:val="34"/>
          <w:rtl/>
        </w:rPr>
        <w:t>يَخَافُونَ رَبَّهُمْ مِنْ فَوْقِهِمْ</w:t>
      </w:r>
      <w:r w:rsidR="00B867EB" w:rsidRPr="00B867EB">
        <w:rPr>
          <w:rFonts w:ascii="Sakkal Majalla" w:hAnsi="Sakkal Majalla" w:cs="Sakkal Majalla" w:hint="cs"/>
          <w:color w:val="FF0000"/>
          <w:sz w:val="34"/>
          <w:szCs w:val="34"/>
          <w:rtl/>
        </w:rPr>
        <w:t>﴾</w:t>
      </w:r>
      <w:r w:rsidRPr="00DF0530">
        <w:rPr>
          <w:rFonts w:ascii="Traditional Arabic" w:hAnsi="Traditional Arabic" w:cs="Traditional Arabic"/>
          <w:sz w:val="34"/>
          <w:szCs w:val="34"/>
          <w:rtl/>
        </w:rPr>
        <w:t xml:space="preserve"> </w:t>
      </w:r>
      <w:r w:rsidRPr="00E6630B">
        <w:rPr>
          <w:rFonts w:ascii="Traditional Arabic" w:hAnsi="Traditional Arabic" w:cs="Traditional Arabic"/>
          <w:rtl/>
        </w:rPr>
        <w:t>[النحل</w:t>
      </w:r>
      <w:r w:rsidR="00E6630B" w:rsidRPr="00E6630B">
        <w:rPr>
          <w:rFonts w:ascii="Traditional Arabic" w:hAnsi="Traditional Arabic" w:cs="Traditional Arabic"/>
          <w:rtl/>
        </w:rPr>
        <w:t xml:space="preserve">: </w:t>
      </w:r>
      <w:r w:rsidRPr="00E6630B">
        <w:rPr>
          <w:rFonts w:ascii="Traditional Arabic" w:hAnsi="Traditional Arabic" w:cs="Traditional Arabic"/>
          <w:rtl/>
        </w:rPr>
        <w:t>50]</w:t>
      </w:r>
      <w:r w:rsidR="00E6630B">
        <w:rPr>
          <w:rFonts w:ascii="Traditional Arabic" w:hAnsi="Traditional Arabic" w:cs="Traditional Arabic"/>
          <w:sz w:val="34"/>
          <w:szCs w:val="34"/>
          <w:rtl/>
        </w:rPr>
        <w:t>،</w:t>
      </w:r>
      <w:r w:rsidRPr="00DF0530">
        <w:rPr>
          <w:rFonts w:ascii="Traditional Arabic" w:hAnsi="Traditional Arabic" w:cs="Traditional Arabic"/>
          <w:sz w:val="34"/>
          <w:szCs w:val="34"/>
          <w:rtl/>
        </w:rPr>
        <w:t xml:space="preserve"> والنبي -صَلَّى اللهُ عَلَيْه وَسَلَّمَ- يقول في خطبة الوداع: </w:t>
      </w:r>
      <w:r w:rsidR="00E6630B" w:rsidRPr="00D549E7">
        <w:rPr>
          <w:rFonts w:ascii="Traditional Arabic" w:hAnsi="Traditional Arabic" w:cs="Traditional Arabic"/>
          <w:color w:val="008000"/>
          <w:sz w:val="34"/>
          <w:szCs w:val="34"/>
          <w:rtl/>
        </w:rPr>
        <w:t>«</w:t>
      </w:r>
      <w:r w:rsidRPr="00D549E7">
        <w:rPr>
          <w:rFonts w:ascii="Traditional Arabic" w:hAnsi="Traditional Arabic" w:cs="Traditional Arabic"/>
          <w:color w:val="008000"/>
          <w:sz w:val="34"/>
          <w:szCs w:val="34"/>
          <w:rtl/>
        </w:rPr>
        <w:t>ألا هل بلغت؟</w:t>
      </w:r>
      <w:r w:rsidR="00E6630B" w:rsidRPr="00D549E7">
        <w:rPr>
          <w:rFonts w:ascii="Traditional Arabic" w:hAnsi="Traditional Arabic" w:cs="Traditional Arabic"/>
          <w:color w:val="008000"/>
          <w:sz w:val="34"/>
          <w:szCs w:val="34"/>
          <w:rtl/>
        </w:rPr>
        <w:t>»</w:t>
      </w:r>
      <w:r w:rsidRPr="00DF0530">
        <w:rPr>
          <w:rFonts w:ascii="Traditional Arabic" w:hAnsi="Traditional Arabic" w:cs="Traditional Arabic"/>
          <w:sz w:val="34"/>
          <w:szCs w:val="34"/>
          <w:rtl/>
        </w:rPr>
        <w:t xml:space="preserve">. فقال الصحابة: نعم. فقال -صَلَّى اللهُ عَلَيْه وَسَلَّمَ: </w:t>
      </w:r>
      <w:r w:rsidR="00E6630B" w:rsidRPr="00D549E7">
        <w:rPr>
          <w:rFonts w:ascii="Traditional Arabic" w:hAnsi="Traditional Arabic" w:cs="Traditional Arabic"/>
          <w:color w:val="008000"/>
          <w:sz w:val="34"/>
          <w:szCs w:val="34"/>
          <w:rtl/>
        </w:rPr>
        <w:t>«</w:t>
      </w:r>
      <w:r w:rsidRPr="00D549E7">
        <w:rPr>
          <w:rFonts w:ascii="Traditional Arabic" w:hAnsi="Traditional Arabic" w:cs="Traditional Arabic"/>
          <w:color w:val="008000"/>
          <w:sz w:val="34"/>
          <w:szCs w:val="34"/>
          <w:rtl/>
        </w:rPr>
        <w:t>اللهم اشهد</w:t>
      </w:r>
      <w:r w:rsidR="00E6630B" w:rsidRPr="00D549E7">
        <w:rPr>
          <w:rFonts w:ascii="Traditional Arabic" w:hAnsi="Traditional Arabic" w:cs="Traditional Arabic"/>
          <w:color w:val="008000"/>
          <w:sz w:val="34"/>
          <w:szCs w:val="34"/>
          <w:rtl/>
        </w:rPr>
        <w:t>»</w:t>
      </w:r>
      <w:r w:rsidRPr="00DF0530">
        <w:rPr>
          <w:rFonts w:ascii="Traditional Arabic" w:hAnsi="Traditional Arabic" w:cs="Traditional Arabic"/>
          <w:sz w:val="34"/>
          <w:szCs w:val="34"/>
          <w:rtl/>
        </w:rPr>
        <w:t>، يشير بأصبعه إلى السماء؛ نوجِّه له السؤال: هؤلاء الصحابة الذي</w:t>
      </w:r>
      <w:r w:rsidR="0056139E">
        <w:rPr>
          <w:rFonts w:ascii="Traditional Arabic" w:hAnsi="Traditional Arabic" w:cs="Traditional Arabic" w:hint="cs"/>
          <w:sz w:val="34"/>
          <w:szCs w:val="34"/>
          <w:rtl/>
        </w:rPr>
        <w:t>ن</w:t>
      </w:r>
      <w:r w:rsidRPr="00DF0530">
        <w:rPr>
          <w:rFonts w:ascii="Traditional Arabic" w:hAnsi="Traditional Arabic" w:cs="Traditional Arabic"/>
          <w:sz w:val="34"/>
          <w:szCs w:val="34"/>
          <w:rtl/>
        </w:rPr>
        <w:t xml:space="preserve"> رووا هذه الأحاديث وسمعوا هذه الآيات وتلوها على الناس، لهم احتمالين:</w:t>
      </w:r>
    </w:p>
    <w:p w14:paraId="563338EB" w14:textId="76F7191F"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56139E">
        <w:rPr>
          <w:rFonts w:ascii="Traditional Arabic" w:hAnsi="Traditional Arabic" w:cs="Traditional Arabic"/>
          <w:b/>
          <w:bCs/>
          <w:sz w:val="34"/>
          <w:szCs w:val="34"/>
          <w:rtl/>
        </w:rPr>
        <w:t>الاحتمال الأول</w:t>
      </w:r>
      <w:r w:rsidRPr="00DF0530">
        <w:rPr>
          <w:rFonts w:ascii="Traditional Arabic" w:hAnsi="Traditional Arabic" w:cs="Traditional Arabic"/>
          <w:sz w:val="34"/>
          <w:szCs w:val="34"/>
          <w:rtl/>
        </w:rPr>
        <w:t>:</w:t>
      </w:r>
      <w:r w:rsidR="00E6630B">
        <w:rPr>
          <w:rFonts w:ascii="Traditional Arabic" w:hAnsi="Traditional Arabic" w:cs="Traditional Arabic"/>
          <w:sz w:val="34"/>
          <w:szCs w:val="34"/>
          <w:rtl/>
        </w:rPr>
        <w:t xml:space="preserve"> </w:t>
      </w:r>
      <w:r w:rsidRPr="00DF0530">
        <w:rPr>
          <w:rFonts w:ascii="Traditional Arabic" w:hAnsi="Traditional Arabic" w:cs="Traditional Arabic"/>
          <w:sz w:val="34"/>
          <w:szCs w:val="34"/>
          <w:rtl/>
        </w:rPr>
        <w:t>إمَّا أنَّهم يجهلون الكلام المذكور، والمتأخرون هؤلاء الذين بعدهم بخمسمائة سنة يفهمون؛ وهذا غير مقبول!</w:t>
      </w:r>
    </w:p>
    <w:p w14:paraId="061B78A6" w14:textId="77777777"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56139E">
        <w:rPr>
          <w:rFonts w:ascii="Traditional Arabic" w:hAnsi="Traditional Arabic" w:cs="Traditional Arabic"/>
          <w:b/>
          <w:bCs/>
          <w:sz w:val="34"/>
          <w:szCs w:val="34"/>
          <w:rtl/>
        </w:rPr>
        <w:t>الاحتمال الثاني</w:t>
      </w:r>
      <w:r w:rsidRPr="00DF0530">
        <w:rPr>
          <w:rFonts w:ascii="Traditional Arabic" w:hAnsi="Traditional Arabic" w:cs="Traditional Arabic"/>
          <w:sz w:val="34"/>
          <w:szCs w:val="34"/>
          <w:rtl/>
        </w:rPr>
        <w:t>: أن يكونوا يعلمون أن هذا باطل، ثم سكتوا عن الكلام به، وهذا أبعد وأبعد!</w:t>
      </w:r>
    </w:p>
    <w:p w14:paraId="66F033A5" w14:textId="0C3A02BF"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DF0530">
        <w:rPr>
          <w:rFonts w:ascii="Traditional Arabic" w:hAnsi="Traditional Arabic" w:cs="Traditional Arabic"/>
          <w:sz w:val="34"/>
          <w:szCs w:val="34"/>
          <w:rtl/>
        </w:rPr>
        <w:t>والشيخُ ردَّ هذين الأمر، إذًا لابد أن يكون الكلام المذكور هنا على ظاهره حق يليق بالله -عز وجل-، وليس المعنى أنَّنا ندرك كيفيَّة صافت الله، معاذ الله! ولا الصحابة يقولون بهذا، ولا يُمكن لأحد أن يدرك كيفيَّة صفات الرب -سُبْحَانَهُ وَتَعَالَى-</w:t>
      </w:r>
      <w:r w:rsidR="00E6630B">
        <w:rPr>
          <w:rFonts w:ascii="Traditional Arabic" w:hAnsi="Traditional Arabic" w:cs="Traditional Arabic"/>
          <w:sz w:val="34"/>
          <w:szCs w:val="34"/>
          <w:rtl/>
        </w:rPr>
        <w:t>،</w:t>
      </w:r>
      <w:r w:rsidRPr="00DF0530">
        <w:rPr>
          <w:rFonts w:ascii="Traditional Arabic" w:hAnsi="Traditional Arabic" w:cs="Traditional Arabic"/>
          <w:sz w:val="34"/>
          <w:szCs w:val="34"/>
          <w:rtl/>
        </w:rPr>
        <w:t xml:space="preserve"> بل مَن تكلَّم في هذا المقام أو خطرَ بباله فهو على باطل، وهذا بإجماع السَّلف كلهم.</w:t>
      </w:r>
    </w:p>
    <w:p w14:paraId="27FA3BC0" w14:textId="1D7FAB60" w:rsidR="0013295F" w:rsidRPr="00076425" w:rsidRDefault="0013295F" w:rsidP="008E0A26">
      <w:pPr>
        <w:spacing w:before="120" w:after="0" w:line="240" w:lineRule="auto"/>
        <w:ind w:firstLine="397"/>
        <w:jc w:val="both"/>
        <w:rPr>
          <w:rFonts w:ascii="Traditional Arabic" w:hAnsi="Traditional Arabic" w:cs="Traditional Arabic"/>
          <w:sz w:val="34"/>
          <w:szCs w:val="34"/>
          <w:rtl/>
        </w:rPr>
      </w:pPr>
      <w:r w:rsidRPr="00076425">
        <w:rPr>
          <w:rFonts w:ascii="Traditional Arabic" w:hAnsi="Traditional Arabic" w:cs="Traditional Arabic"/>
          <w:sz w:val="34"/>
          <w:szCs w:val="34"/>
          <w:rtl/>
        </w:rPr>
        <w:t>قال الشيخ</w:t>
      </w:r>
      <w:r w:rsidR="00BD4BD3" w:rsidRPr="00076425">
        <w:rPr>
          <w:rFonts w:ascii="Traditional Arabic" w:hAnsi="Traditional Arabic" w:cs="Traditional Arabic" w:hint="cs"/>
          <w:sz w:val="34"/>
          <w:szCs w:val="34"/>
          <w:rtl/>
        </w:rPr>
        <w:t>:</w:t>
      </w:r>
      <w:r w:rsidRPr="00076425">
        <w:rPr>
          <w:rFonts w:ascii="Traditional Arabic" w:hAnsi="Traditional Arabic" w:cs="Traditional Arabic"/>
          <w:sz w:val="34"/>
          <w:szCs w:val="34"/>
          <w:rtl/>
        </w:rPr>
        <w:t xml:space="preserve"> </w:t>
      </w:r>
      <w:r w:rsidRPr="00076425">
        <w:rPr>
          <w:rFonts w:ascii="Traditional Arabic" w:hAnsi="Traditional Arabic" w:cs="Traditional Arabic"/>
          <w:color w:val="0000FF"/>
          <w:sz w:val="34"/>
          <w:szCs w:val="34"/>
          <w:rtl/>
        </w:rPr>
        <w:t>(أَمَّا اَلْأَوَّلُ: فَلِأَنَّ مَنْ فِي قَلْبِهِ أَدْنَى حَيَاةٍ وَطَلَبٍ لِلْعِلْمِ أَوْ نَهْمَةٍ فِي اَلْعِبَادَةِ يَكُونُ اَلْبَحْثُ عَنْ هَذَا اَلْبَابِ وَالسُّؤَالُ عَنْهُ وَمَعْرِفَةُ اَلْحَقِّ فِيهِ أَكْبَرُ مَقَاصِدِهِ وَأَعْظَمُ مَطَالِبِهِ)</w:t>
      </w:r>
      <w:r w:rsidRPr="00076425">
        <w:rPr>
          <w:rFonts w:ascii="Traditional Arabic" w:hAnsi="Traditional Arabic" w:cs="Traditional Arabic"/>
          <w:sz w:val="34"/>
          <w:szCs w:val="34"/>
          <w:rtl/>
        </w:rPr>
        <w:t>، مثل قول الصحابة: "أقريب ربنا فنناجيه، أم بعيد فنناديه؟"،</w:t>
      </w:r>
      <w:r w:rsidR="00E6630B" w:rsidRPr="00076425">
        <w:rPr>
          <w:rFonts w:ascii="Traditional Arabic" w:hAnsi="Traditional Arabic" w:cs="Traditional Arabic"/>
          <w:sz w:val="34"/>
          <w:szCs w:val="34"/>
          <w:rtl/>
        </w:rPr>
        <w:t xml:space="preserve"> </w:t>
      </w:r>
      <w:r w:rsidRPr="00076425">
        <w:rPr>
          <w:rFonts w:ascii="Traditional Arabic" w:hAnsi="Traditional Arabic" w:cs="Traditional Arabic"/>
          <w:sz w:val="34"/>
          <w:szCs w:val="34"/>
          <w:rtl/>
        </w:rPr>
        <w:t>فالإنسان يقبل على الله -عز وجل- ويدعوه، فكيف لا يؤمن بصفاته ولا يؤمن بأسمائه! فلابد أن يعتقد في الله أنه سميع</w:t>
      </w:r>
      <w:r w:rsidR="00E6630B" w:rsidRPr="00076425">
        <w:rPr>
          <w:rFonts w:ascii="Traditional Arabic" w:hAnsi="Traditional Arabic" w:cs="Traditional Arabic"/>
          <w:sz w:val="34"/>
          <w:szCs w:val="34"/>
          <w:rtl/>
        </w:rPr>
        <w:t>،</w:t>
      </w:r>
      <w:r w:rsidRPr="00076425">
        <w:rPr>
          <w:rFonts w:ascii="Traditional Arabic" w:hAnsi="Traditional Arabic" w:cs="Traditional Arabic"/>
          <w:sz w:val="34"/>
          <w:szCs w:val="34"/>
          <w:rtl/>
        </w:rPr>
        <w:t xml:space="preserve"> قريب، مجيب، قوي، قدير، رحيم؛</w:t>
      </w:r>
      <w:r w:rsidR="00E6630B" w:rsidRPr="00076425">
        <w:rPr>
          <w:rFonts w:ascii="Traditional Arabic" w:hAnsi="Traditional Arabic" w:cs="Traditional Arabic"/>
          <w:sz w:val="34"/>
          <w:szCs w:val="34"/>
          <w:rtl/>
        </w:rPr>
        <w:t xml:space="preserve"> </w:t>
      </w:r>
      <w:r w:rsidRPr="00076425">
        <w:rPr>
          <w:rFonts w:ascii="Traditional Arabic" w:hAnsi="Traditional Arabic" w:cs="Traditional Arabic"/>
          <w:sz w:val="34"/>
          <w:szCs w:val="34"/>
          <w:rtl/>
        </w:rPr>
        <w:t xml:space="preserve">فهذا مضمونه الإيمان </w:t>
      </w:r>
      <w:r w:rsidRPr="00076425">
        <w:rPr>
          <w:rFonts w:ascii="Traditional Arabic" w:hAnsi="Traditional Arabic" w:cs="Traditional Arabic"/>
          <w:sz w:val="34"/>
          <w:szCs w:val="34"/>
          <w:rtl/>
        </w:rPr>
        <w:lastRenderedPageBreak/>
        <w:t>والإقرار بالاسم والصفة، والأثر المترتب على ذلك، ولهذا يسأل الله ويدعوه ويُقبل عليه، فمذهب النُّفاة عكس كل هذا، يُحرفون ويؤولون، وهم على درجات وليسوا في درجةٍ واحدة.</w:t>
      </w:r>
    </w:p>
    <w:p w14:paraId="45D3036D" w14:textId="29777540" w:rsidR="0013295F" w:rsidRPr="00076425" w:rsidRDefault="0013295F" w:rsidP="008E0A26">
      <w:pPr>
        <w:spacing w:before="120" w:after="0" w:line="240" w:lineRule="auto"/>
        <w:ind w:firstLine="397"/>
        <w:jc w:val="both"/>
        <w:rPr>
          <w:rFonts w:ascii="Traditional Arabic" w:hAnsi="Traditional Arabic" w:cs="Traditional Arabic"/>
          <w:sz w:val="34"/>
          <w:szCs w:val="34"/>
          <w:rtl/>
        </w:rPr>
      </w:pPr>
      <w:r w:rsidRPr="00076425">
        <w:rPr>
          <w:rFonts w:ascii="Traditional Arabic" w:hAnsi="Traditional Arabic" w:cs="Traditional Arabic"/>
          <w:sz w:val="34"/>
          <w:szCs w:val="34"/>
          <w:rtl/>
        </w:rPr>
        <w:t xml:space="preserve">قال الشيخ -رَحِمَهُ اللهُ تَعَالَى: </w:t>
      </w:r>
      <w:r w:rsidRPr="00076425">
        <w:rPr>
          <w:rFonts w:ascii="Traditional Arabic" w:hAnsi="Traditional Arabic" w:cs="Traditional Arabic"/>
          <w:color w:val="0000FF"/>
          <w:sz w:val="34"/>
          <w:szCs w:val="34"/>
          <w:rtl/>
        </w:rPr>
        <w:t>(أَعْنِي: بَيَانَ مَا يَنْبَغِي اِعْتِقَادُهُ</w:t>
      </w:r>
      <w:r w:rsidR="00E6630B" w:rsidRPr="00076425">
        <w:rPr>
          <w:rFonts w:ascii="Traditional Arabic" w:hAnsi="Traditional Arabic" w:cs="Traditional Arabic"/>
          <w:color w:val="0000FF"/>
          <w:sz w:val="34"/>
          <w:szCs w:val="34"/>
          <w:rtl/>
        </w:rPr>
        <w:t>،</w:t>
      </w:r>
      <w:r w:rsidRPr="00076425">
        <w:rPr>
          <w:rFonts w:ascii="Traditional Arabic" w:hAnsi="Traditional Arabic" w:cs="Traditional Arabic"/>
          <w:color w:val="0000FF"/>
          <w:sz w:val="34"/>
          <w:szCs w:val="34"/>
          <w:rtl/>
        </w:rPr>
        <w:t xml:space="preserve"> لَا مَعْرِفَةُ كَيْفِيَّةِ اَلرَّبِّ وَصِفَاتِهِ)</w:t>
      </w:r>
      <w:r w:rsidRPr="00076425">
        <w:rPr>
          <w:rFonts w:ascii="Traditional Arabic" w:hAnsi="Traditional Arabic" w:cs="Traditional Arabic"/>
          <w:sz w:val="34"/>
          <w:szCs w:val="34"/>
          <w:rtl/>
        </w:rPr>
        <w:t>، أولًا: لأن معرفة الكيفيَّة محالٌ، قال -سُبْحَانَهُ وَتَعَالَى:</w:t>
      </w:r>
      <w:r w:rsidR="00E6630B" w:rsidRPr="00076425">
        <w:rPr>
          <w:rFonts w:ascii="Traditional Arabic" w:hAnsi="Traditional Arabic" w:cs="Traditional Arabic"/>
          <w:sz w:val="34"/>
          <w:szCs w:val="34"/>
          <w:rtl/>
        </w:rPr>
        <w:t xml:space="preserve"> </w:t>
      </w:r>
      <w:r w:rsidR="00B867EB" w:rsidRPr="00076425">
        <w:rPr>
          <w:rFonts w:ascii="Sakkal Majalla" w:hAnsi="Sakkal Majalla" w:cs="Sakkal Majalla" w:hint="cs"/>
          <w:color w:val="FF0000"/>
          <w:sz w:val="34"/>
          <w:szCs w:val="34"/>
          <w:rtl/>
        </w:rPr>
        <w:t>﴿</w:t>
      </w:r>
      <w:r w:rsidR="00C35197" w:rsidRPr="00076425">
        <w:rPr>
          <w:rFonts w:ascii="Traditional Arabic" w:hAnsi="Traditional Arabic" w:cs="Traditional Arabic"/>
          <w:color w:val="FF0000"/>
          <w:sz w:val="34"/>
          <w:szCs w:val="34"/>
          <w:rtl/>
        </w:rPr>
        <w:t>وَلَا يُحِيطُونَ بِهِ عِلْمًا</w:t>
      </w:r>
      <w:r w:rsidR="00E6630B" w:rsidRPr="00076425">
        <w:rPr>
          <w:rFonts w:ascii="Sakkal Majalla" w:hAnsi="Sakkal Majalla" w:cs="Sakkal Majalla" w:hint="cs"/>
          <w:color w:val="FF0000"/>
          <w:sz w:val="34"/>
          <w:szCs w:val="34"/>
          <w:rtl/>
        </w:rPr>
        <w:t>﴾</w:t>
      </w:r>
      <w:r w:rsidRPr="00076425">
        <w:rPr>
          <w:rFonts w:ascii="Traditional Arabic" w:hAnsi="Traditional Arabic" w:cs="Traditional Arabic"/>
          <w:sz w:val="34"/>
          <w:szCs w:val="34"/>
          <w:rtl/>
        </w:rPr>
        <w:t xml:space="preserve"> </w:t>
      </w:r>
      <w:r w:rsidRPr="00076425">
        <w:rPr>
          <w:rFonts w:ascii="Traditional Arabic" w:hAnsi="Traditional Arabic" w:cs="Traditional Arabic"/>
          <w:rtl/>
        </w:rPr>
        <w:t>[طه</w:t>
      </w:r>
      <w:r w:rsidR="00E6630B" w:rsidRPr="00076425">
        <w:rPr>
          <w:rFonts w:ascii="Traditional Arabic" w:hAnsi="Traditional Arabic" w:cs="Traditional Arabic"/>
          <w:rtl/>
        </w:rPr>
        <w:t xml:space="preserve">: </w:t>
      </w:r>
      <w:r w:rsidRPr="00076425">
        <w:rPr>
          <w:rFonts w:ascii="Traditional Arabic" w:hAnsi="Traditional Arabic" w:cs="Traditional Arabic"/>
          <w:rtl/>
        </w:rPr>
        <w:t>110]</w:t>
      </w:r>
      <w:r w:rsidRPr="00076425">
        <w:rPr>
          <w:rFonts w:ascii="Traditional Arabic" w:hAnsi="Traditional Arabic" w:cs="Traditional Arabic"/>
          <w:sz w:val="34"/>
          <w:szCs w:val="34"/>
          <w:rtl/>
        </w:rPr>
        <w:t>.</w:t>
      </w:r>
    </w:p>
    <w:p w14:paraId="4B373BCC" w14:textId="4E43BAE7" w:rsidR="0013295F" w:rsidRPr="00076425" w:rsidRDefault="0013295F" w:rsidP="008E0A26">
      <w:pPr>
        <w:spacing w:before="120" w:after="0" w:line="240" w:lineRule="auto"/>
        <w:ind w:firstLine="397"/>
        <w:jc w:val="both"/>
        <w:rPr>
          <w:rFonts w:ascii="Traditional Arabic" w:hAnsi="Traditional Arabic" w:cs="Traditional Arabic"/>
          <w:sz w:val="34"/>
          <w:szCs w:val="34"/>
          <w:rtl/>
        </w:rPr>
      </w:pPr>
      <w:r w:rsidRPr="00076425">
        <w:rPr>
          <w:rFonts w:ascii="Traditional Arabic" w:hAnsi="Traditional Arabic" w:cs="Traditional Arabic"/>
          <w:b/>
          <w:bCs/>
          <w:sz w:val="34"/>
          <w:szCs w:val="34"/>
          <w:rtl/>
        </w:rPr>
        <w:t>ثانيًا</w:t>
      </w:r>
      <w:r w:rsidRPr="00076425">
        <w:rPr>
          <w:rFonts w:ascii="Traditional Arabic" w:hAnsi="Traditional Arabic" w:cs="Traditional Arabic"/>
          <w:sz w:val="34"/>
          <w:szCs w:val="34"/>
          <w:rtl/>
        </w:rPr>
        <w:t>: الخوض في هذا من المحرَّمات</w:t>
      </w:r>
      <w:r w:rsidR="00A70250" w:rsidRPr="00076425">
        <w:rPr>
          <w:rFonts w:ascii="Traditional Arabic" w:hAnsi="Traditional Arabic" w:cs="Traditional Arabic" w:hint="cs"/>
          <w:sz w:val="34"/>
          <w:szCs w:val="34"/>
          <w:rtl/>
        </w:rPr>
        <w:t>؛</w:t>
      </w:r>
      <w:r w:rsidRPr="00076425">
        <w:rPr>
          <w:rFonts w:ascii="Traditional Arabic" w:hAnsi="Traditional Arabic" w:cs="Traditional Arabic"/>
          <w:sz w:val="34"/>
          <w:szCs w:val="34"/>
          <w:rtl/>
        </w:rPr>
        <w:t xml:space="preserve"> لأنَّه قولٌ على الله بغير علمٍ، وجرأة وسفَه.</w:t>
      </w:r>
    </w:p>
    <w:p w14:paraId="20FDDABA" w14:textId="176613E0" w:rsidR="0013295F" w:rsidRPr="00076425" w:rsidRDefault="0013295F" w:rsidP="008E0A26">
      <w:pPr>
        <w:spacing w:before="120" w:after="0" w:line="240" w:lineRule="auto"/>
        <w:ind w:firstLine="397"/>
        <w:jc w:val="both"/>
        <w:rPr>
          <w:rFonts w:ascii="Traditional Arabic" w:hAnsi="Traditional Arabic" w:cs="Traditional Arabic"/>
          <w:sz w:val="34"/>
          <w:szCs w:val="34"/>
          <w:rtl/>
        </w:rPr>
      </w:pPr>
      <w:r w:rsidRPr="00076425">
        <w:rPr>
          <w:rFonts w:ascii="Traditional Arabic" w:hAnsi="Traditional Arabic" w:cs="Traditional Arabic"/>
          <w:b/>
          <w:bCs/>
          <w:sz w:val="34"/>
          <w:szCs w:val="34"/>
          <w:rtl/>
        </w:rPr>
        <w:t>ثالثًا</w:t>
      </w:r>
      <w:r w:rsidRPr="00076425">
        <w:rPr>
          <w:rFonts w:ascii="Traditional Arabic" w:hAnsi="Traditional Arabic" w:cs="Traditional Arabic"/>
          <w:sz w:val="34"/>
          <w:szCs w:val="34"/>
          <w:rtl/>
        </w:rPr>
        <w:t xml:space="preserve">: </w:t>
      </w:r>
      <w:bookmarkStart w:id="5" w:name="_Hlk55134318"/>
      <w:r w:rsidRPr="00076425">
        <w:rPr>
          <w:rFonts w:ascii="Traditional Arabic" w:hAnsi="Traditional Arabic" w:cs="Traditional Arabic"/>
          <w:sz w:val="34"/>
          <w:szCs w:val="34"/>
          <w:rtl/>
        </w:rPr>
        <w:t>العقول مهما أوتيت لن تطيق ولن تُدرك، ولا يُمكن لها أن تحيط بكيفية صفات الله -عز وجل.</w:t>
      </w:r>
    </w:p>
    <w:bookmarkEnd w:id="5"/>
    <w:p w14:paraId="45BCCE56" w14:textId="6D9A2CD1"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DF0530">
        <w:rPr>
          <w:rFonts w:ascii="Traditional Arabic" w:hAnsi="Traditional Arabic" w:cs="Traditional Arabic"/>
          <w:sz w:val="34"/>
          <w:szCs w:val="34"/>
          <w:rtl/>
        </w:rPr>
        <w:t xml:space="preserve">قال الشيخ -رَحِمَهُ اللهُ تَعَالَى: </w:t>
      </w:r>
      <w:r w:rsidRPr="00B867EB">
        <w:rPr>
          <w:rFonts w:ascii="Traditional Arabic" w:hAnsi="Traditional Arabic" w:cs="Traditional Arabic"/>
          <w:color w:val="0000FF"/>
          <w:sz w:val="34"/>
          <w:szCs w:val="34"/>
          <w:rtl/>
        </w:rPr>
        <w:t>(وَهَذَا أَمْرٌ مَعْلُومٌ بِالْفِطْرَةِ الْوَجْدِيَّةِ)</w:t>
      </w:r>
      <w:r w:rsidRPr="00DF0530">
        <w:rPr>
          <w:rFonts w:ascii="Traditional Arabic" w:hAnsi="Traditional Arabic" w:cs="Traditional Arabic"/>
          <w:sz w:val="34"/>
          <w:szCs w:val="34"/>
          <w:rtl/>
        </w:rPr>
        <w:t>، يعني الإنسان يجدها بفطرته إذا دعا ربَّه، فإنه يدعو ربًّا عظيمًا قادرًا قويًّا رحيمًا يسمعه، فهذا ينتج من إثبات ما علمه من كلام الله ومن كلام رسوله -صَلَّى اللهُ عَلَيْه وَسَلَّمَ-</w:t>
      </w:r>
      <w:r w:rsidR="00E6630B">
        <w:rPr>
          <w:rFonts w:ascii="Traditional Arabic" w:hAnsi="Traditional Arabic" w:cs="Traditional Arabic"/>
          <w:sz w:val="34"/>
          <w:szCs w:val="34"/>
          <w:rtl/>
        </w:rPr>
        <w:t>،</w:t>
      </w:r>
      <w:r w:rsidRPr="00DF0530">
        <w:rPr>
          <w:rFonts w:ascii="Traditional Arabic" w:hAnsi="Traditional Arabic" w:cs="Traditional Arabic"/>
          <w:sz w:val="34"/>
          <w:szCs w:val="34"/>
          <w:rtl/>
        </w:rPr>
        <w:t xml:space="preserve"> فلولا الكتاب والسُّنَّة، ولولا أنَّ الله -عز وجل- أخبرنا بذلك؛ فأنَّى لنا أن نُدرك هذا!</w:t>
      </w:r>
    </w:p>
    <w:p w14:paraId="77449EFE" w14:textId="77777777"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DF0530">
        <w:rPr>
          <w:rFonts w:ascii="Traditional Arabic" w:hAnsi="Traditional Arabic" w:cs="Traditional Arabic"/>
          <w:sz w:val="34"/>
          <w:szCs w:val="34"/>
          <w:rtl/>
        </w:rPr>
        <w:t>إذًا المعوِّل عندنا ليس العقل وليس علم الكلام وليس قواعد المتكلمين؛ بل المعول عندنا هو كلام الله وكلام الرسول -صَلَّى اللهُ عَلَيْه وَسَلَّمَ- والحمد لله هذا هو مذهب السلف، وهو مذهب واضح وسهل وقرب وموافق للفِطَر، أمَّا مذهب الخلف فهو مذهب منغَّصٌ على أصحابه.</w:t>
      </w:r>
    </w:p>
    <w:p w14:paraId="1E9469BE" w14:textId="6DA062CF"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DF0530">
        <w:rPr>
          <w:rFonts w:ascii="Traditional Arabic" w:hAnsi="Traditional Arabic" w:cs="Traditional Arabic"/>
          <w:sz w:val="34"/>
          <w:szCs w:val="34"/>
          <w:rtl/>
        </w:rPr>
        <w:t xml:space="preserve">قال الشيخ -رَحِمَهُ اللهُ تَعَالَى: </w:t>
      </w:r>
      <w:r w:rsidR="00B867EB" w:rsidRPr="00B867EB">
        <w:rPr>
          <w:rFonts w:ascii="Traditional Arabic" w:hAnsi="Traditional Arabic" w:cs="Traditional Arabic"/>
          <w:color w:val="0000FF"/>
          <w:sz w:val="34"/>
          <w:szCs w:val="34"/>
          <w:rtl/>
        </w:rPr>
        <w:t>(</w:t>
      </w:r>
      <w:r w:rsidRPr="00B867EB">
        <w:rPr>
          <w:rFonts w:ascii="Traditional Arabic" w:hAnsi="Traditional Arabic" w:cs="Traditional Arabic"/>
          <w:color w:val="0000FF"/>
          <w:sz w:val="34"/>
          <w:szCs w:val="34"/>
          <w:rtl/>
        </w:rPr>
        <w:t>فَكَيْفَ يُتَصَوَّرُ مَعَ قِيَامِ هَذَا اَلْمُقْتَضَى -اَلَّذِي هُوَ أَقْوَى اَلْمُقْتَضَيَاتِ- أَنْ يَتَخَلَّفَ عَنْهُ مُقْتَضَاهُ فِي أُولَئِكَ اَلسَّادَّةِ فِي مَجْمُوعِ عُصُورِهِمْ</w:t>
      </w:r>
      <w:r w:rsidR="00E6630B" w:rsidRPr="00B867EB">
        <w:rPr>
          <w:rFonts w:ascii="Traditional Arabic" w:hAnsi="Traditional Arabic" w:cs="Traditional Arabic"/>
          <w:color w:val="0000FF"/>
          <w:sz w:val="34"/>
          <w:szCs w:val="34"/>
          <w:rtl/>
        </w:rPr>
        <w:t>،</w:t>
      </w:r>
      <w:r w:rsidRPr="00B867EB">
        <w:rPr>
          <w:rFonts w:ascii="Traditional Arabic" w:hAnsi="Traditional Arabic" w:cs="Traditional Arabic"/>
          <w:color w:val="0000FF"/>
          <w:sz w:val="34"/>
          <w:szCs w:val="34"/>
          <w:rtl/>
        </w:rPr>
        <w:t xml:space="preserve"> وَهَذَا لاَ يَكَادُ يَقَعُ في أَبْلَدِ اَلْخَلْقِ)</w:t>
      </w:r>
      <w:r w:rsidRPr="00DF0530">
        <w:rPr>
          <w:rFonts w:ascii="Traditional Arabic" w:hAnsi="Traditional Arabic" w:cs="Traditional Arabic"/>
          <w:sz w:val="34"/>
          <w:szCs w:val="34"/>
          <w:rtl/>
        </w:rPr>
        <w:t>، فأبلد واحد في البشر لا يُمكن أن يُوجَد هذا فيه.</w:t>
      </w:r>
    </w:p>
    <w:p w14:paraId="3EA94E0E" w14:textId="4C5A4D16"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DF0530">
        <w:rPr>
          <w:rFonts w:ascii="Traditional Arabic" w:hAnsi="Traditional Arabic" w:cs="Traditional Arabic"/>
          <w:sz w:val="34"/>
          <w:szCs w:val="34"/>
          <w:rtl/>
        </w:rPr>
        <w:t xml:space="preserve">ثم ذكر -رَحِمَهُ اللهُ تَعَالَى- الاحتمال الثاني، فقال: </w:t>
      </w:r>
      <w:r w:rsidRPr="00B867EB">
        <w:rPr>
          <w:rFonts w:ascii="Traditional Arabic" w:hAnsi="Traditional Arabic" w:cs="Traditional Arabic"/>
          <w:color w:val="0000FF"/>
          <w:sz w:val="34"/>
          <w:szCs w:val="34"/>
          <w:rtl/>
        </w:rPr>
        <w:t>(وَأَمَّا كَوْنُهُمْ كَانُوا مُعْتَقِدِينَ فِيهِ غَيْرَ اَلْحَقِّ أَوْ قَائِلِيهِ فَهَذَا لَا يَعْتَقِدُهُ مُسْلِمٌ وَلَا عَاقِلٌ عَرَفَ حَالَ اَلْقَوْمِ)</w:t>
      </w:r>
      <w:r w:rsidR="00172B2D">
        <w:rPr>
          <w:rFonts w:ascii="Traditional Arabic" w:hAnsi="Traditional Arabic" w:cs="Traditional Arabic" w:hint="cs"/>
          <w:sz w:val="34"/>
          <w:szCs w:val="34"/>
          <w:rtl/>
        </w:rPr>
        <w:t>؛</w:t>
      </w:r>
      <w:r w:rsidRPr="00DF0530">
        <w:rPr>
          <w:rFonts w:ascii="Traditional Arabic" w:hAnsi="Traditional Arabic" w:cs="Traditional Arabic"/>
          <w:sz w:val="34"/>
          <w:szCs w:val="34"/>
          <w:rtl/>
        </w:rPr>
        <w:t xml:space="preserve"> لأن هذا اتَّهام لهم بالنِّفاق والكتمان، وهذا كلام خطير جدًّا.</w:t>
      </w:r>
    </w:p>
    <w:p w14:paraId="00243320" w14:textId="64115C87"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DF0530">
        <w:rPr>
          <w:rFonts w:ascii="Traditional Arabic" w:hAnsi="Traditional Arabic" w:cs="Traditional Arabic"/>
          <w:sz w:val="34"/>
          <w:szCs w:val="34"/>
          <w:rtl/>
        </w:rPr>
        <w:t>والحقيقة أنَّ من يقولون هذا الكلام لا زالوا يكرِّرونه، فيقول: الصحابة م</w:t>
      </w:r>
      <w:r w:rsidR="00172B2D">
        <w:rPr>
          <w:rFonts w:ascii="Traditional Arabic" w:hAnsi="Traditional Arabic" w:cs="Traditional Arabic" w:hint="cs"/>
          <w:sz w:val="34"/>
          <w:szCs w:val="34"/>
          <w:rtl/>
        </w:rPr>
        <w:t>ُ</w:t>
      </w:r>
      <w:r w:rsidRPr="00DF0530">
        <w:rPr>
          <w:rFonts w:ascii="Traditional Arabic" w:hAnsi="Traditional Arabic" w:cs="Traditional Arabic"/>
          <w:sz w:val="34"/>
          <w:szCs w:val="34"/>
          <w:rtl/>
        </w:rPr>
        <w:t>عر</w:t>
      </w:r>
      <w:r w:rsidR="00172B2D">
        <w:rPr>
          <w:rFonts w:ascii="Traditional Arabic" w:hAnsi="Traditional Arabic" w:cs="Traditional Arabic" w:hint="cs"/>
          <w:sz w:val="34"/>
          <w:szCs w:val="34"/>
          <w:rtl/>
        </w:rPr>
        <w:t>ِ</w:t>
      </w:r>
      <w:r w:rsidRPr="00DF0530">
        <w:rPr>
          <w:rFonts w:ascii="Traditional Arabic" w:hAnsi="Traditional Arabic" w:cs="Traditional Arabic"/>
          <w:sz w:val="34"/>
          <w:szCs w:val="34"/>
          <w:rtl/>
        </w:rPr>
        <w:t>ضين عن هذه النصوص وعن هذه الجدليَّات!</w:t>
      </w:r>
    </w:p>
    <w:p w14:paraId="07CA0368" w14:textId="77777777"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DF0530">
        <w:rPr>
          <w:rFonts w:ascii="Traditional Arabic" w:hAnsi="Traditional Arabic" w:cs="Traditional Arabic"/>
          <w:sz w:val="34"/>
          <w:szCs w:val="34"/>
          <w:rtl/>
        </w:rPr>
        <w:t>نقول: الجدليَّات من عندكم، والصحابة ما كان عندهم جدليَّات، فهم أبعد الناس عن الجدل المذموم.</w:t>
      </w:r>
    </w:p>
    <w:p w14:paraId="6BF169C6" w14:textId="4037F326"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DF0530">
        <w:rPr>
          <w:rFonts w:ascii="Traditional Arabic" w:hAnsi="Traditional Arabic" w:cs="Traditional Arabic"/>
          <w:sz w:val="34"/>
          <w:szCs w:val="34"/>
          <w:rtl/>
        </w:rPr>
        <w:t>فهم يقولون: إن الصحابة كانوا مشغولين بالجهاد والفتوحات</w:t>
      </w:r>
      <w:r w:rsidR="00E6630B">
        <w:rPr>
          <w:rFonts w:ascii="Traditional Arabic" w:hAnsi="Traditional Arabic" w:cs="Traditional Arabic"/>
          <w:sz w:val="34"/>
          <w:szCs w:val="34"/>
          <w:rtl/>
        </w:rPr>
        <w:t xml:space="preserve"> </w:t>
      </w:r>
      <w:r w:rsidRPr="00DF0530">
        <w:rPr>
          <w:rFonts w:ascii="Traditional Arabic" w:hAnsi="Traditional Arabic" w:cs="Traditional Arabic"/>
          <w:sz w:val="34"/>
          <w:szCs w:val="34"/>
          <w:rtl/>
        </w:rPr>
        <w:t>الإسلاميَّة، وما تفرَّغوا لما تفرَّغ إليه مَن جاء بعدهم!</w:t>
      </w:r>
    </w:p>
    <w:p w14:paraId="2773B39A" w14:textId="77777777"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DF0530">
        <w:rPr>
          <w:rFonts w:ascii="Traditional Arabic" w:hAnsi="Traditional Arabic" w:cs="Traditional Arabic"/>
          <w:sz w:val="34"/>
          <w:szCs w:val="34"/>
          <w:rtl/>
        </w:rPr>
        <w:lastRenderedPageBreak/>
        <w:t>نقول: هذا كلام خطير جدًّا وباطل.</w:t>
      </w:r>
    </w:p>
    <w:p w14:paraId="1CBDEE0B" w14:textId="3CEC9FA6"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DF0530">
        <w:rPr>
          <w:rFonts w:ascii="Traditional Arabic" w:hAnsi="Traditional Arabic" w:cs="Traditional Arabic"/>
          <w:sz w:val="34"/>
          <w:szCs w:val="34"/>
          <w:rtl/>
        </w:rPr>
        <w:t xml:space="preserve">{قال -رَحِمَهُ اللهُ تَعَالَى-: </w:t>
      </w:r>
      <w:r w:rsidRPr="00B867EB">
        <w:rPr>
          <w:rFonts w:ascii="Traditional Arabic" w:hAnsi="Traditional Arabic" w:cs="Traditional Arabic"/>
          <w:color w:val="0000FF"/>
          <w:sz w:val="34"/>
          <w:szCs w:val="34"/>
          <w:rtl/>
        </w:rPr>
        <w:t>(ثُمَّ اَلْكَلَامُ عَنْهُمْ فِي هَذَا اَلْبَابِ أَكْثَرُ مِنْ أَنْ يُمْكِنَ سَطْرُهُ فِي هَذِهِ اَلْفَتْوَى أَوْ أَضْعَافِهَا</w:t>
      </w:r>
      <w:r w:rsidR="00E6630B" w:rsidRPr="00B867EB">
        <w:rPr>
          <w:rFonts w:ascii="Traditional Arabic" w:hAnsi="Traditional Arabic" w:cs="Traditional Arabic"/>
          <w:color w:val="0000FF"/>
          <w:sz w:val="34"/>
          <w:szCs w:val="34"/>
          <w:rtl/>
        </w:rPr>
        <w:t>،</w:t>
      </w:r>
      <w:r w:rsidRPr="00B867EB">
        <w:rPr>
          <w:rFonts w:ascii="Traditional Arabic" w:hAnsi="Traditional Arabic" w:cs="Traditional Arabic"/>
          <w:color w:val="0000FF"/>
          <w:sz w:val="34"/>
          <w:szCs w:val="34"/>
          <w:rtl/>
        </w:rPr>
        <w:t xml:space="preserve"> يَعْرِفُ ذَلِكَ مَنْ طَلَبَهُ وَتَتَبَّعَهُ)</w:t>
      </w:r>
      <w:r w:rsidRPr="00DF0530">
        <w:rPr>
          <w:rFonts w:ascii="Traditional Arabic" w:hAnsi="Traditional Arabic" w:cs="Traditional Arabic"/>
          <w:sz w:val="34"/>
          <w:szCs w:val="34"/>
          <w:rtl/>
        </w:rPr>
        <w:t>}.</w:t>
      </w:r>
    </w:p>
    <w:p w14:paraId="3D61E055" w14:textId="091786A8"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DF0530">
        <w:rPr>
          <w:rFonts w:ascii="Traditional Arabic" w:hAnsi="Traditional Arabic" w:cs="Traditional Arabic"/>
          <w:sz w:val="34"/>
          <w:szCs w:val="34"/>
          <w:rtl/>
        </w:rPr>
        <w:t>يعني</w:t>
      </w:r>
      <w:r w:rsidR="00172B2D">
        <w:rPr>
          <w:rFonts w:ascii="Traditional Arabic" w:hAnsi="Traditional Arabic" w:cs="Traditional Arabic" w:hint="cs"/>
          <w:sz w:val="34"/>
          <w:szCs w:val="34"/>
          <w:rtl/>
        </w:rPr>
        <w:t>:</w:t>
      </w:r>
      <w:r w:rsidRPr="00DF0530">
        <w:rPr>
          <w:rFonts w:ascii="Traditional Arabic" w:hAnsi="Traditional Arabic" w:cs="Traditional Arabic"/>
          <w:sz w:val="34"/>
          <w:szCs w:val="34"/>
          <w:rtl/>
        </w:rPr>
        <w:t xml:space="preserve"> إذا أردتَّ أن تعرف كلام الصحابة، وكلام التابعين، وكلام أئمة التابعين، وكلام أئمة الإسلام الذين أجمع المسلمون على هدايته؛ فإن هذا كثير جدًّا ولا يُمكن أن أجمعه لك في هذا الكتاب، ولكن إذا أردتَّ أن تعرفه فابحث عنه في مظانِّه، فعلى سبيل المثال: </w:t>
      </w:r>
    </w:p>
    <w:p w14:paraId="6EE7E987" w14:textId="77777777"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DF0530">
        <w:rPr>
          <w:rFonts w:ascii="Traditional Arabic" w:hAnsi="Traditional Arabic" w:cs="Traditional Arabic"/>
          <w:sz w:val="34"/>
          <w:szCs w:val="34"/>
          <w:rtl/>
        </w:rPr>
        <w:t>- تفسير ابن جرير الطبري، فهو تفسير بالإسناد إلى الصحابة والتابعين، يُبيِّنون معاني كلام الله -عز وجل-، وانظر ماذا قالوا في الآيات التي فيها أسماء الله أو صفاته أو أفعاله.</w:t>
      </w:r>
    </w:p>
    <w:p w14:paraId="51F6D947" w14:textId="113B71E7"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DF0530">
        <w:rPr>
          <w:rFonts w:ascii="Traditional Arabic" w:hAnsi="Traditional Arabic" w:cs="Traditional Arabic"/>
          <w:sz w:val="34"/>
          <w:szCs w:val="34"/>
          <w:rtl/>
        </w:rPr>
        <w:t>- عندك تفاسير أخرى بالأثر والإسناد للمتقدمين، مثل</w:t>
      </w:r>
      <w:r w:rsidR="00172B2D">
        <w:rPr>
          <w:rFonts w:ascii="Traditional Arabic" w:hAnsi="Traditional Arabic" w:cs="Traditional Arabic" w:hint="cs"/>
          <w:sz w:val="34"/>
          <w:szCs w:val="34"/>
          <w:rtl/>
        </w:rPr>
        <w:t>:</w:t>
      </w:r>
      <w:r w:rsidRPr="00DF0530">
        <w:rPr>
          <w:rFonts w:ascii="Traditional Arabic" w:hAnsi="Traditional Arabic" w:cs="Traditional Arabic"/>
          <w:sz w:val="34"/>
          <w:szCs w:val="34"/>
          <w:rtl/>
        </w:rPr>
        <w:t xml:space="preserve"> تفسير ابن أبي زمنيين، ومثل</w:t>
      </w:r>
      <w:r w:rsidR="00172B2D">
        <w:rPr>
          <w:rFonts w:ascii="Traditional Arabic" w:hAnsi="Traditional Arabic" w:cs="Traditional Arabic" w:hint="cs"/>
          <w:sz w:val="34"/>
          <w:szCs w:val="34"/>
          <w:rtl/>
        </w:rPr>
        <w:t>:</w:t>
      </w:r>
      <w:r w:rsidRPr="00DF0530">
        <w:rPr>
          <w:rFonts w:ascii="Traditional Arabic" w:hAnsi="Traditional Arabic" w:cs="Traditional Arabic"/>
          <w:sz w:val="34"/>
          <w:szCs w:val="34"/>
          <w:rtl/>
        </w:rPr>
        <w:t xml:space="preserve"> البغوي.</w:t>
      </w:r>
    </w:p>
    <w:p w14:paraId="05FA4EBD" w14:textId="41FFE3D3"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DF0530">
        <w:rPr>
          <w:rFonts w:ascii="Traditional Arabic" w:hAnsi="Traditional Arabic" w:cs="Traditional Arabic"/>
          <w:sz w:val="34"/>
          <w:szCs w:val="34"/>
          <w:rtl/>
        </w:rPr>
        <w:t>- عندك من الكتب المسندة التي تروي بالسَّند عن الصَّحابة، فكثير من الكتب روت عن هؤلاء، مثل صحيح البخاري، فانظر في كتاب التفسير، وكتاب التوحيد، وكتاب العلم</w:t>
      </w:r>
      <w:r w:rsidR="00E6630B">
        <w:rPr>
          <w:rFonts w:ascii="Traditional Arabic" w:hAnsi="Traditional Arabic" w:cs="Traditional Arabic"/>
          <w:sz w:val="34"/>
          <w:szCs w:val="34"/>
          <w:rtl/>
        </w:rPr>
        <w:t>،</w:t>
      </w:r>
      <w:r w:rsidRPr="00DF0530">
        <w:rPr>
          <w:rFonts w:ascii="Traditional Arabic" w:hAnsi="Traditional Arabic" w:cs="Traditional Arabic"/>
          <w:sz w:val="34"/>
          <w:szCs w:val="34"/>
          <w:rtl/>
        </w:rPr>
        <w:t xml:space="preserve"> وقد شرح كتاب التوحيد من صحيح البخاري</w:t>
      </w:r>
      <w:r w:rsidR="00E6630B">
        <w:rPr>
          <w:rFonts w:ascii="Traditional Arabic" w:hAnsi="Traditional Arabic" w:cs="Traditional Arabic"/>
          <w:sz w:val="34"/>
          <w:szCs w:val="34"/>
          <w:rtl/>
        </w:rPr>
        <w:t xml:space="preserve"> </w:t>
      </w:r>
      <w:r w:rsidRPr="00DF0530">
        <w:rPr>
          <w:rFonts w:ascii="Traditional Arabic" w:hAnsi="Traditional Arabic" w:cs="Traditional Arabic"/>
          <w:sz w:val="34"/>
          <w:szCs w:val="34"/>
          <w:rtl/>
        </w:rPr>
        <w:t>الشيخ عبد الله غنيمان -حفظه الله- شرحًا عظيمًا مطبوع في مجلدين.</w:t>
      </w:r>
    </w:p>
    <w:p w14:paraId="6EAB693F" w14:textId="77777777"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DF0530">
        <w:rPr>
          <w:rFonts w:ascii="Traditional Arabic" w:hAnsi="Traditional Arabic" w:cs="Traditional Arabic"/>
          <w:sz w:val="34"/>
          <w:szCs w:val="34"/>
          <w:rtl/>
        </w:rPr>
        <w:t xml:space="preserve">- والبخاري له كتاب آخر اسمه "خلق أفعال العباد، والرد على الجهميَّة" من أول الكتاب إلى الأثر رقم </w:t>
      </w:r>
      <w:r w:rsidRPr="000B7B2C">
        <w:rPr>
          <w:rFonts w:ascii="Traditional Arabic" w:hAnsi="Traditional Arabic" w:cs="Traditional Arabic"/>
          <w:sz w:val="34"/>
          <w:szCs w:val="34"/>
          <w:rtl/>
        </w:rPr>
        <w:t>(120)</w:t>
      </w:r>
      <w:r w:rsidRPr="00DF0530">
        <w:rPr>
          <w:rFonts w:ascii="Traditional Arabic" w:hAnsi="Traditional Arabic" w:cs="Traditional Arabic"/>
          <w:sz w:val="34"/>
          <w:szCs w:val="34"/>
          <w:rtl/>
        </w:rPr>
        <w:t>، كلها آثار عن الصحابة والتابعين في هذا الباب.</w:t>
      </w:r>
    </w:p>
    <w:p w14:paraId="40F185C1" w14:textId="3A7E0A36"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DF0530">
        <w:rPr>
          <w:rFonts w:ascii="Traditional Arabic" w:hAnsi="Traditional Arabic" w:cs="Traditional Arabic"/>
          <w:sz w:val="34"/>
          <w:szCs w:val="34"/>
          <w:rtl/>
        </w:rPr>
        <w:t>- ومن الكتب: كتاب "الس</w:t>
      </w:r>
      <w:r w:rsidR="00172B2D">
        <w:rPr>
          <w:rFonts w:ascii="Traditional Arabic" w:hAnsi="Traditional Arabic" w:cs="Traditional Arabic" w:hint="cs"/>
          <w:sz w:val="34"/>
          <w:szCs w:val="34"/>
          <w:rtl/>
        </w:rPr>
        <w:t>ُّ</w:t>
      </w:r>
      <w:r w:rsidRPr="00DF0530">
        <w:rPr>
          <w:rFonts w:ascii="Traditional Arabic" w:hAnsi="Traditional Arabic" w:cs="Traditional Arabic"/>
          <w:sz w:val="34"/>
          <w:szCs w:val="34"/>
          <w:rtl/>
        </w:rPr>
        <w:t>نة" لعبد الله بن أحمد بن حنبل، وكتاب "الس</w:t>
      </w:r>
      <w:r w:rsidR="00172B2D">
        <w:rPr>
          <w:rFonts w:ascii="Traditional Arabic" w:hAnsi="Traditional Arabic" w:cs="Traditional Arabic" w:hint="cs"/>
          <w:sz w:val="34"/>
          <w:szCs w:val="34"/>
          <w:rtl/>
        </w:rPr>
        <w:t>ُّ</w:t>
      </w:r>
      <w:r w:rsidRPr="00DF0530">
        <w:rPr>
          <w:rFonts w:ascii="Traditional Arabic" w:hAnsi="Traditional Arabic" w:cs="Traditional Arabic"/>
          <w:sz w:val="34"/>
          <w:szCs w:val="34"/>
          <w:rtl/>
        </w:rPr>
        <w:t>نة" لمحمد بن ناصر ال</w:t>
      </w:r>
      <w:r w:rsidR="00C35197">
        <w:rPr>
          <w:rFonts w:ascii="Traditional Arabic" w:hAnsi="Traditional Arabic" w:cs="Traditional Arabic" w:hint="cs"/>
          <w:sz w:val="34"/>
          <w:szCs w:val="34"/>
          <w:rtl/>
        </w:rPr>
        <w:t>م</w:t>
      </w:r>
      <w:r w:rsidRPr="00DF0530">
        <w:rPr>
          <w:rFonts w:ascii="Traditional Arabic" w:hAnsi="Traditional Arabic" w:cs="Traditional Arabic"/>
          <w:sz w:val="34"/>
          <w:szCs w:val="34"/>
          <w:rtl/>
        </w:rPr>
        <w:t>روزي، وكتاب "الشَّريعة" للإمام الآجُرِّي، وكتاب "الإبانة عن أصول الديانة" لابن بطَّة، وكتاب "شرح أصول اعتقاد أهل السنة والجماعة" للَّالكائي.</w:t>
      </w:r>
    </w:p>
    <w:p w14:paraId="0CA51E4C" w14:textId="77777777"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DF0530">
        <w:rPr>
          <w:rFonts w:ascii="Traditional Arabic" w:hAnsi="Traditional Arabic" w:cs="Traditional Arabic"/>
          <w:sz w:val="34"/>
          <w:szCs w:val="34"/>
          <w:rtl/>
        </w:rPr>
        <w:t>- كذلك كتاب الإيمان في صحيح مسلم.</w:t>
      </w:r>
    </w:p>
    <w:p w14:paraId="358813A4" w14:textId="77777777"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DF0530">
        <w:rPr>
          <w:rFonts w:ascii="Traditional Arabic" w:hAnsi="Traditional Arabic" w:cs="Traditional Arabic"/>
          <w:sz w:val="34"/>
          <w:szCs w:val="34"/>
          <w:rtl/>
        </w:rPr>
        <w:t>- كتاب "السنن" المشهور لأبي داود السجستاني، ففي آخر المجلد الخامس "كتاب السُّنَّة والرد على الجهميَّة"، فانظر إلى الآثار التي فيه.</w:t>
      </w:r>
    </w:p>
    <w:p w14:paraId="40663FBD" w14:textId="77777777"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DF0530">
        <w:rPr>
          <w:rFonts w:ascii="Traditional Arabic" w:hAnsi="Traditional Arabic" w:cs="Traditional Arabic"/>
          <w:sz w:val="34"/>
          <w:szCs w:val="34"/>
          <w:rtl/>
        </w:rPr>
        <w:t>- كتاب "سنن ابن ماجه"، فكل مقدِّمة ابن ماجه في الرد على الجهمية.</w:t>
      </w:r>
    </w:p>
    <w:p w14:paraId="2DA8023D" w14:textId="77777777"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DF0530">
        <w:rPr>
          <w:rFonts w:ascii="Traditional Arabic" w:hAnsi="Traditional Arabic" w:cs="Traditional Arabic"/>
          <w:sz w:val="34"/>
          <w:szCs w:val="34"/>
          <w:rtl/>
        </w:rPr>
        <w:t>- كتاب النُّعوت في "سنن للنسائي".</w:t>
      </w:r>
    </w:p>
    <w:p w14:paraId="216AAA11" w14:textId="77777777"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DF0530">
        <w:rPr>
          <w:rFonts w:ascii="Traditional Arabic" w:hAnsi="Traditional Arabic" w:cs="Traditional Arabic"/>
          <w:sz w:val="34"/>
          <w:szCs w:val="34"/>
          <w:rtl/>
        </w:rPr>
        <w:t>- مواضع كثيرة في "سنن الترمذي" وضَّح فيها عقيدة السَّلف.</w:t>
      </w:r>
    </w:p>
    <w:p w14:paraId="140B01BB" w14:textId="77777777"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DF0530">
        <w:rPr>
          <w:rFonts w:ascii="Traditional Arabic" w:hAnsi="Traditional Arabic" w:cs="Traditional Arabic"/>
          <w:sz w:val="34"/>
          <w:szCs w:val="34"/>
          <w:rtl/>
        </w:rPr>
        <w:t>- وكذلك "سنن الدارمي".</w:t>
      </w:r>
    </w:p>
    <w:p w14:paraId="054E1537" w14:textId="77777777"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DF0530">
        <w:rPr>
          <w:rFonts w:ascii="Traditional Arabic" w:hAnsi="Traditional Arabic" w:cs="Traditional Arabic"/>
          <w:sz w:val="34"/>
          <w:szCs w:val="34"/>
          <w:rtl/>
        </w:rPr>
        <w:lastRenderedPageBreak/>
        <w:t>فهذه كتب الإسلام نقلت هذه الأقوال عن الصحابة وعن التَّابعين، فمن طلب كلامهم وأراد ان يعرف ماذا يقولون وماذا يعتقدون فسيجد هذا.</w:t>
      </w:r>
    </w:p>
    <w:p w14:paraId="1F908DE3" w14:textId="52A026A1" w:rsidR="0013295F" w:rsidRPr="00076425" w:rsidRDefault="0013295F" w:rsidP="008E0A26">
      <w:pPr>
        <w:spacing w:before="120" w:after="0" w:line="240" w:lineRule="auto"/>
        <w:ind w:firstLine="397"/>
        <w:jc w:val="both"/>
        <w:rPr>
          <w:rFonts w:ascii="Traditional Arabic" w:hAnsi="Traditional Arabic" w:cs="Traditional Arabic"/>
          <w:sz w:val="34"/>
          <w:szCs w:val="34"/>
          <w:rtl/>
        </w:rPr>
      </w:pPr>
      <w:r w:rsidRPr="00076425">
        <w:rPr>
          <w:rFonts w:ascii="Traditional Arabic" w:hAnsi="Traditional Arabic" w:cs="Traditional Arabic"/>
          <w:b/>
          <w:bCs/>
          <w:sz w:val="34"/>
          <w:szCs w:val="34"/>
          <w:rtl/>
        </w:rPr>
        <w:t>وعلى سبيل المثال</w:t>
      </w:r>
      <w:r w:rsidRPr="00076425">
        <w:rPr>
          <w:rFonts w:ascii="Traditional Arabic" w:hAnsi="Traditional Arabic" w:cs="Traditional Arabic"/>
          <w:sz w:val="34"/>
          <w:szCs w:val="34"/>
          <w:rtl/>
        </w:rPr>
        <w:t xml:space="preserve">: صفة العلو، فقد </w:t>
      </w:r>
      <w:bookmarkStart w:id="6" w:name="_Hlk55129195"/>
      <w:r w:rsidRPr="00076425">
        <w:rPr>
          <w:rFonts w:ascii="Traditional Arabic" w:hAnsi="Traditional Arabic" w:cs="Traditional Arabic"/>
          <w:sz w:val="34"/>
          <w:szCs w:val="34"/>
          <w:rtl/>
        </w:rPr>
        <w:t>ألَّف ابن القيم كتاب "اجتماع الجيوش الإسلاميَّة على غزو المعطِّلة والجهميَّة"، وهذا الكتاب كله في صفة العلو، بيَّن فيه</w:t>
      </w:r>
      <w:r w:rsidR="00E6630B" w:rsidRPr="00076425">
        <w:rPr>
          <w:rFonts w:ascii="Traditional Arabic" w:hAnsi="Traditional Arabic" w:cs="Traditional Arabic"/>
          <w:sz w:val="34"/>
          <w:szCs w:val="34"/>
          <w:rtl/>
        </w:rPr>
        <w:t xml:space="preserve"> </w:t>
      </w:r>
      <w:r w:rsidRPr="00076425">
        <w:rPr>
          <w:rFonts w:ascii="Traditional Arabic" w:hAnsi="Traditional Arabic" w:cs="Traditional Arabic"/>
          <w:sz w:val="34"/>
          <w:szCs w:val="34"/>
          <w:rtl/>
        </w:rPr>
        <w:t>-رَحِمَهُ اللهُ تَعَالَى- أقوال الصحابة والتابعين وأتباعهم، وأقوال الأئمة الأربعة، وأقوال أئمة الفقه</w:t>
      </w:r>
      <w:r w:rsidR="00E6630B" w:rsidRPr="00076425">
        <w:rPr>
          <w:rFonts w:ascii="Traditional Arabic" w:hAnsi="Traditional Arabic" w:cs="Traditional Arabic"/>
          <w:sz w:val="34"/>
          <w:szCs w:val="34"/>
          <w:rtl/>
        </w:rPr>
        <w:t>،</w:t>
      </w:r>
      <w:r w:rsidRPr="00076425">
        <w:rPr>
          <w:rFonts w:ascii="Traditional Arabic" w:hAnsi="Traditional Arabic" w:cs="Traditional Arabic"/>
          <w:sz w:val="34"/>
          <w:szCs w:val="34"/>
          <w:rtl/>
        </w:rPr>
        <w:t xml:space="preserve"> وأئمة الحديث، وأئمَّة اللغة؛ فارجـع إليه.</w:t>
      </w:r>
      <w:bookmarkEnd w:id="6"/>
    </w:p>
    <w:p w14:paraId="07A00C12" w14:textId="77777777"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DF0530">
        <w:rPr>
          <w:rFonts w:ascii="Traditional Arabic" w:hAnsi="Traditional Arabic" w:cs="Traditional Arabic"/>
          <w:sz w:val="34"/>
          <w:szCs w:val="34"/>
          <w:rtl/>
        </w:rPr>
        <w:t>ومعنى كلام الشيخ -رَحِمَهُ اللهُ تَعَالَى: أنه لا يُمكن أن يُسطِّر في هذه الفتوى كل كلام هؤلاء، ولكن أشيرُ إليه.</w:t>
      </w:r>
    </w:p>
    <w:p w14:paraId="21FBB069" w14:textId="4A0D11E1" w:rsidR="0013295F" w:rsidRPr="00B867EB" w:rsidRDefault="0013295F" w:rsidP="008E0A26">
      <w:pPr>
        <w:spacing w:before="120" w:after="0" w:line="240" w:lineRule="auto"/>
        <w:ind w:firstLine="397"/>
        <w:jc w:val="both"/>
        <w:rPr>
          <w:rFonts w:ascii="Traditional Arabic" w:hAnsi="Traditional Arabic" w:cs="Traditional Arabic"/>
          <w:color w:val="0000FF"/>
          <w:sz w:val="34"/>
          <w:szCs w:val="34"/>
          <w:rtl/>
        </w:rPr>
      </w:pPr>
      <w:r w:rsidRPr="00DF0530">
        <w:rPr>
          <w:rFonts w:ascii="Traditional Arabic" w:hAnsi="Traditional Arabic" w:cs="Traditional Arabic"/>
          <w:sz w:val="34"/>
          <w:szCs w:val="34"/>
          <w:rtl/>
        </w:rPr>
        <w:t xml:space="preserve">{قال -رَحِمَهُ اللهُ تَعَالَى: </w:t>
      </w:r>
      <w:r w:rsidRPr="00B867EB">
        <w:rPr>
          <w:rFonts w:ascii="Traditional Arabic" w:hAnsi="Traditional Arabic" w:cs="Traditional Arabic"/>
          <w:color w:val="0000FF"/>
          <w:sz w:val="34"/>
          <w:szCs w:val="34"/>
          <w:rtl/>
        </w:rPr>
        <w:t>(وَلَا يَجُوزُ أَيْضًا أَنْ يَكُونَ اَلْخَالِفُونَ أَعْلَمَ مِنْ اَلسَّالِفِينَ كَمَا يَقُولُهُ بَعْضُ اَلْأَغْبِيَاءِ مِمَّنْ لَمْ يَقْدُرْ قَدْرَ اَلسَّلَفِ</w:t>
      </w:r>
      <w:r w:rsidR="00E6630B" w:rsidRPr="00B867EB">
        <w:rPr>
          <w:rFonts w:ascii="Traditional Arabic" w:hAnsi="Traditional Arabic" w:cs="Traditional Arabic"/>
          <w:color w:val="0000FF"/>
          <w:sz w:val="34"/>
          <w:szCs w:val="34"/>
          <w:rtl/>
        </w:rPr>
        <w:t>،</w:t>
      </w:r>
      <w:r w:rsidRPr="00B867EB">
        <w:rPr>
          <w:rFonts w:ascii="Traditional Arabic" w:hAnsi="Traditional Arabic" w:cs="Traditional Arabic"/>
          <w:color w:val="0000FF"/>
          <w:sz w:val="34"/>
          <w:szCs w:val="34"/>
          <w:rtl/>
        </w:rPr>
        <w:t xml:space="preserve"> بَلْ وَلَا عَرَفَ اَللَّهَ وَرَسُولَهُ وَالْمُؤْمِنِينَ بِهِ حَقِيقَةَ اَلْمَعْرِفَةِ اَلْمَأْمُورِ بِهَا مِنْ أَنَّ طَرِيقَةَ اَلسَّلَفِ أَسْلَمُ وَطَرِيقَةَ اَلْخَلَفِ أَعْلَمُ وَأَحْكَمُ</w:t>
      </w:r>
      <w:r w:rsidR="00E6630B" w:rsidRPr="00B867EB">
        <w:rPr>
          <w:rFonts w:ascii="Traditional Arabic" w:hAnsi="Traditional Arabic" w:cs="Traditional Arabic"/>
          <w:color w:val="0000FF"/>
          <w:sz w:val="34"/>
          <w:szCs w:val="34"/>
          <w:rtl/>
        </w:rPr>
        <w:t>،</w:t>
      </w:r>
      <w:r w:rsidRPr="00B867EB">
        <w:rPr>
          <w:rFonts w:ascii="Traditional Arabic" w:hAnsi="Traditional Arabic" w:cs="Traditional Arabic"/>
          <w:color w:val="0000FF"/>
          <w:sz w:val="34"/>
          <w:szCs w:val="34"/>
          <w:rtl/>
        </w:rPr>
        <w:t xml:space="preserve"> فَإِنَّ هَؤُلَاءِ اَلْمُبْتَدِعَةَ اَلَّذِينَ يُفَضِّلُونَ طَرِيقَةَ اَلْخَلَفِ مِن المتفَلْسِفَة وَمَنْ حَذَا حَذْوهُم عَلَى طَرِيقَةِ اَلسَّلَفِ إِنَّمَا أُتُوا مِنْ حَيْثُ ظَنُّوا أَنَّ طَرِيقَةَ اَلسَّلَفِ هِيَ مُجَرَّدُ اَلْإِيمَانِ بِأَلْفَاظِ اَلْقُرْآنِ وَالْحَدِيثِ</w:t>
      </w:r>
      <w:r w:rsidR="00E6630B" w:rsidRPr="00B867EB">
        <w:rPr>
          <w:rFonts w:ascii="Traditional Arabic" w:hAnsi="Traditional Arabic" w:cs="Traditional Arabic"/>
          <w:color w:val="0000FF"/>
          <w:sz w:val="34"/>
          <w:szCs w:val="34"/>
          <w:rtl/>
        </w:rPr>
        <w:t>،</w:t>
      </w:r>
      <w:r w:rsidRPr="00B867EB">
        <w:rPr>
          <w:rFonts w:ascii="Traditional Arabic" w:hAnsi="Traditional Arabic" w:cs="Traditional Arabic"/>
          <w:color w:val="0000FF"/>
          <w:sz w:val="34"/>
          <w:szCs w:val="34"/>
          <w:rtl/>
        </w:rPr>
        <w:t xml:space="preserve"> مِنْ غَيْرِ فِقْهٍ لِذَلِكَ</w:t>
      </w:r>
      <w:r w:rsidR="00E6630B" w:rsidRPr="00B867EB">
        <w:rPr>
          <w:rFonts w:ascii="Traditional Arabic" w:hAnsi="Traditional Arabic" w:cs="Traditional Arabic"/>
          <w:color w:val="0000FF"/>
          <w:sz w:val="34"/>
          <w:szCs w:val="34"/>
          <w:rtl/>
        </w:rPr>
        <w:t>،</w:t>
      </w:r>
      <w:r w:rsidRPr="00B867EB">
        <w:rPr>
          <w:rFonts w:ascii="Traditional Arabic" w:hAnsi="Traditional Arabic" w:cs="Traditional Arabic"/>
          <w:color w:val="0000FF"/>
          <w:sz w:val="34"/>
          <w:szCs w:val="34"/>
          <w:rtl/>
        </w:rPr>
        <w:t xml:space="preserve"> بِمَنْزِلَةِ اَلْأُمِّيِّينَ اَلَّذِينَ قَالَ فِيهِمْ:</w:t>
      </w:r>
      <w:r w:rsidR="00E6630B" w:rsidRPr="00B867EB">
        <w:rPr>
          <w:rFonts w:ascii="Traditional Arabic" w:hAnsi="Traditional Arabic" w:cs="Traditional Arabic"/>
          <w:color w:val="0000FF"/>
          <w:sz w:val="34"/>
          <w:szCs w:val="34"/>
          <w:rtl/>
        </w:rPr>
        <w:t xml:space="preserve"> </w:t>
      </w:r>
      <w:r w:rsidR="00B867EB" w:rsidRPr="00B867EB">
        <w:rPr>
          <w:rFonts w:ascii="Sakkal Majalla" w:hAnsi="Sakkal Majalla" w:cs="Sakkal Majalla" w:hint="cs"/>
          <w:color w:val="FF0000"/>
          <w:sz w:val="34"/>
          <w:szCs w:val="34"/>
          <w:rtl/>
        </w:rPr>
        <w:t>﴿</w:t>
      </w:r>
      <w:r w:rsidR="00C35197" w:rsidRPr="00B867EB">
        <w:rPr>
          <w:rFonts w:ascii="Traditional Arabic" w:hAnsi="Traditional Arabic" w:cs="Traditional Arabic"/>
          <w:color w:val="FF0000"/>
          <w:sz w:val="34"/>
          <w:szCs w:val="34"/>
          <w:rtl/>
        </w:rPr>
        <w:t>وَمِنْهُمْ أُمِّيُّونَ لَا يَعْلَمُونَ الْكِتَابَ إِلَّا أَمَانِيَّ</w:t>
      </w:r>
      <w:r w:rsidR="00B867EB" w:rsidRPr="00B867EB">
        <w:rPr>
          <w:rFonts w:ascii="Sakkal Majalla" w:hAnsi="Sakkal Majalla" w:cs="Sakkal Majalla" w:hint="cs"/>
          <w:color w:val="FF0000"/>
          <w:sz w:val="34"/>
          <w:szCs w:val="34"/>
          <w:rtl/>
        </w:rPr>
        <w:t>﴾</w:t>
      </w:r>
      <w:r w:rsidRPr="00B867EB">
        <w:rPr>
          <w:rFonts w:ascii="Traditional Arabic" w:hAnsi="Traditional Arabic" w:cs="Traditional Arabic"/>
          <w:color w:val="0000FF"/>
          <w:sz w:val="34"/>
          <w:szCs w:val="34"/>
          <w:rtl/>
        </w:rPr>
        <w:t xml:space="preserve"> </w:t>
      </w:r>
      <w:r w:rsidRPr="00B867EB">
        <w:rPr>
          <w:rFonts w:ascii="Traditional Arabic" w:hAnsi="Traditional Arabic" w:cs="Traditional Arabic"/>
          <w:color w:val="0000FF"/>
          <w:rtl/>
        </w:rPr>
        <w:t>[البقرة</w:t>
      </w:r>
      <w:r w:rsidR="00E6630B" w:rsidRPr="00B867EB">
        <w:rPr>
          <w:rFonts w:ascii="Traditional Arabic" w:hAnsi="Traditional Arabic" w:cs="Traditional Arabic"/>
          <w:color w:val="0000FF"/>
          <w:rtl/>
        </w:rPr>
        <w:t xml:space="preserve">: </w:t>
      </w:r>
      <w:r w:rsidRPr="00B867EB">
        <w:rPr>
          <w:rFonts w:ascii="Traditional Arabic" w:hAnsi="Traditional Arabic" w:cs="Traditional Arabic"/>
          <w:color w:val="0000FF"/>
          <w:rtl/>
        </w:rPr>
        <w:t>78]</w:t>
      </w:r>
      <w:r w:rsidR="00E6630B" w:rsidRPr="00B867EB">
        <w:rPr>
          <w:rFonts w:ascii="Traditional Arabic" w:hAnsi="Traditional Arabic" w:cs="Traditional Arabic"/>
          <w:color w:val="0000FF"/>
          <w:sz w:val="34"/>
          <w:szCs w:val="34"/>
          <w:rtl/>
        </w:rPr>
        <w:t>،</w:t>
      </w:r>
      <w:r w:rsidRPr="00B867EB">
        <w:rPr>
          <w:rFonts w:ascii="Traditional Arabic" w:hAnsi="Traditional Arabic" w:cs="Traditional Arabic"/>
          <w:color w:val="0000FF"/>
          <w:sz w:val="34"/>
          <w:szCs w:val="34"/>
          <w:rtl/>
        </w:rPr>
        <w:t xml:space="preserve"> وَأَنَّ طَرِيقَةَ اَلْخَلَفِ هِيَ اِسْتِخْرَاجُ مَعَانِي اَلنُّصُوصِ اَلْمَصْرُوفَةِ عَنْ حَقَائِقِهَا بِأَنْوَاعِ اَلْمَجَازَاتِ وَغَرَائِبِ اَللُّغَاتِ.</w:t>
      </w:r>
    </w:p>
    <w:p w14:paraId="4FAB6384" w14:textId="6A876102"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B867EB">
        <w:rPr>
          <w:rFonts w:ascii="Traditional Arabic" w:hAnsi="Traditional Arabic" w:cs="Traditional Arabic"/>
          <w:color w:val="0000FF"/>
          <w:sz w:val="34"/>
          <w:szCs w:val="34"/>
          <w:rtl/>
        </w:rPr>
        <w:t>فَهَذَا اَلظَّنُّ اَلْفَاسِدُ أَوْجَبَ تِلْكَ اَلْمَقَالَةَ اَلَّتِي مَضْمُونهَا نَبْذُ اَلْإِسْلَامِ وَرَاءَ اَلظَّهْرِ</w:t>
      </w:r>
      <w:r w:rsidR="00E6630B" w:rsidRPr="00B867EB">
        <w:rPr>
          <w:rFonts w:ascii="Traditional Arabic" w:hAnsi="Traditional Arabic" w:cs="Traditional Arabic"/>
          <w:color w:val="0000FF"/>
          <w:sz w:val="34"/>
          <w:szCs w:val="34"/>
          <w:rtl/>
        </w:rPr>
        <w:t>،</w:t>
      </w:r>
      <w:r w:rsidRPr="00B867EB">
        <w:rPr>
          <w:rFonts w:ascii="Traditional Arabic" w:hAnsi="Traditional Arabic" w:cs="Traditional Arabic"/>
          <w:color w:val="0000FF"/>
          <w:sz w:val="34"/>
          <w:szCs w:val="34"/>
          <w:rtl/>
        </w:rPr>
        <w:t xml:space="preserve"> وَقَدْ كَذَبُوا عَلَى طَرِيقَةِ اَلسَّلَفِ</w:t>
      </w:r>
      <w:r w:rsidR="00E6630B" w:rsidRPr="00B867EB">
        <w:rPr>
          <w:rFonts w:ascii="Traditional Arabic" w:hAnsi="Traditional Arabic" w:cs="Traditional Arabic"/>
          <w:color w:val="0000FF"/>
          <w:sz w:val="34"/>
          <w:szCs w:val="34"/>
          <w:rtl/>
        </w:rPr>
        <w:t>،</w:t>
      </w:r>
      <w:r w:rsidRPr="00B867EB">
        <w:rPr>
          <w:rFonts w:ascii="Traditional Arabic" w:hAnsi="Traditional Arabic" w:cs="Traditional Arabic"/>
          <w:color w:val="0000FF"/>
          <w:sz w:val="34"/>
          <w:szCs w:val="34"/>
          <w:rtl/>
        </w:rPr>
        <w:t xml:space="preserve"> وَضَلُّوا فِي تَصْوِيبِ طَرِيقَةِ اَلْخَلَفِ</w:t>
      </w:r>
      <w:r w:rsidR="00E6630B" w:rsidRPr="00B867EB">
        <w:rPr>
          <w:rFonts w:ascii="Traditional Arabic" w:hAnsi="Traditional Arabic" w:cs="Traditional Arabic"/>
          <w:color w:val="0000FF"/>
          <w:sz w:val="34"/>
          <w:szCs w:val="34"/>
          <w:rtl/>
        </w:rPr>
        <w:t>،</w:t>
      </w:r>
      <w:r w:rsidRPr="00B867EB">
        <w:rPr>
          <w:rFonts w:ascii="Traditional Arabic" w:hAnsi="Traditional Arabic" w:cs="Traditional Arabic"/>
          <w:color w:val="0000FF"/>
          <w:sz w:val="34"/>
          <w:szCs w:val="34"/>
          <w:rtl/>
        </w:rPr>
        <w:t xml:space="preserve"> فَجَمَعُوا بَيْنَ اَلْجَهْلِ بِطَرِيقَةِ اَلسَّلَفِ فِي اَلْكَذِبِ عَلَيْهِمْ</w:t>
      </w:r>
      <w:r w:rsidR="00E6630B" w:rsidRPr="00B867EB">
        <w:rPr>
          <w:rFonts w:ascii="Traditional Arabic" w:hAnsi="Traditional Arabic" w:cs="Traditional Arabic"/>
          <w:color w:val="0000FF"/>
          <w:sz w:val="34"/>
          <w:szCs w:val="34"/>
          <w:rtl/>
        </w:rPr>
        <w:t>،</w:t>
      </w:r>
      <w:r w:rsidRPr="00B867EB">
        <w:rPr>
          <w:rFonts w:ascii="Traditional Arabic" w:hAnsi="Traditional Arabic" w:cs="Traditional Arabic"/>
          <w:color w:val="0000FF"/>
          <w:sz w:val="34"/>
          <w:szCs w:val="34"/>
          <w:rtl/>
        </w:rPr>
        <w:t xml:space="preserve"> وَبَيْنَ اَلْجَهْلِ وَالضَّلَالِ بِتَصْوِيبِ طَرِيقَةِ اَلْخَلَفِ)</w:t>
      </w:r>
      <w:r w:rsidRPr="00DF0530">
        <w:rPr>
          <w:rFonts w:ascii="Traditional Arabic" w:hAnsi="Traditional Arabic" w:cs="Traditional Arabic"/>
          <w:sz w:val="34"/>
          <w:szCs w:val="34"/>
          <w:rtl/>
        </w:rPr>
        <w:t>}.</w:t>
      </w:r>
    </w:p>
    <w:p w14:paraId="7D15A1B5" w14:textId="78BBF86E" w:rsidR="0013295F" w:rsidRPr="00076425" w:rsidRDefault="0013295F" w:rsidP="008E0A26">
      <w:pPr>
        <w:spacing w:before="120" w:after="0" w:line="240" w:lineRule="auto"/>
        <w:ind w:firstLine="397"/>
        <w:jc w:val="both"/>
        <w:rPr>
          <w:rFonts w:ascii="Traditional Arabic" w:hAnsi="Traditional Arabic" w:cs="Traditional Arabic"/>
          <w:sz w:val="34"/>
          <w:szCs w:val="34"/>
          <w:rtl/>
        </w:rPr>
      </w:pPr>
      <w:r w:rsidRPr="00076425">
        <w:rPr>
          <w:rFonts w:ascii="Traditional Arabic" w:hAnsi="Traditional Arabic" w:cs="Traditional Arabic"/>
          <w:sz w:val="34"/>
          <w:szCs w:val="34"/>
          <w:rtl/>
        </w:rPr>
        <w:t>هنا تعليق على كلمة بعض المبتدعة، وقالها بعض الفضلاء اغترارًا بهؤلاء، والشيخ حُقَّ له أن يغضب له من هذه الكلمة، وهي كلمة خطيرة جدًّا، وسمَّى مَن يقولها بأنَّه "غبي"</w:t>
      </w:r>
      <w:r w:rsidR="009358F4" w:rsidRPr="00076425">
        <w:rPr>
          <w:rFonts w:ascii="Traditional Arabic" w:hAnsi="Traditional Arabic" w:cs="Traditional Arabic" w:hint="cs"/>
          <w:sz w:val="34"/>
          <w:szCs w:val="34"/>
          <w:rtl/>
        </w:rPr>
        <w:t>؛</w:t>
      </w:r>
      <w:r w:rsidRPr="00076425">
        <w:rPr>
          <w:rFonts w:ascii="Traditional Arabic" w:hAnsi="Traditional Arabic" w:cs="Traditional Arabic"/>
          <w:sz w:val="34"/>
          <w:szCs w:val="34"/>
          <w:rtl/>
        </w:rPr>
        <w:t xml:space="preserve"> لأن فيها غباء حقيقة وغفلة، فيقول: </w:t>
      </w:r>
      <w:r w:rsidRPr="00076425">
        <w:rPr>
          <w:rFonts w:ascii="Traditional Arabic" w:hAnsi="Traditional Arabic" w:cs="Traditional Arabic"/>
          <w:color w:val="0000FF"/>
          <w:sz w:val="34"/>
          <w:szCs w:val="34"/>
          <w:rtl/>
        </w:rPr>
        <w:t>(وَلَا يَجُوزُ أَيْضًا أَنْ يَكُونَ اَلْخَالِفُونَ أَعْلَمَ مِنْ اَلسَّالِفِينَ)</w:t>
      </w:r>
      <w:r w:rsidRPr="00076425">
        <w:rPr>
          <w:rFonts w:ascii="Traditional Arabic" w:hAnsi="Traditional Arabic" w:cs="Traditional Arabic"/>
          <w:sz w:val="34"/>
          <w:szCs w:val="34"/>
          <w:rtl/>
        </w:rPr>
        <w:t>، يعني</w:t>
      </w:r>
      <w:r w:rsidR="009358F4" w:rsidRPr="00076425">
        <w:rPr>
          <w:rFonts w:ascii="Traditional Arabic" w:hAnsi="Traditional Arabic" w:cs="Traditional Arabic" w:hint="cs"/>
          <w:sz w:val="34"/>
          <w:szCs w:val="34"/>
          <w:rtl/>
        </w:rPr>
        <w:t>:</w:t>
      </w:r>
      <w:r w:rsidRPr="00076425">
        <w:rPr>
          <w:rFonts w:ascii="Traditional Arabic" w:hAnsi="Traditional Arabic" w:cs="Traditional Arabic"/>
          <w:sz w:val="34"/>
          <w:szCs w:val="34"/>
          <w:rtl/>
        </w:rPr>
        <w:t xml:space="preserve"> أبو بكر وعمر وعثمان وعلي، والعشرة المبشرين بالجنَّة: عبد الله بن عمرو بن العاص، وعائشة، وخديجة؛ فلا يجوز أن نقول: إنَّ الذين في القرن الخامس من علماء الكلام أعلم من هؤلاء الصحابة، ولهذا يقول الشيخ: </w:t>
      </w:r>
      <w:r w:rsidRPr="00076425">
        <w:rPr>
          <w:rFonts w:ascii="Traditional Arabic" w:hAnsi="Traditional Arabic" w:cs="Traditional Arabic"/>
          <w:color w:val="0000FF"/>
          <w:sz w:val="34"/>
          <w:szCs w:val="34"/>
          <w:rtl/>
        </w:rPr>
        <w:t>(كَمَا يَقُولُهُ بَعْضُ اَلْأَغْبِيَاءِ)</w:t>
      </w:r>
      <w:r w:rsidRPr="00076425">
        <w:rPr>
          <w:rFonts w:ascii="Traditional Arabic" w:hAnsi="Traditional Arabic" w:cs="Traditional Arabic"/>
          <w:sz w:val="34"/>
          <w:szCs w:val="34"/>
          <w:rtl/>
        </w:rPr>
        <w:t>، فهذه غفلة شديد، وغباوة أكيدة.</w:t>
      </w:r>
    </w:p>
    <w:p w14:paraId="41E98607" w14:textId="31CD9F9B"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bookmarkStart w:id="7" w:name="_Hlk55134996"/>
      <w:bookmarkStart w:id="8" w:name="_GoBack"/>
      <w:bookmarkEnd w:id="8"/>
      <w:r w:rsidRPr="00DF0530">
        <w:rPr>
          <w:rFonts w:ascii="Traditional Arabic" w:hAnsi="Traditional Arabic" w:cs="Traditional Arabic"/>
          <w:sz w:val="34"/>
          <w:szCs w:val="34"/>
          <w:rtl/>
        </w:rPr>
        <w:t xml:space="preserve">قال: </w:t>
      </w:r>
      <w:r w:rsidRPr="00B867EB">
        <w:rPr>
          <w:rFonts w:ascii="Traditional Arabic" w:hAnsi="Traditional Arabic" w:cs="Traditional Arabic"/>
          <w:color w:val="0000FF"/>
          <w:sz w:val="34"/>
          <w:szCs w:val="34"/>
          <w:rtl/>
        </w:rPr>
        <w:t>(مِمَّنْ لَمْ يَقْدُرْ قَدْرَ اَلسَّلَفِ)</w:t>
      </w:r>
      <w:r w:rsidR="00F0239E">
        <w:rPr>
          <w:rFonts w:ascii="Traditional Arabic" w:hAnsi="Traditional Arabic" w:cs="Traditional Arabic" w:hint="cs"/>
          <w:sz w:val="34"/>
          <w:szCs w:val="34"/>
          <w:rtl/>
        </w:rPr>
        <w:t xml:space="preserve">؛ </w:t>
      </w:r>
      <w:r w:rsidRPr="00DF0530">
        <w:rPr>
          <w:rFonts w:ascii="Traditional Arabic" w:hAnsi="Traditional Arabic" w:cs="Traditional Arabic"/>
          <w:sz w:val="34"/>
          <w:szCs w:val="34"/>
          <w:rtl/>
        </w:rPr>
        <w:t>لأنَّهم يظنون ظنًّا فاسدًا، وهو أنَّ السلف ما يفهمون هذه النُّصوص، ويقرؤونها بدون فقهٍ لمعانيها، وأنها ألفاظ مجرَّدة ما لها معنًى!</w:t>
      </w:r>
    </w:p>
    <w:p w14:paraId="36C79C53" w14:textId="287606C3"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DF0530">
        <w:rPr>
          <w:rFonts w:ascii="Traditional Arabic" w:hAnsi="Traditional Arabic" w:cs="Traditional Arabic"/>
          <w:sz w:val="34"/>
          <w:szCs w:val="34"/>
          <w:rtl/>
        </w:rPr>
        <w:lastRenderedPageBreak/>
        <w:t>فلما ظنُّوا هذا الظَّن السيء، ثم رأوا بعض المتأخرين يقول:</w:t>
      </w:r>
      <w:r w:rsidR="00E6630B">
        <w:rPr>
          <w:rFonts w:ascii="Traditional Arabic" w:hAnsi="Traditional Arabic" w:cs="Traditional Arabic"/>
          <w:sz w:val="34"/>
          <w:szCs w:val="34"/>
          <w:rtl/>
        </w:rPr>
        <w:t xml:space="preserve"> </w:t>
      </w:r>
      <w:r w:rsidR="00E6630B" w:rsidRPr="00B867EB">
        <w:rPr>
          <w:rFonts w:ascii="Sakkal Majalla" w:hAnsi="Sakkal Majalla" w:cs="Sakkal Majalla" w:hint="cs"/>
          <w:color w:val="FF0000"/>
          <w:sz w:val="34"/>
          <w:szCs w:val="34"/>
          <w:rtl/>
        </w:rPr>
        <w:t>﴿</w:t>
      </w:r>
      <w:r w:rsidRPr="00B867EB">
        <w:rPr>
          <w:rFonts w:ascii="Traditional Arabic" w:hAnsi="Traditional Arabic" w:cs="Traditional Arabic"/>
          <w:color w:val="FF0000"/>
          <w:sz w:val="34"/>
          <w:szCs w:val="34"/>
          <w:rtl/>
        </w:rPr>
        <w:t>اس</w:t>
      </w:r>
      <w:r w:rsidR="00C35197" w:rsidRPr="00B867EB">
        <w:rPr>
          <w:rFonts w:ascii="Traditional Arabic" w:hAnsi="Traditional Arabic" w:cs="Traditional Arabic" w:hint="cs"/>
          <w:color w:val="FF0000"/>
          <w:sz w:val="34"/>
          <w:szCs w:val="34"/>
          <w:rtl/>
        </w:rPr>
        <w:t>ْ</w:t>
      </w:r>
      <w:r w:rsidRPr="00B867EB">
        <w:rPr>
          <w:rFonts w:ascii="Traditional Arabic" w:hAnsi="Traditional Arabic" w:cs="Traditional Arabic"/>
          <w:color w:val="FF0000"/>
          <w:sz w:val="34"/>
          <w:szCs w:val="34"/>
          <w:rtl/>
        </w:rPr>
        <w:t>ت</w:t>
      </w:r>
      <w:r w:rsidR="00C35197" w:rsidRPr="00B867EB">
        <w:rPr>
          <w:rFonts w:ascii="Traditional Arabic" w:hAnsi="Traditional Arabic" w:cs="Traditional Arabic" w:hint="cs"/>
          <w:color w:val="FF0000"/>
          <w:sz w:val="34"/>
          <w:szCs w:val="34"/>
          <w:rtl/>
        </w:rPr>
        <w:t>َ</w:t>
      </w:r>
      <w:r w:rsidRPr="00B867EB">
        <w:rPr>
          <w:rFonts w:ascii="Traditional Arabic" w:hAnsi="Traditional Arabic" w:cs="Traditional Arabic"/>
          <w:color w:val="FF0000"/>
          <w:sz w:val="34"/>
          <w:szCs w:val="34"/>
          <w:rtl/>
        </w:rPr>
        <w:t>و</w:t>
      </w:r>
      <w:r w:rsidR="00C35197" w:rsidRPr="00B867EB">
        <w:rPr>
          <w:rFonts w:ascii="Traditional Arabic" w:hAnsi="Traditional Arabic" w:cs="Traditional Arabic" w:hint="cs"/>
          <w:color w:val="FF0000"/>
          <w:sz w:val="34"/>
          <w:szCs w:val="34"/>
          <w:rtl/>
        </w:rPr>
        <w:t>َ</w:t>
      </w:r>
      <w:r w:rsidRPr="00B867EB">
        <w:rPr>
          <w:rFonts w:ascii="Traditional Arabic" w:hAnsi="Traditional Arabic" w:cs="Traditional Arabic"/>
          <w:color w:val="FF0000"/>
          <w:sz w:val="34"/>
          <w:szCs w:val="34"/>
          <w:rtl/>
        </w:rPr>
        <w:t>ى</w:t>
      </w:r>
      <w:r w:rsidR="00E6630B" w:rsidRPr="00B867EB">
        <w:rPr>
          <w:rFonts w:ascii="Sakkal Majalla" w:hAnsi="Sakkal Majalla" w:cs="Sakkal Majalla" w:hint="cs"/>
          <w:color w:val="FF0000"/>
          <w:sz w:val="34"/>
          <w:szCs w:val="34"/>
          <w:rtl/>
        </w:rPr>
        <w:t>﴾</w:t>
      </w:r>
      <w:r w:rsidR="00E6630B">
        <w:rPr>
          <w:rFonts w:ascii="Traditional Arabic" w:hAnsi="Traditional Arabic" w:cs="Traditional Arabic"/>
          <w:sz w:val="34"/>
          <w:szCs w:val="34"/>
          <w:rtl/>
        </w:rPr>
        <w:t xml:space="preserve"> </w:t>
      </w:r>
      <w:r w:rsidRPr="00DF0530">
        <w:rPr>
          <w:rFonts w:ascii="Traditional Arabic" w:hAnsi="Traditional Arabic" w:cs="Traditional Arabic"/>
          <w:sz w:val="34"/>
          <w:szCs w:val="34"/>
          <w:rtl/>
        </w:rPr>
        <w:t>لهذا ستة عشر معنى، وقال الشاعر فلان كذا...، وقال فلان كذا...؛ فيظن أن هذا عالم!</w:t>
      </w:r>
    </w:p>
    <w:p w14:paraId="22C4F791" w14:textId="77777777"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DF0530">
        <w:rPr>
          <w:rFonts w:ascii="Traditional Arabic" w:hAnsi="Traditional Arabic" w:cs="Traditional Arabic"/>
          <w:sz w:val="34"/>
          <w:szCs w:val="34"/>
          <w:rtl/>
        </w:rPr>
        <w:t>أنت مسكين لا تعرف! فهذا يُجمِّع الشَّواذ والغرائب ويترك الحق المبين! فهؤلاء الصحابة أعلم من هؤلاء ولا ريب، ولا مقارنة أصلًا بينهم. فبعضهم يغتر بهذا، ويظن أن السلف يُقرون بمجرد اللفاظ.</w:t>
      </w:r>
    </w:p>
    <w:p w14:paraId="795A403A" w14:textId="54D04CD0"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DF0530">
        <w:rPr>
          <w:rFonts w:ascii="Traditional Arabic" w:hAnsi="Traditional Arabic" w:cs="Traditional Arabic"/>
          <w:sz w:val="34"/>
          <w:szCs w:val="34"/>
          <w:rtl/>
        </w:rPr>
        <w:t>وهذه المقولة هي: "طَرِيقَةَ اَلسَّلَفِ أَسْلَمُ وَطَرِيقَةَ اَلْخَلَفِ أَعْلَمُ وَأَحْكَمُ"، يعنون بهذا: أن مذهب السلف أسلم</w:t>
      </w:r>
      <w:r w:rsidR="00602567">
        <w:rPr>
          <w:rFonts w:ascii="Traditional Arabic" w:hAnsi="Traditional Arabic" w:cs="Traditional Arabic" w:hint="cs"/>
          <w:sz w:val="34"/>
          <w:szCs w:val="34"/>
          <w:rtl/>
        </w:rPr>
        <w:t>؛</w:t>
      </w:r>
      <w:r w:rsidRPr="00DF0530">
        <w:rPr>
          <w:rFonts w:ascii="Traditional Arabic" w:hAnsi="Traditional Arabic" w:cs="Traditional Arabic"/>
          <w:sz w:val="34"/>
          <w:szCs w:val="34"/>
          <w:rtl/>
        </w:rPr>
        <w:t xml:space="preserve"> لأنهم يسكتون، يقرؤون النصوص ويسكتون وما يفهمون منها شيئًا، وأمَّا الخلف فهم يفهمون المراد والمطلوب، فعندهم علمٌ وحكمة!</w:t>
      </w:r>
    </w:p>
    <w:bookmarkEnd w:id="7"/>
    <w:p w14:paraId="165EE703" w14:textId="77777777"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DF0530">
        <w:rPr>
          <w:rFonts w:ascii="Traditional Arabic" w:hAnsi="Traditional Arabic" w:cs="Traditional Arabic"/>
          <w:sz w:val="34"/>
          <w:szCs w:val="34"/>
          <w:rtl/>
        </w:rPr>
        <w:t>فهؤلاء قال الشيخ عنهم أنهم أغبياء، وحُقَّ له أن يقول فيهم هذه الكلمة؛ فإنَّ مذهب السلف أسلم وأعلم وأحكم.</w:t>
      </w:r>
    </w:p>
    <w:p w14:paraId="51D10DF8" w14:textId="3E0DD80B"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DF0530">
        <w:rPr>
          <w:rFonts w:ascii="Traditional Arabic" w:hAnsi="Traditional Arabic" w:cs="Traditional Arabic"/>
          <w:sz w:val="34"/>
          <w:szCs w:val="34"/>
          <w:rtl/>
        </w:rPr>
        <w:t xml:space="preserve">ثم لطَّف الشيخ العبارة بعد ذلك فقال: </w:t>
      </w:r>
      <w:r w:rsidRPr="00B867EB">
        <w:rPr>
          <w:rFonts w:ascii="Traditional Arabic" w:hAnsi="Traditional Arabic" w:cs="Traditional Arabic"/>
          <w:color w:val="0000FF"/>
          <w:sz w:val="34"/>
          <w:szCs w:val="34"/>
          <w:rtl/>
        </w:rPr>
        <w:t>(فهذه العبارة إذا صدرت من بعض العلماء قد يُعنَى بها معنًى صحيح)</w:t>
      </w:r>
      <w:r w:rsidRPr="00DF0530">
        <w:rPr>
          <w:rFonts w:ascii="Traditional Arabic" w:hAnsi="Traditional Arabic" w:cs="Traditional Arabic"/>
          <w:sz w:val="34"/>
          <w:szCs w:val="34"/>
          <w:rtl/>
        </w:rPr>
        <w:t>، وقال الشيخ المحقق الدكتور حمد التويجري: إن هذا خطأ، وهذا ليس من كلام الشيخ، وإنَّما أقحِمَت عمدًا أو سهوًا لعدَّة أسباب، وهي جملة باطلة لأن معناها فاسد</w:t>
      </w:r>
      <w:r w:rsidR="00F0239E">
        <w:rPr>
          <w:rFonts w:ascii="Traditional Arabic" w:hAnsi="Traditional Arabic" w:cs="Traditional Arabic" w:hint="cs"/>
          <w:sz w:val="34"/>
          <w:szCs w:val="34"/>
          <w:rtl/>
        </w:rPr>
        <w:t>؛</w:t>
      </w:r>
      <w:r w:rsidRPr="00DF0530">
        <w:rPr>
          <w:rFonts w:ascii="Traditional Arabic" w:hAnsi="Traditional Arabic" w:cs="Traditional Arabic"/>
          <w:sz w:val="34"/>
          <w:szCs w:val="34"/>
          <w:rtl/>
        </w:rPr>
        <w:t xml:space="preserve"> لأنه ميَّز الخلف عن السلف، وجعل السلف أسلم، والخلف أعلم وأحكم</w:t>
      </w:r>
      <w:r w:rsidR="00E6630B">
        <w:rPr>
          <w:rFonts w:ascii="Traditional Arabic" w:hAnsi="Traditional Arabic" w:cs="Traditional Arabic"/>
          <w:sz w:val="34"/>
          <w:szCs w:val="34"/>
          <w:rtl/>
        </w:rPr>
        <w:t>،</w:t>
      </w:r>
      <w:r w:rsidRPr="00DF0530">
        <w:rPr>
          <w:rFonts w:ascii="Traditional Arabic" w:hAnsi="Traditional Arabic" w:cs="Traditional Arabic"/>
          <w:sz w:val="34"/>
          <w:szCs w:val="34"/>
          <w:rtl/>
        </w:rPr>
        <w:t xml:space="preserve"> وهذا غير صحيح</w:t>
      </w:r>
      <w:r w:rsidR="00F0239E">
        <w:rPr>
          <w:rFonts w:ascii="Traditional Arabic" w:hAnsi="Traditional Arabic" w:cs="Traditional Arabic" w:hint="cs"/>
          <w:sz w:val="34"/>
          <w:szCs w:val="34"/>
          <w:rtl/>
        </w:rPr>
        <w:t>؛</w:t>
      </w:r>
      <w:r w:rsidRPr="00DF0530">
        <w:rPr>
          <w:rFonts w:ascii="Traditional Arabic" w:hAnsi="Traditional Arabic" w:cs="Traditional Arabic"/>
          <w:sz w:val="34"/>
          <w:szCs w:val="34"/>
          <w:rtl/>
        </w:rPr>
        <w:t xml:space="preserve"> لأنَّ السلامة لابد فيها من علمٍ وحكمةٍ، فمذهب السلف أسلم وأعلم وأحكم، ومذهب الخلف أخطر وأجهل وأسفه وأضل.</w:t>
      </w:r>
    </w:p>
    <w:p w14:paraId="5C11BF8E" w14:textId="77777777"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DF0530">
        <w:rPr>
          <w:rFonts w:ascii="Traditional Arabic" w:hAnsi="Traditional Arabic" w:cs="Traditional Arabic"/>
          <w:sz w:val="34"/>
          <w:szCs w:val="34"/>
          <w:rtl/>
        </w:rPr>
        <w:t>فالأسلم أنَّك تؤمن بما قاله الله وبمراد الله -عز وجل- وبالكلام الذي فهمه الصحابة، ولا تأتي عند واحد من المتأخرين في المائة الرابعة أو الخامسة متلوث ببدعٍ عظيمة ويقول لك: هذا يحتمل كذا أو كذا...، فيُضيِّعك، ويجعل النص ليس له قيمة عندك، فهذا أخطر وأجهل وأسفه، أن يترك الحق المبين إلى هذه الاحتمالات الواهية الفاسدة.</w:t>
      </w:r>
    </w:p>
    <w:p w14:paraId="2FEE89F9" w14:textId="6EB97B6B"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DF0530">
        <w:rPr>
          <w:rFonts w:ascii="Traditional Arabic" w:hAnsi="Traditional Arabic" w:cs="Traditional Arabic"/>
          <w:sz w:val="34"/>
          <w:szCs w:val="34"/>
          <w:rtl/>
        </w:rPr>
        <w:t xml:space="preserve">قال -رَحِمَهُ اللهُ تَعَالَى: </w:t>
      </w:r>
      <w:r w:rsidRPr="00B867EB">
        <w:rPr>
          <w:rFonts w:ascii="Traditional Arabic" w:hAnsi="Traditional Arabic" w:cs="Traditional Arabic"/>
          <w:color w:val="0000FF"/>
          <w:sz w:val="34"/>
          <w:szCs w:val="34"/>
          <w:rtl/>
        </w:rPr>
        <w:t>(فَإِنَّ هَؤُلَاءِ اَلْمُبْتَدِعَةَ اَلَّذِينَ يُفَضِّلُونَ طَرِيقَةَ اَلْخَلَفِ مِن المتفَلْسِفَة وَمَنْ حَذَا حَذْوهُم)</w:t>
      </w:r>
      <w:r w:rsidR="00CE0DDB">
        <w:rPr>
          <w:rFonts w:ascii="Traditional Arabic" w:hAnsi="Traditional Arabic" w:cs="Traditional Arabic" w:hint="cs"/>
          <w:sz w:val="34"/>
          <w:szCs w:val="34"/>
          <w:rtl/>
        </w:rPr>
        <w:t>؛</w:t>
      </w:r>
      <w:r w:rsidRPr="00DF0530">
        <w:rPr>
          <w:rFonts w:ascii="Traditional Arabic" w:hAnsi="Traditional Arabic" w:cs="Traditional Arabic"/>
          <w:sz w:val="34"/>
          <w:szCs w:val="34"/>
          <w:rtl/>
        </w:rPr>
        <w:t xml:space="preserve"> لأنَّ علماء الكلام تأثَّروا بالفلسفة.</w:t>
      </w:r>
    </w:p>
    <w:p w14:paraId="6D2FD1B2" w14:textId="77777777"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DF0530">
        <w:rPr>
          <w:rFonts w:ascii="Traditional Arabic" w:hAnsi="Traditional Arabic" w:cs="Traditional Arabic"/>
          <w:sz w:val="34"/>
          <w:szCs w:val="34"/>
          <w:rtl/>
        </w:rPr>
        <w:t>في الأصل أن كلمة "فلسفة" هي: طلب الحكمة.</w:t>
      </w:r>
    </w:p>
    <w:p w14:paraId="5E8C9B5D" w14:textId="77777777"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DF0530">
        <w:rPr>
          <w:rFonts w:ascii="Traditional Arabic" w:hAnsi="Traditional Arabic" w:cs="Traditional Arabic"/>
          <w:sz w:val="34"/>
          <w:szCs w:val="34"/>
          <w:rtl/>
        </w:rPr>
        <w:t>والحكمة مطلوبة، وكل الأقوام لهم حكمة يطلبونها وينشدونها، ولكن اشتهر علم الفلسفة المذموم اشتهر عن اليونانيين، وهم متفاوتون ولهم مدارس مختلفة، ومن أخطرهم أرسطو ومن جاء بعده، وهو الذي عُرف بمقالات سيئة في الإلهيَّات، فهؤلاء المتكلِّمة حذو حذوهم، وسلكوا منهاج هذا الرجل الضَّال، فبالتالي خلطوا علم الكلام بعلم الفلسفة، ففضلوا هذه الطريقة على طريقة الكتاب والسُّنَّة.</w:t>
      </w:r>
    </w:p>
    <w:p w14:paraId="533128CF" w14:textId="525A89CA"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DF0530">
        <w:rPr>
          <w:rFonts w:ascii="Traditional Arabic" w:hAnsi="Traditional Arabic" w:cs="Traditional Arabic"/>
          <w:sz w:val="34"/>
          <w:szCs w:val="34"/>
          <w:rtl/>
        </w:rPr>
        <w:lastRenderedPageBreak/>
        <w:t>يقول الشيخ: كيف تفضِّلون طريقة الخلف المتأثِّرة بالعلم الفلسفي وعلم الكلام على طريقة الكتاب والسنة وطريقة الصحابة</w:t>
      </w:r>
      <w:r w:rsidR="00E6630B">
        <w:rPr>
          <w:rFonts w:ascii="Traditional Arabic" w:hAnsi="Traditional Arabic" w:cs="Traditional Arabic"/>
          <w:sz w:val="34"/>
          <w:szCs w:val="34"/>
          <w:rtl/>
        </w:rPr>
        <w:t xml:space="preserve"> </w:t>
      </w:r>
      <w:r w:rsidRPr="00DF0530">
        <w:rPr>
          <w:rFonts w:ascii="Traditional Arabic" w:hAnsi="Traditional Arabic" w:cs="Traditional Arabic"/>
          <w:sz w:val="34"/>
          <w:szCs w:val="34"/>
          <w:rtl/>
        </w:rPr>
        <w:t>-رَضِيَ اللهُ عَنْهُم؟!</w:t>
      </w:r>
    </w:p>
    <w:p w14:paraId="1FF767DD" w14:textId="5D498BBC"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DF0530">
        <w:rPr>
          <w:rFonts w:ascii="Traditional Arabic" w:hAnsi="Traditional Arabic" w:cs="Traditional Arabic"/>
          <w:sz w:val="34"/>
          <w:szCs w:val="34"/>
          <w:rtl/>
        </w:rPr>
        <w:t xml:space="preserve">ويقول الشيخ عن السبب في ذلك: </w:t>
      </w:r>
      <w:r w:rsidRPr="00B867EB">
        <w:rPr>
          <w:rFonts w:ascii="Traditional Arabic" w:hAnsi="Traditional Arabic" w:cs="Traditional Arabic"/>
          <w:color w:val="0000FF"/>
          <w:sz w:val="34"/>
          <w:szCs w:val="34"/>
          <w:rtl/>
        </w:rPr>
        <w:t>(إِنَّمَا أُتُوا مِنْ حَيْثُ ظَنُّوا أَنَّ طَرِيقَةَ اَلسَّلَفِ هِيَ مُجَرَّدُ اَلْإِيمَانِ بِأَلْفَاظِ اَلْقُرْآنِ وَالْحَدِيثِ</w:t>
      </w:r>
      <w:r w:rsidR="00E6630B" w:rsidRPr="00B867EB">
        <w:rPr>
          <w:rFonts w:ascii="Traditional Arabic" w:hAnsi="Traditional Arabic" w:cs="Traditional Arabic"/>
          <w:color w:val="0000FF"/>
          <w:sz w:val="34"/>
          <w:szCs w:val="34"/>
          <w:rtl/>
        </w:rPr>
        <w:t>،</w:t>
      </w:r>
      <w:r w:rsidRPr="00B867EB">
        <w:rPr>
          <w:rFonts w:ascii="Traditional Arabic" w:hAnsi="Traditional Arabic" w:cs="Traditional Arabic"/>
          <w:color w:val="0000FF"/>
          <w:sz w:val="34"/>
          <w:szCs w:val="34"/>
          <w:rtl/>
        </w:rPr>
        <w:t xml:space="preserve"> مِنْ غَيْرِ فِقْهٍ لِذَلِكَ)</w:t>
      </w:r>
      <w:r w:rsidRPr="00DF0530">
        <w:rPr>
          <w:rFonts w:ascii="Traditional Arabic" w:hAnsi="Traditional Arabic" w:cs="Traditional Arabic"/>
          <w:sz w:val="34"/>
          <w:szCs w:val="34"/>
          <w:rtl/>
        </w:rPr>
        <w:t>، فهذا ظن فاسد.</w:t>
      </w:r>
    </w:p>
    <w:p w14:paraId="71585AE1" w14:textId="5E0F7DAD" w:rsidR="0013295F" w:rsidRPr="00B867EB" w:rsidRDefault="0013295F" w:rsidP="008E0A26">
      <w:pPr>
        <w:spacing w:before="120" w:after="0" w:line="240" w:lineRule="auto"/>
        <w:ind w:firstLine="397"/>
        <w:jc w:val="both"/>
        <w:rPr>
          <w:rFonts w:ascii="Traditional Arabic" w:hAnsi="Traditional Arabic" w:cs="Traditional Arabic"/>
          <w:color w:val="0000FF"/>
          <w:sz w:val="34"/>
          <w:szCs w:val="34"/>
          <w:rtl/>
        </w:rPr>
      </w:pPr>
      <w:r w:rsidRPr="00DF0530">
        <w:rPr>
          <w:rFonts w:ascii="Traditional Arabic" w:hAnsi="Traditional Arabic" w:cs="Traditional Arabic"/>
          <w:sz w:val="34"/>
          <w:szCs w:val="34"/>
          <w:rtl/>
        </w:rPr>
        <w:t xml:space="preserve">قال: </w:t>
      </w:r>
      <w:r w:rsidR="00B867EB" w:rsidRPr="00B867EB">
        <w:rPr>
          <w:rFonts w:ascii="Traditional Arabic" w:hAnsi="Traditional Arabic" w:cs="Traditional Arabic"/>
          <w:color w:val="0000FF"/>
          <w:sz w:val="34"/>
          <w:szCs w:val="34"/>
          <w:rtl/>
        </w:rPr>
        <w:t>(</w:t>
      </w:r>
      <w:r w:rsidRPr="00B867EB">
        <w:rPr>
          <w:rFonts w:ascii="Traditional Arabic" w:hAnsi="Traditional Arabic" w:cs="Traditional Arabic"/>
          <w:color w:val="0000FF"/>
          <w:sz w:val="34"/>
          <w:szCs w:val="34"/>
          <w:rtl/>
        </w:rPr>
        <w:t>وَأَنَّ طَرِيقَةَ اَلْخَلَفِ هِيَ اِسْتِخْرَاجُ مَعَانِي اَلنُّصُوصِ اَلْمَصْرُوفَةِ عَنْ حَقَائِقِهَا بِأَنْوَاعِ اَلْمَجَازَاتِ وَغَرَائِبِ اَللُّغَاتِ.</w:t>
      </w:r>
    </w:p>
    <w:p w14:paraId="65A36285" w14:textId="2F45A28E"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B867EB">
        <w:rPr>
          <w:rFonts w:ascii="Traditional Arabic" w:hAnsi="Traditional Arabic" w:cs="Traditional Arabic"/>
          <w:color w:val="0000FF"/>
          <w:sz w:val="34"/>
          <w:szCs w:val="34"/>
          <w:rtl/>
        </w:rPr>
        <w:t>فَهَذَا اَلظَّنُّ اَلْفَاسِدُ أَوْجَبَ تِلْكَ اَلْمَقَالَةَ اَلَّتِي مَضْمُونهَا نَبْذُ اَلْإِسْلَامِ وَرَاءَ اَلظَّهْرِ)</w:t>
      </w:r>
      <w:r w:rsidRPr="00DF0530">
        <w:rPr>
          <w:rFonts w:ascii="Traditional Arabic" w:hAnsi="Traditional Arabic" w:cs="Traditional Arabic"/>
          <w:sz w:val="34"/>
          <w:szCs w:val="34"/>
          <w:rtl/>
        </w:rPr>
        <w:t>، نعم هذا نبذٌ للإسلام</w:t>
      </w:r>
      <w:r w:rsidR="00F0239E">
        <w:rPr>
          <w:rFonts w:ascii="Traditional Arabic" w:hAnsi="Traditional Arabic" w:cs="Traditional Arabic" w:hint="cs"/>
          <w:sz w:val="34"/>
          <w:szCs w:val="34"/>
          <w:rtl/>
        </w:rPr>
        <w:t>؛</w:t>
      </w:r>
      <w:r w:rsidRPr="00DF0530">
        <w:rPr>
          <w:rFonts w:ascii="Traditional Arabic" w:hAnsi="Traditional Arabic" w:cs="Traditional Arabic"/>
          <w:sz w:val="34"/>
          <w:szCs w:val="34"/>
          <w:rtl/>
        </w:rPr>
        <w:t xml:space="preserve"> لأنَّك عندما تعرض عليه كلام السلف، يقول: لا أبغي دراسته ولا تعلمه! وإذا عرضتَّ عليه كلام واحد من المتأخرين متلوث بالخرافات والبدع والضلالات؛ قال: هذا الذي آخذ الحق منه!</w:t>
      </w:r>
    </w:p>
    <w:p w14:paraId="48078107" w14:textId="77777777"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DF0530">
        <w:rPr>
          <w:rFonts w:ascii="Traditional Arabic" w:hAnsi="Traditional Arabic" w:cs="Traditional Arabic"/>
          <w:sz w:val="34"/>
          <w:szCs w:val="34"/>
          <w:rtl/>
        </w:rPr>
        <w:t>أنى لك ذلك! والله ما تجد عنده حق.</w:t>
      </w:r>
    </w:p>
    <w:p w14:paraId="62EDB4EB" w14:textId="28BB8C50"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DF0530">
        <w:rPr>
          <w:rFonts w:ascii="Traditional Arabic" w:hAnsi="Traditional Arabic" w:cs="Traditional Arabic"/>
          <w:sz w:val="34"/>
          <w:szCs w:val="34"/>
          <w:rtl/>
        </w:rPr>
        <w:t xml:space="preserve">قال الشيخ: </w:t>
      </w:r>
      <w:r w:rsidRPr="00B867EB">
        <w:rPr>
          <w:rFonts w:ascii="Traditional Arabic" w:hAnsi="Traditional Arabic" w:cs="Traditional Arabic"/>
          <w:color w:val="0000FF"/>
          <w:sz w:val="34"/>
          <w:szCs w:val="34"/>
          <w:rtl/>
        </w:rPr>
        <w:t>(وَقَدْ كَذَبُوا عَلَى طَرِيقَةِ اَلسَّلَفِ</w:t>
      </w:r>
      <w:r w:rsidR="00E6630B" w:rsidRPr="00B867EB">
        <w:rPr>
          <w:rFonts w:ascii="Traditional Arabic" w:hAnsi="Traditional Arabic" w:cs="Traditional Arabic"/>
          <w:color w:val="0000FF"/>
          <w:sz w:val="34"/>
          <w:szCs w:val="34"/>
          <w:rtl/>
        </w:rPr>
        <w:t>،</w:t>
      </w:r>
      <w:r w:rsidRPr="00B867EB">
        <w:rPr>
          <w:rFonts w:ascii="Traditional Arabic" w:hAnsi="Traditional Arabic" w:cs="Traditional Arabic"/>
          <w:color w:val="0000FF"/>
          <w:sz w:val="34"/>
          <w:szCs w:val="34"/>
          <w:rtl/>
        </w:rPr>
        <w:t xml:space="preserve"> وَضَلُّوا فِي تَصْوِيبِ طَرِيقَةِ اَلْخَلَفِ</w:t>
      </w:r>
      <w:r w:rsidR="00E6630B" w:rsidRPr="00B867EB">
        <w:rPr>
          <w:rFonts w:ascii="Traditional Arabic" w:hAnsi="Traditional Arabic" w:cs="Traditional Arabic"/>
          <w:color w:val="0000FF"/>
          <w:sz w:val="34"/>
          <w:szCs w:val="34"/>
          <w:rtl/>
        </w:rPr>
        <w:t>،</w:t>
      </w:r>
      <w:r w:rsidRPr="00B867EB">
        <w:rPr>
          <w:rFonts w:ascii="Traditional Arabic" w:hAnsi="Traditional Arabic" w:cs="Traditional Arabic"/>
          <w:color w:val="0000FF"/>
          <w:sz w:val="34"/>
          <w:szCs w:val="34"/>
          <w:rtl/>
        </w:rPr>
        <w:t xml:space="preserve"> فَجَمَعُوا بَيْنَ اَلْجَهْلِ بِطَرِيقَةِ اَلسَّلَفِ فِي اَلْكَذِبِ عَلَيْهِمْ</w:t>
      </w:r>
      <w:r w:rsidR="00E6630B" w:rsidRPr="00B867EB">
        <w:rPr>
          <w:rFonts w:ascii="Traditional Arabic" w:hAnsi="Traditional Arabic" w:cs="Traditional Arabic"/>
          <w:color w:val="0000FF"/>
          <w:sz w:val="34"/>
          <w:szCs w:val="34"/>
          <w:rtl/>
        </w:rPr>
        <w:t>،</w:t>
      </w:r>
      <w:r w:rsidRPr="00B867EB">
        <w:rPr>
          <w:rFonts w:ascii="Traditional Arabic" w:hAnsi="Traditional Arabic" w:cs="Traditional Arabic"/>
          <w:color w:val="0000FF"/>
          <w:sz w:val="34"/>
          <w:szCs w:val="34"/>
          <w:rtl/>
        </w:rPr>
        <w:t xml:space="preserve"> وَبَيْنَ اَلْجَهْلِ وَالضَّلَالِ بِتَصْوِيبِ طَرِيقَةِ اَلْخَلَفِ)</w:t>
      </w:r>
      <w:r w:rsidRPr="00DF0530">
        <w:rPr>
          <w:rFonts w:ascii="Traditional Arabic" w:hAnsi="Traditional Arabic" w:cs="Traditional Arabic"/>
          <w:sz w:val="34"/>
          <w:szCs w:val="34"/>
          <w:rtl/>
        </w:rPr>
        <w:t>.</w:t>
      </w:r>
    </w:p>
    <w:p w14:paraId="5442913B" w14:textId="77777777"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DF0530">
        <w:rPr>
          <w:rFonts w:ascii="Traditional Arabic" w:hAnsi="Traditional Arabic" w:cs="Traditional Arabic"/>
          <w:sz w:val="34"/>
          <w:szCs w:val="34"/>
          <w:rtl/>
        </w:rPr>
        <w:t>{شيخنا أحسن الله إليكم..</w:t>
      </w:r>
    </w:p>
    <w:p w14:paraId="18CA79ED" w14:textId="77777777"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DF0530">
        <w:rPr>
          <w:rFonts w:ascii="Traditional Arabic" w:hAnsi="Traditional Arabic" w:cs="Traditional Arabic"/>
          <w:sz w:val="34"/>
          <w:szCs w:val="34"/>
          <w:rtl/>
        </w:rPr>
        <w:t>إذا سمعنا هذه العبارة وهي تتردَّد كثيرًا، فهل ننكرها أو نقول بها؟}.</w:t>
      </w:r>
    </w:p>
    <w:p w14:paraId="2AB42562" w14:textId="1D79E566"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DF0530">
        <w:rPr>
          <w:rFonts w:ascii="Traditional Arabic" w:hAnsi="Traditional Arabic" w:cs="Traditional Arabic"/>
          <w:sz w:val="34"/>
          <w:szCs w:val="34"/>
          <w:rtl/>
        </w:rPr>
        <w:t>لا نقول بهذه العبارة</w:t>
      </w:r>
      <w:r w:rsidR="00F0239E">
        <w:rPr>
          <w:rFonts w:ascii="Traditional Arabic" w:hAnsi="Traditional Arabic" w:cs="Traditional Arabic" w:hint="cs"/>
          <w:sz w:val="34"/>
          <w:szCs w:val="34"/>
          <w:rtl/>
        </w:rPr>
        <w:t>:</w:t>
      </w:r>
      <w:r w:rsidRPr="00DF0530">
        <w:rPr>
          <w:rFonts w:ascii="Traditional Arabic" w:hAnsi="Traditional Arabic" w:cs="Traditional Arabic"/>
          <w:sz w:val="34"/>
          <w:szCs w:val="34"/>
          <w:rtl/>
        </w:rPr>
        <w:t xml:space="preserve"> "طَرِيقَةَ اَلسَّلَفِ أَسْلَمُ وَطَرِيقَةَ اَلْخَلَفِ أَعْلَمُ وَأَحْكَمُ"؛ بل ننبه على الغلط فيها، ووجه الغلط:</w:t>
      </w:r>
    </w:p>
    <w:p w14:paraId="5C0AE17D" w14:textId="77777777"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F0239E">
        <w:rPr>
          <w:rFonts w:ascii="Traditional Arabic" w:hAnsi="Traditional Arabic" w:cs="Traditional Arabic"/>
          <w:b/>
          <w:bCs/>
          <w:sz w:val="34"/>
          <w:szCs w:val="34"/>
          <w:rtl/>
        </w:rPr>
        <w:t>أولًا</w:t>
      </w:r>
      <w:r w:rsidRPr="00DF0530">
        <w:rPr>
          <w:rFonts w:ascii="Traditional Arabic" w:hAnsi="Traditional Arabic" w:cs="Traditional Arabic"/>
          <w:sz w:val="34"/>
          <w:szCs w:val="34"/>
          <w:rtl/>
        </w:rPr>
        <w:t>: أنَّ هذا تنقُّص للسلف الصَّالح، لأنه صار الخلف وأعلم منهم، وهذا لا يقوله من يحترم السلف الصالح.</w:t>
      </w:r>
    </w:p>
    <w:p w14:paraId="28795DCA" w14:textId="77777777"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F0239E">
        <w:rPr>
          <w:rFonts w:ascii="Traditional Arabic" w:hAnsi="Traditional Arabic" w:cs="Traditional Arabic"/>
          <w:b/>
          <w:bCs/>
          <w:sz w:val="34"/>
          <w:szCs w:val="34"/>
          <w:rtl/>
        </w:rPr>
        <w:t>ثانيًا</w:t>
      </w:r>
      <w:r w:rsidRPr="00DF0530">
        <w:rPr>
          <w:rFonts w:ascii="Traditional Arabic" w:hAnsi="Traditional Arabic" w:cs="Traditional Arabic"/>
          <w:sz w:val="34"/>
          <w:szCs w:val="34"/>
          <w:rtl/>
        </w:rPr>
        <w:t>: لا يُمكن أن تكون السلامة عند الإنسان إلا بناء على العلم والحكمة، فهذا تناقض في العبارة، فكيف يكون أسلم وهم ليس عندهم علم، وكيف يكون أسلم وهم ليس عندهم حكمة؟!</w:t>
      </w:r>
    </w:p>
    <w:p w14:paraId="530FDF01" w14:textId="19DE9600"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F0239E">
        <w:rPr>
          <w:rFonts w:ascii="Traditional Arabic" w:hAnsi="Traditional Arabic" w:cs="Traditional Arabic"/>
          <w:b/>
          <w:bCs/>
          <w:sz w:val="34"/>
          <w:szCs w:val="34"/>
          <w:rtl/>
        </w:rPr>
        <w:t>ثالثًا</w:t>
      </w:r>
      <w:r w:rsidRPr="00DF0530">
        <w:rPr>
          <w:rFonts w:ascii="Traditional Arabic" w:hAnsi="Traditional Arabic" w:cs="Traditional Arabic"/>
          <w:sz w:val="34"/>
          <w:szCs w:val="34"/>
          <w:rtl/>
        </w:rPr>
        <w:t>: هذه العبارة ما قالها الصحابة ولا قالها التابعون، بل قالها المتأخرون ليروِّجوا مذهب أهل الكلام فقط، فبالتالي</w:t>
      </w:r>
      <w:r w:rsidR="00E6630B">
        <w:rPr>
          <w:rFonts w:ascii="Traditional Arabic" w:hAnsi="Traditional Arabic" w:cs="Traditional Arabic"/>
          <w:sz w:val="34"/>
          <w:szCs w:val="34"/>
          <w:rtl/>
        </w:rPr>
        <w:t xml:space="preserve"> </w:t>
      </w:r>
      <w:r w:rsidRPr="00DF0530">
        <w:rPr>
          <w:rFonts w:ascii="Traditional Arabic" w:hAnsi="Traditional Arabic" w:cs="Traditional Arabic"/>
          <w:sz w:val="34"/>
          <w:szCs w:val="34"/>
          <w:rtl/>
        </w:rPr>
        <w:t>يكون هذا أحرى أن نطَّرح هذه العبارة، ونعرف الغلط الذي ورد فيها.</w:t>
      </w:r>
    </w:p>
    <w:p w14:paraId="22EB144A" w14:textId="77777777"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DF0530">
        <w:rPr>
          <w:rFonts w:ascii="Traditional Arabic" w:hAnsi="Traditional Arabic" w:cs="Traditional Arabic"/>
          <w:sz w:val="34"/>
          <w:szCs w:val="34"/>
          <w:rtl/>
        </w:rPr>
        <w:t>قد يقول البعض: إن هذه العبارة قيلت عن بعض كبار شُراح الحديث؟</w:t>
      </w:r>
    </w:p>
    <w:p w14:paraId="2F761614" w14:textId="6E28BE63"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DF0530">
        <w:rPr>
          <w:rFonts w:ascii="Traditional Arabic" w:hAnsi="Traditional Arabic" w:cs="Traditional Arabic"/>
          <w:sz w:val="34"/>
          <w:szCs w:val="34"/>
          <w:rtl/>
        </w:rPr>
        <w:lastRenderedPageBreak/>
        <w:t>نقول: غفر الله لنا ولهم، فهم قد غلطوا، وقلَّدوا في هذا مَن أحسنوا به الظَّن، ولكن الغلط مردود، وليس عندنا أحدٌ معصومٌ، فبعض شُرَّاح الحديث قد وقع في هذا الغلط، ف</w:t>
      </w:r>
      <w:r w:rsidR="00C35197">
        <w:rPr>
          <w:rFonts w:ascii="Traditional Arabic" w:hAnsi="Traditional Arabic" w:cs="Traditional Arabic" w:hint="cs"/>
          <w:sz w:val="34"/>
          <w:szCs w:val="34"/>
          <w:rtl/>
        </w:rPr>
        <w:t>نق</w:t>
      </w:r>
      <w:r w:rsidRPr="00DF0530">
        <w:rPr>
          <w:rFonts w:ascii="Traditional Arabic" w:hAnsi="Traditional Arabic" w:cs="Traditional Arabic"/>
          <w:sz w:val="34"/>
          <w:szCs w:val="34"/>
          <w:rtl/>
        </w:rPr>
        <w:t>و</w:t>
      </w:r>
      <w:r w:rsidR="00C35197">
        <w:rPr>
          <w:rFonts w:ascii="Traditional Arabic" w:hAnsi="Traditional Arabic" w:cs="Traditional Arabic" w:hint="cs"/>
          <w:sz w:val="34"/>
          <w:szCs w:val="34"/>
          <w:rtl/>
        </w:rPr>
        <w:t>ل</w:t>
      </w:r>
      <w:r w:rsidRPr="00DF0530">
        <w:rPr>
          <w:rFonts w:ascii="Traditional Arabic" w:hAnsi="Traditional Arabic" w:cs="Traditional Arabic"/>
          <w:sz w:val="34"/>
          <w:szCs w:val="34"/>
          <w:rtl/>
        </w:rPr>
        <w:t xml:space="preserve">: غن هذا غلط وننبه عليه، وإذا كان هذا الشَّارح قد عُرِفَ بجودة الشَّرح فنشكره على شرحه، ولكن الغلط مردود على صاحبه، </w:t>
      </w:r>
      <w:r w:rsidRPr="00F0239E">
        <w:rPr>
          <w:rFonts w:ascii="Traditional Arabic" w:hAnsi="Traditional Arabic" w:cs="Traditional Arabic"/>
          <w:b/>
          <w:bCs/>
          <w:sz w:val="34"/>
          <w:szCs w:val="34"/>
          <w:rtl/>
        </w:rPr>
        <w:t xml:space="preserve">والصواب أن نقول: </w:t>
      </w:r>
      <w:bookmarkStart w:id="9" w:name="_Hlk55135263"/>
      <w:r w:rsidRPr="00F0239E">
        <w:rPr>
          <w:rFonts w:ascii="Traditional Arabic" w:hAnsi="Traditional Arabic" w:cs="Traditional Arabic"/>
          <w:b/>
          <w:bCs/>
          <w:sz w:val="34"/>
          <w:szCs w:val="34"/>
          <w:rtl/>
        </w:rPr>
        <w:t>"طريقة السلف الصالح أسلم وأعلم وأحكم"</w:t>
      </w:r>
      <w:bookmarkEnd w:id="9"/>
      <w:r w:rsidRPr="00F0239E">
        <w:rPr>
          <w:rFonts w:ascii="Traditional Arabic" w:hAnsi="Traditional Arabic" w:cs="Traditional Arabic"/>
          <w:b/>
          <w:bCs/>
          <w:sz w:val="34"/>
          <w:szCs w:val="34"/>
          <w:rtl/>
        </w:rPr>
        <w:t>.</w:t>
      </w:r>
    </w:p>
    <w:p w14:paraId="6039C3C6" w14:textId="77777777" w:rsidR="0013295F" w:rsidRPr="00DF0530" w:rsidRDefault="0013295F" w:rsidP="008E0A26">
      <w:pPr>
        <w:spacing w:before="120" w:after="0" w:line="240" w:lineRule="auto"/>
        <w:ind w:firstLine="397"/>
        <w:jc w:val="both"/>
        <w:rPr>
          <w:rFonts w:ascii="Traditional Arabic" w:hAnsi="Traditional Arabic" w:cs="Traditional Arabic"/>
          <w:sz w:val="34"/>
          <w:szCs w:val="34"/>
          <w:rtl/>
        </w:rPr>
      </w:pPr>
      <w:r w:rsidRPr="00DF0530">
        <w:rPr>
          <w:rFonts w:ascii="Traditional Arabic" w:hAnsi="Traditional Arabic" w:cs="Traditional Arabic"/>
          <w:sz w:val="34"/>
          <w:szCs w:val="34"/>
          <w:rtl/>
        </w:rPr>
        <w:t>وبالله التوفيق، وصلَّى الله وسلَّم على نبيِّنا محمد.</w:t>
      </w:r>
    </w:p>
    <w:p w14:paraId="232C723E" w14:textId="231859D9" w:rsidR="003973D0" w:rsidRPr="00DF0530" w:rsidRDefault="0013295F" w:rsidP="008E0A26">
      <w:pPr>
        <w:spacing w:before="120" w:after="0" w:line="240" w:lineRule="auto"/>
        <w:ind w:firstLine="397"/>
        <w:jc w:val="both"/>
        <w:rPr>
          <w:rFonts w:ascii="Traditional Arabic" w:hAnsi="Traditional Arabic" w:cs="Traditional Arabic"/>
          <w:sz w:val="34"/>
          <w:szCs w:val="34"/>
        </w:rPr>
      </w:pPr>
      <w:r w:rsidRPr="00DF0530">
        <w:rPr>
          <w:rFonts w:ascii="Traditional Arabic" w:hAnsi="Traditional Arabic" w:cs="Traditional Arabic"/>
          <w:sz w:val="34"/>
          <w:szCs w:val="34"/>
          <w:rtl/>
        </w:rPr>
        <w:t>{جزاكم الله خيرًا شيخنا الفاضل على ما قدَّمتم، كما أشكر السادة المشاهدين على طيب المشاهدة والمتابعة، متمنِّيًا للجميع التوفيق والسداد، وإلى حلقةٍ قادمة، والسلام عليكم ورحمة الله وبركاته}.</w:t>
      </w:r>
    </w:p>
    <w:sectPr w:rsidR="003973D0" w:rsidRPr="00DF0530" w:rsidSect="00D0174F">
      <w:footerReference w:type="default" r:id="rId7"/>
      <w:pgSz w:w="11906" w:h="16838"/>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254A3" w14:textId="77777777" w:rsidR="00362283" w:rsidRDefault="00362283" w:rsidP="008E0A26">
      <w:pPr>
        <w:spacing w:after="0" w:line="240" w:lineRule="auto"/>
      </w:pPr>
      <w:r>
        <w:separator/>
      </w:r>
    </w:p>
  </w:endnote>
  <w:endnote w:type="continuationSeparator" w:id="0">
    <w:p w14:paraId="4BCDCCEF" w14:textId="77777777" w:rsidR="00362283" w:rsidRDefault="00362283" w:rsidP="008E0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650787073"/>
      <w:docPartObj>
        <w:docPartGallery w:val="Page Numbers (Bottom of Page)"/>
        <w:docPartUnique/>
      </w:docPartObj>
    </w:sdtPr>
    <w:sdtEndPr/>
    <w:sdtContent>
      <w:p w14:paraId="51CB11D1" w14:textId="5CC5DB2A" w:rsidR="008E0A26" w:rsidRDefault="008E0A26">
        <w:pPr>
          <w:pStyle w:val="Footer"/>
          <w:jc w:val="center"/>
        </w:pPr>
        <w:r>
          <w:fldChar w:fldCharType="begin"/>
        </w:r>
        <w:r>
          <w:instrText xml:space="preserve"> PAGE   \* MERGEFORMAT </w:instrText>
        </w:r>
        <w:r>
          <w:fldChar w:fldCharType="separate"/>
        </w:r>
        <w:r w:rsidR="00076425">
          <w:rPr>
            <w:noProof/>
            <w:rtl/>
          </w:rPr>
          <w:t>16</w:t>
        </w:r>
        <w:r>
          <w:rPr>
            <w:noProof/>
          </w:rPr>
          <w:fldChar w:fldCharType="end"/>
        </w:r>
      </w:p>
    </w:sdtContent>
  </w:sdt>
  <w:p w14:paraId="2100A333" w14:textId="77777777" w:rsidR="008E0A26" w:rsidRDefault="008E0A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BE466" w14:textId="77777777" w:rsidR="00362283" w:rsidRDefault="00362283" w:rsidP="008E0A26">
      <w:pPr>
        <w:spacing w:after="0" w:line="240" w:lineRule="auto"/>
      </w:pPr>
      <w:r>
        <w:separator/>
      </w:r>
    </w:p>
  </w:footnote>
  <w:footnote w:type="continuationSeparator" w:id="0">
    <w:p w14:paraId="1F326D35" w14:textId="77777777" w:rsidR="00362283" w:rsidRDefault="00362283" w:rsidP="008E0A26">
      <w:pPr>
        <w:spacing w:after="0" w:line="240" w:lineRule="auto"/>
      </w:pPr>
      <w:r>
        <w:continuationSeparator/>
      </w:r>
    </w:p>
  </w:footnote>
  <w:footnote w:id="1">
    <w:p w14:paraId="04CD9608" w14:textId="34A4333A" w:rsidR="00783EBA" w:rsidRPr="0009765B" w:rsidRDefault="00783EBA">
      <w:pPr>
        <w:pStyle w:val="FootnoteText"/>
        <w:rPr>
          <w:rFonts w:ascii="Traditional Arabic" w:hAnsi="Traditional Arabic" w:cs="Traditional Arabic"/>
          <w:lang w:bidi="ar-EG"/>
        </w:rPr>
      </w:pPr>
      <w:r w:rsidRPr="0009765B">
        <w:rPr>
          <w:rStyle w:val="FootnoteReference"/>
          <w:rFonts w:ascii="Traditional Arabic" w:hAnsi="Traditional Arabic" w:cs="Traditional Arabic"/>
        </w:rPr>
        <w:footnoteRef/>
      </w:r>
      <w:r w:rsidRPr="0009765B">
        <w:rPr>
          <w:rFonts w:ascii="Traditional Arabic" w:hAnsi="Traditional Arabic" w:cs="Traditional Arabic"/>
          <w:rtl/>
        </w:rPr>
        <w:t xml:space="preserve"> </w:t>
      </w:r>
      <w:r w:rsidRPr="0009765B">
        <w:rPr>
          <w:rFonts w:ascii="Traditional Arabic" w:hAnsi="Traditional Arabic" w:cs="Traditional Arabic"/>
          <w:rtl/>
          <w:lang w:bidi="ar-EG"/>
        </w:rPr>
        <w:t>رواه البخاري (2652)، ومسلم (2533) عَنْ عَبْدِ اللَّهِ بن مسعود رَضِيَ اللَّهُ عَنْهُ، عَنِ النَّبِيِّ صَلَّى اللهُ عَلَيْهِ وَسَلَّمَ قَالَ: «خَيْرُ النَّاسِ قَرْنِي، ثُمَّ الَّذِينَ يَلُونَهُمْ، ثُمَّ الَّذِينَ يَلُونَهُمْ، ثُمَّ يَجِيءُ أَقْوَامٌ تَسْبِقُ شَهَادَةُ أَحَدِهِمْ يَمِينَهُ، وَيَمِينُهُ شَهَادَتَهُ»</w:t>
      </w:r>
    </w:p>
  </w:footnote>
  <w:footnote w:id="2">
    <w:p w14:paraId="15347EC3" w14:textId="3E51DFCE" w:rsidR="00E41524" w:rsidRPr="0009765B" w:rsidRDefault="00E41524">
      <w:pPr>
        <w:pStyle w:val="FootnoteText"/>
        <w:rPr>
          <w:rFonts w:ascii="Traditional Arabic" w:hAnsi="Traditional Arabic" w:cs="Traditional Arabic"/>
          <w:lang w:bidi="ar-EG"/>
        </w:rPr>
      </w:pPr>
      <w:r w:rsidRPr="0009765B">
        <w:rPr>
          <w:rStyle w:val="FootnoteReference"/>
          <w:rFonts w:ascii="Traditional Arabic" w:hAnsi="Traditional Arabic" w:cs="Traditional Arabic"/>
        </w:rPr>
        <w:footnoteRef/>
      </w:r>
      <w:r w:rsidRPr="0009765B">
        <w:rPr>
          <w:rFonts w:ascii="Traditional Arabic" w:hAnsi="Traditional Arabic" w:cs="Traditional Arabic"/>
          <w:rtl/>
        </w:rPr>
        <w:t xml:space="preserve"> رواه ابن ماجه (43)</w:t>
      </w:r>
    </w:p>
  </w:footnote>
  <w:footnote w:id="3">
    <w:p w14:paraId="3054615A" w14:textId="1A3B4B7F" w:rsidR="00E41524" w:rsidRPr="0009765B" w:rsidRDefault="00E41524">
      <w:pPr>
        <w:pStyle w:val="FootnoteText"/>
        <w:rPr>
          <w:rFonts w:ascii="Traditional Arabic" w:hAnsi="Traditional Arabic" w:cs="Traditional Arabic"/>
          <w:rtl/>
        </w:rPr>
      </w:pPr>
      <w:r w:rsidRPr="0009765B">
        <w:rPr>
          <w:rStyle w:val="FootnoteReference"/>
          <w:rFonts w:ascii="Traditional Arabic" w:hAnsi="Traditional Arabic" w:cs="Traditional Arabic"/>
        </w:rPr>
        <w:footnoteRef/>
      </w:r>
      <w:r w:rsidRPr="0009765B">
        <w:rPr>
          <w:rFonts w:ascii="Traditional Arabic" w:hAnsi="Traditional Arabic" w:cs="Traditional Arabic"/>
          <w:rtl/>
        </w:rPr>
        <w:t xml:space="preserve"> رواه مسلم</w:t>
      </w:r>
    </w:p>
  </w:footnote>
  <w:footnote w:id="4">
    <w:p w14:paraId="608456CE" w14:textId="46BAB65C" w:rsidR="00E41524" w:rsidRPr="0009765B" w:rsidRDefault="00E41524">
      <w:pPr>
        <w:pStyle w:val="FootnoteText"/>
        <w:rPr>
          <w:rFonts w:ascii="Traditional Arabic" w:hAnsi="Traditional Arabic" w:cs="Traditional Arabic"/>
          <w:rtl/>
          <w:lang w:bidi="ar-EG"/>
        </w:rPr>
      </w:pPr>
      <w:r w:rsidRPr="0009765B">
        <w:rPr>
          <w:rStyle w:val="FootnoteReference"/>
          <w:rFonts w:ascii="Traditional Arabic" w:hAnsi="Traditional Arabic" w:cs="Traditional Arabic"/>
        </w:rPr>
        <w:footnoteRef/>
      </w:r>
      <w:r w:rsidRPr="0009765B">
        <w:rPr>
          <w:rFonts w:ascii="Traditional Arabic" w:hAnsi="Traditional Arabic" w:cs="Traditional Arabic"/>
          <w:rtl/>
        </w:rPr>
        <w:t xml:space="preserve"> </w:t>
      </w:r>
      <w:r w:rsidRPr="0009765B">
        <w:rPr>
          <w:rFonts w:ascii="Traditional Arabic" w:hAnsi="Traditional Arabic" w:cs="Traditional Arabic"/>
          <w:rtl/>
          <w:lang w:bidi="ar-EG"/>
        </w:rPr>
        <w:t>رواه الطبراني وغيره</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299"/>
    <w:rsid w:val="00063CBD"/>
    <w:rsid w:val="00076425"/>
    <w:rsid w:val="0009765B"/>
    <w:rsid w:val="000B7B2C"/>
    <w:rsid w:val="0013295F"/>
    <w:rsid w:val="00172B2D"/>
    <w:rsid w:val="00263299"/>
    <w:rsid w:val="00273A2F"/>
    <w:rsid w:val="00312B4F"/>
    <w:rsid w:val="00353444"/>
    <w:rsid w:val="00362283"/>
    <w:rsid w:val="003858C9"/>
    <w:rsid w:val="003A756D"/>
    <w:rsid w:val="003D4595"/>
    <w:rsid w:val="0056139E"/>
    <w:rsid w:val="00566722"/>
    <w:rsid w:val="00602567"/>
    <w:rsid w:val="00755E70"/>
    <w:rsid w:val="00783EBA"/>
    <w:rsid w:val="008E0A26"/>
    <w:rsid w:val="009358F4"/>
    <w:rsid w:val="00A43540"/>
    <w:rsid w:val="00A70250"/>
    <w:rsid w:val="00B867EB"/>
    <w:rsid w:val="00BA29B5"/>
    <w:rsid w:val="00BD4BD3"/>
    <w:rsid w:val="00C35197"/>
    <w:rsid w:val="00CE0DDB"/>
    <w:rsid w:val="00D0174F"/>
    <w:rsid w:val="00D549E7"/>
    <w:rsid w:val="00DB390B"/>
    <w:rsid w:val="00DF0530"/>
    <w:rsid w:val="00E41524"/>
    <w:rsid w:val="00E6630B"/>
    <w:rsid w:val="00F0239E"/>
    <w:rsid w:val="00F77351"/>
    <w:rsid w:val="00FC39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9E4B0"/>
  <w15:chartTrackingRefBased/>
  <w15:docId w15:val="{C2233BB0-CAAF-41E0-9945-320590298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A2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E0A26"/>
  </w:style>
  <w:style w:type="paragraph" w:styleId="Footer">
    <w:name w:val="footer"/>
    <w:basedOn w:val="Normal"/>
    <w:link w:val="FooterChar"/>
    <w:uiPriority w:val="99"/>
    <w:unhideWhenUsed/>
    <w:rsid w:val="008E0A2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E0A26"/>
  </w:style>
  <w:style w:type="paragraph" w:styleId="FootnoteText">
    <w:name w:val="footnote text"/>
    <w:basedOn w:val="Normal"/>
    <w:link w:val="FootnoteTextChar"/>
    <w:uiPriority w:val="99"/>
    <w:semiHidden/>
    <w:unhideWhenUsed/>
    <w:rsid w:val="00783E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3EBA"/>
    <w:rPr>
      <w:sz w:val="20"/>
      <w:szCs w:val="20"/>
    </w:rPr>
  </w:style>
  <w:style w:type="character" w:styleId="FootnoteReference">
    <w:name w:val="footnote reference"/>
    <w:basedOn w:val="DefaultParagraphFont"/>
    <w:uiPriority w:val="99"/>
    <w:semiHidden/>
    <w:unhideWhenUsed/>
    <w:rsid w:val="00783E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78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B8D39-BB54-4593-970A-788A44486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16</Pages>
  <Words>5313</Words>
  <Characters>30287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Omar</cp:lastModifiedBy>
  <cp:revision>13</cp:revision>
  <dcterms:created xsi:type="dcterms:W3CDTF">2020-11-01T08:49:00Z</dcterms:created>
  <dcterms:modified xsi:type="dcterms:W3CDTF">2020-11-02T21:39:00Z</dcterms:modified>
</cp:coreProperties>
</file>