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E823E6" w14:textId="77777777" w:rsidR="00A60861" w:rsidRPr="00CE7BA6" w:rsidRDefault="00A60861" w:rsidP="00CE7BA6">
      <w:pPr>
        <w:spacing w:before="120" w:after="0" w:line="240" w:lineRule="auto"/>
        <w:ind w:firstLine="397"/>
        <w:jc w:val="center"/>
        <w:rPr>
          <w:rFonts w:cs="Traditional Arabic"/>
          <w:b/>
          <w:bCs/>
          <w:color w:val="FF0000"/>
          <w:sz w:val="44"/>
          <w:szCs w:val="44"/>
          <w:rtl/>
        </w:rPr>
      </w:pPr>
      <w:r w:rsidRPr="00CE7BA6">
        <w:rPr>
          <w:rFonts w:cs="Traditional Arabic" w:hint="cs"/>
          <w:b/>
          <w:bCs/>
          <w:color w:val="FF0000"/>
          <w:sz w:val="44"/>
          <w:szCs w:val="44"/>
          <w:rtl/>
        </w:rPr>
        <w:t>القواعد الحسان في تفسير آي القرآن</w:t>
      </w:r>
    </w:p>
    <w:p w14:paraId="7571971E" w14:textId="77777777" w:rsidR="00A60861" w:rsidRPr="00CE7BA6" w:rsidRDefault="00A60861" w:rsidP="00CE7BA6">
      <w:pPr>
        <w:spacing w:before="120" w:after="0" w:line="240" w:lineRule="auto"/>
        <w:ind w:firstLine="397"/>
        <w:jc w:val="center"/>
        <w:rPr>
          <w:rFonts w:cs="Traditional Arabic"/>
          <w:b/>
          <w:bCs/>
          <w:color w:val="0000CC"/>
          <w:sz w:val="44"/>
          <w:szCs w:val="44"/>
          <w:rtl/>
        </w:rPr>
      </w:pPr>
      <w:r w:rsidRPr="00CE7BA6">
        <w:rPr>
          <w:rFonts w:cs="Traditional Arabic" w:hint="cs"/>
          <w:b/>
          <w:bCs/>
          <w:color w:val="0000CC"/>
          <w:sz w:val="44"/>
          <w:szCs w:val="44"/>
          <w:rtl/>
        </w:rPr>
        <w:t>الدرس الأول (1)</w:t>
      </w:r>
    </w:p>
    <w:p w14:paraId="21BF4A85" w14:textId="1F4DCBAA" w:rsidR="00A60861" w:rsidRPr="00A60861" w:rsidRDefault="00CE7BA6" w:rsidP="00CE7BA6">
      <w:pPr>
        <w:spacing w:before="120" w:after="0" w:line="240" w:lineRule="auto"/>
        <w:ind w:firstLine="397"/>
        <w:jc w:val="right"/>
        <w:rPr>
          <w:rFonts w:cs="Traditional Arabic"/>
          <w:color w:val="008000"/>
          <w:sz w:val="32"/>
          <w:szCs w:val="32"/>
          <w:rtl/>
        </w:rPr>
      </w:pPr>
      <w:r>
        <w:rPr>
          <w:rFonts w:cs="Traditional Arabic" w:hint="cs"/>
          <w:color w:val="008000"/>
          <w:sz w:val="32"/>
          <w:szCs w:val="32"/>
          <w:rtl/>
        </w:rPr>
        <w:t xml:space="preserve">فضيلة الشيخ/ </w:t>
      </w:r>
      <w:r w:rsidR="00A60861" w:rsidRPr="00A60861">
        <w:rPr>
          <w:rFonts w:cs="Traditional Arabic" w:hint="cs"/>
          <w:color w:val="008000"/>
          <w:sz w:val="32"/>
          <w:szCs w:val="32"/>
          <w:rtl/>
        </w:rPr>
        <w:t>د. فهد بن سعد المقرن</w:t>
      </w:r>
    </w:p>
    <w:p w14:paraId="429A8418" w14:textId="77777777" w:rsidR="00A60861" w:rsidRDefault="00A60861" w:rsidP="00CE7BA6">
      <w:pPr>
        <w:spacing w:before="120" w:after="0" w:line="240" w:lineRule="auto"/>
        <w:ind w:firstLine="397"/>
        <w:jc w:val="both"/>
        <w:rPr>
          <w:rFonts w:cs="Traditional Arabic"/>
          <w:sz w:val="34"/>
          <w:szCs w:val="34"/>
          <w:rtl/>
        </w:rPr>
      </w:pPr>
    </w:p>
    <w:p w14:paraId="3CCA53E7" w14:textId="77777777" w:rsidR="00D7406A" w:rsidRPr="00D7406A" w:rsidRDefault="00D7406A" w:rsidP="00CE7BA6">
      <w:pPr>
        <w:spacing w:before="120" w:after="0" w:line="240" w:lineRule="auto"/>
        <w:ind w:firstLine="397"/>
        <w:jc w:val="both"/>
        <w:rPr>
          <w:rFonts w:cs="Traditional Arabic"/>
          <w:sz w:val="34"/>
          <w:szCs w:val="34"/>
          <w:rtl/>
        </w:rPr>
      </w:pPr>
      <w:r w:rsidRPr="00D7406A">
        <w:rPr>
          <w:rFonts w:cs="Traditional Arabic"/>
          <w:sz w:val="34"/>
          <w:szCs w:val="34"/>
          <w:rtl/>
        </w:rPr>
        <w:t>{بِسْمِ اللَّهِ الرَّحْمَنِ الرَّحِيمِ</w:t>
      </w:r>
    </w:p>
    <w:p w14:paraId="39018DD3" w14:textId="77777777" w:rsidR="00D7406A" w:rsidRPr="00D7406A" w:rsidRDefault="00D7406A" w:rsidP="00CE7BA6">
      <w:pPr>
        <w:spacing w:before="120" w:after="0" w:line="240" w:lineRule="auto"/>
        <w:ind w:firstLine="397"/>
        <w:jc w:val="both"/>
        <w:rPr>
          <w:rFonts w:cs="Traditional Arabic"/>
          <w:sz w:val="34"/>
          <w:szCs w:val="34"/>
          <w:rtl/>
        </w:rPr>
      </w:pPr>
      <w:r w:rsidRPr="00D7406A">
        <w:rPr>
          <w:rFonts w:cs="Traditional Arabic"/>
          <w:sz w:val="34"/>
          <w:szCs w:val="34"/>
          <w:rtl/>
        </w:rPr>
        <w:t>السلام عليكم ورحمة الله وبركاته.</w:t>
      </w:r>
    </w:p>
    <w:p w14:paraId="0BAAA761" w14:textId="77777777" w:rsidR="00D7406A" w:rsidRPr="00D7406A" w:rsidRDefault="00D7406A" w:rsidP="00CE7BA6">
      <w:pPr>
        <w:spacing w:before="120" w:after="0" w:line="240" w:lineRule="auto"/>
        <w:ind w:firstLine="397"/>
        <w:jc w:val="both"/>
        <w:rPr>
          <w:rFonts w:cs="Traditional Arabic"/>
          <w:sz w:val="34"/>
          <w:szCs w:val="34"/>
          <w:rtl/>
        </w:rPr>
      </w:pPr>
      <w:r w:rsidRPr="00D7406A">
        <w:rPr>
          <w:rFonts w:cs="Traditional Arabic"/>
          <w:sz w:val="34"/>
          <w:szCs w:val="34"/>
          <w:rtl/>
        </w:rPr>
        <w:t>أرحبُ بكم إخواني وأخواتي المشاهدين الأعزاء في حلقةٍ جديدةٍ من حلقات البناء العلمي، وأرحبُ بفضيلة الشيخ الدكتور</w:t>
      </w:r>
      <w:r w:rsidR="001A57B6">
        <w:rPr>
          <w:rFonts w:cs="Traditional Arabic" w:hint="cs"/>
          <w:sz w:val="34"/>
          <w:szCs w:val="34"/>
          <w:rtl/>
        </w:rPr>
        <w:t>/</w:t>
      </w:r>
      <w:r w:rsidR="001A57B6">
        <w:rPr>
          <w:rFonts w:cs="Traditional Arabic"/>
          <w:sz w:val="34"/>
          <w:szCs w:val="34"/>
          <w:rtl/>
        </w:rPr>
        <w:t xml:space="preserve"> </w:t>
      </w:r>
      <w:r w:rsidRPr="00D7406A">
        <w:rPr>
          <w:rFonts w:cs="Traditional Arabic"/>
          <w:sz w:val="34"/>
          <w:szCs w:val="34"/>
          <w:rtl/>
        </w:rPr>
        <w:t>فهد بن سعد المقرن. فأهلًا وسهلًا بكم فضيلة الشيخ}.</w:t>
      </w:r>
    </w:p>
    <w:p w14:paraId="2CE3F1E8" w14:textId="77777777" w:rsidR="00D7406A" w:rsidRPr="00D7406A" w:rsidRDefault="00D7406A" w:rsidP="00CE7BA6">
      <w:pPr>
        <w:spacing w:before="120" w:after="0" w:line="240" w:lineRule="auto"/>
        <w:ind w:firstLine="397"/>
        <w:jc w:val="both"/>
        <w:rPr>
          <w:rFonts w:cs="Traditional Arabic"/>
          <w:sz w:val="34"/>
          <w:szCs w:val="34"/>
          <w:rtl/>
        </w:rPr>
      </w:pPr>
      <w:r w:rsidRPr="00D7406A">
        <w:rPr>
          <w:rFonts w:cs="Traditional Arabic"/>
          <w:sz w:val="34"/>
          <w:szCs w:val="34"/>
          <w:rtl/>
        </w:rPr>
        <w:t>حيَّاكَ الله يا شيخ عبد الرحمن، وحيَّا الله الإخوة المشاهدين والمشاهدات.</w:t>
      </w:r>
    </w:p>
    <w:p w14:paraId="3FC41790" w14:textId="77777777" w:rsidR="00D7406A" w:rsidRPr="00D7406A" w:rsidRDefault="00D7406A" w:rsidP="00CE7BA6">
      <w:pPr>
        <w:spacing w:before="120" w:after="0" w:line="240" w:lineRule="auto"/>
        <w:ind w:firstLine="397"/>
        <w:jc w:val="both"/>
        <w:rPr>
          <w:rFonts w:cs="Traditional Arabic"/>
          <w:sz w:val="34"/>
          <w:szCs w:val="34"/>
          <w:rtl/>
        </w:rPr>
      </w:pPr>
      <w:r w:rsidRPr="00D7406A">
        <w:rPr>
          <w:rFonts w:cs="Traditional Arabic"/>
          <w:sz w:val="34"/>
          <w:szCs w:val="34"/>
          <w:rtl/>
        </w:rPr>
        <w:t>{سيشرع فضيلة الشيخ في هذا الفصل -بإذن الله- في متن "القواعد الحسان في تفسير آي القرآن" لفضيلة الشيخ عبد الرحمن بن ناصر السعدي. فلو تعطونا فضيلة الشيخ مقدمة عن هذا المتن}.</w:t>
      </w:r>
    </w:p>
    <w:p w14:paraId="60C8D7B0" w14:textId="77777777" w:rsidR="00D7406A" w:rsidRPr="00D7406A" w:rsidRDefault="00D7406A" w:rsidP="00CE7BA6">
      <w:pPr>
        <w:spacing w:before="120" w:after="0" w:line="240" w:lineRule="auto"/>
        <w:ind w:firstLine="397"/>
        <w:jc w:val="both"/>
        <w:rPr>
          <w:rFonts w:cs="Traditional Arabic"/>
          <w:sz w:val="34"/>
          <w:szCs w:val="34"/>
          <w:rtl/>
        </w:rPr>
      </w:pPr>
      <w:r w:rsidRPr="00D7406A">
        <w:rPr>
          <w:rFonts w:cs="Traditional Arabic"/>
          <w:sz w:val="34"/>
          <w:szCs w:val="34"/>
          <w:rtl/>
        </w:rPr>
        <w:t>بسم الله، والحمد لله، والصلاة والسلام على رسول الله.</w:t>
      </w:r>
    </w:p>
    <w:p w14:paraId="140755C1" w14:textId="77777777" w:rsidR="00D7406A" w:rsidRPr="00D7406A" w:rsidRDefault="00D7406A" w:rsidP="00CE7BA6">
      <w:pPr>
        <w:spacing w:before="120" w:after="0" w:line="240" w:lineRule="auto"/>
        <w:ind w:firstLine="397"/>
        <w:jc w:val="both"/>
        <w:rPr>
          <w:rFonts w:cs="Traditional Arabic"/>
          <w:sz w:val="34"/>
          <w:szCs w:val="34"/>
          <w:rtl/>
        </w:rPr>
      </w:pPr>
      <w:r w:rsidRPr="00D7406A">
        <w:rPr>
          <w:rFonts w:cs="Traditional Arabic"/>
          <w:sz w:val="34"/>
          <w:szCs w:val="34"/>
          <w:rtl/>
        </w:rPr>
        <w:t>هذا الكتاب اسمه "</w:t>
      </w:r>
      <w:r w:rsidRPr="00CE7BA6">
        <w:rPr>
          <w:rFonts w:cs="Traditional Arabic"/>
          <w:sz w:val="34"/>
          <w:szCs w:val="34"/>
          <w:u w:val="dotDotDash" w:color="FF0000"/>
          <w:rtl/>
        </w:rPr>
        <w:t>القواعد الحسان في تفسير القرآن</w:t>
      </w:r>
      <w:r w:rsidRPr="00D7406A">
        <w:rPr>
          <w:rFonts w:cs="Traditional Arabic"/>
          <w:sz w:val="34"/>
          <w:szCs w:val="34"/>
          <w:rtl/>
        </w:rPr>
        <w:t>" لمؤلفه الشيخ عبد الرحمن بن ناصر السعدي</w:t>
      </w:r>
      <w:r>
        <w:rPr>
          <w:rFonts w:cs="Traditional Arabic"/>
          <w:sz w:val="34"/>
          <w:szCs w:val="34"/>
          <w:rtl/>
        </w:rPr>
        <w:t xml:space="preserve"> </w:t>
      </w:r>
      <w:r w:rsidRPr="00D7406A">
        <w:rPr>
          <w:rFonts w:cs="Traditional Arabic"/>
          <w:sz w:val="34"/>
          <w:szCs w:val="34"/>
          <w:rtl/>
        </w:rPr>
        <w:t>-رَحِمَهُ اللهُ تَعَالَى- المتوفى سنة 1376 هـ</w:t>
      </w:r>
    </w:p>
    <w:p w14:paraId="78718648" w14:textId="2109F490" w:rsidR="00D7406A" w:rsidRPr="00D7406A" w:rsidRDefault="00D7406A" w:rsidP="00CE7BA6">
      <w:pPr>
        <w:spacing w:before="120" w:after="0" w:line="240" w:lineRule="auto"/>
        <w:ind w:firstLine="397"/>
        <w:jc w:val="both"/>
        <w:rPr>
          <w:rFonts w:cs="Traditional Arabic"/>
          <w:sz w:val="34"/>
          <w:szCs w:val="34"/>
          <w:rtl/>
        </w:rPr>
      </w:pPr>
      <w:r w:rsidRPr="00D7406A">
        <w:rPr>
          <w:rFonts w:cs="Traditional Arabic"/>
          <w:sz w:val="34"/>
          <w:szCs w:val="34"/>
          <w:rtl/>
        </w:rPr>
        <w:t>وكما هو ظاهرٌ من عنوان المؤلف، فقد جعله في القواعد الحسان في تفسير القرآن، وهي أصولٌ وقواعد لتفسير القرآن الكريم، ولهذا وصفها المؤلف بأنها جليلة القدر، وعظيمة النفع، وهذا حقٌّ، فمن طالع هذه القواعد وجدَ أنها م</w:t>
      </w:r>
      <w:r w:rsidR="00CE7BA6">
        <w:rPr>
          <w:rFonts w:cs="Traditional Arabic" w:hint="cs"/>
          <w:sz w:val="34"/>
          <w:szCs w:val="34"/>
          <w:rtl/>
        </w:rPr>
        <w:t>ُ</w:t>
      </w:r>
      <w:r w:rsidRPr="00D7406A">
        <w:rPr>
          <w:rFonts w:cs="Traditional Arabic"/>
          <w:sz w:val="34"/>
          <w:szCs w:val="34"/>
          <w:rtl/>
        </w:rPr>
        <w:t>عينةٌ على فهم كلام الله -عزَّ وجلَّ.</w:t>
      </w:r>
    </w:p>
    <w:p w14:paraId="363968B3" w14:textId="77777777" w:rsidR="00D7406A" w:rsidRPr="00D7406A" w:rsidRDefault="00D7406A" w:rsidP="00CE7BA6">
      <w:pPr>
        <w:spacing w:before="120" w:after="0" w:line="240" w:lineRule="auto"/>
        <w:ind w:firstLine="397"/>
        <w:jc w:val="both"/>
        <w:rPr>
          <w:rFonts w:cs="Traditional Arabic"/>
          <w:sz w:val="34"/>
          <w:szCs w:val="34"/>
          <w:rtl/>
        </w:rPr>
      </w:pPr>
      <w:r w:rsidRPr="00CE7BA6">
        <w:rPr>
          <w:rFonts w:cs="Traditional Arabic"/>
          <w:b/>
          <w:bCs/>
          <w:sz w:val="34"/>
          <w:szCs w:val="34"/>
          <w:u w:val="dotDotDash" w:color="FF0000"/>
          <w:rtl/>
        </w:rPr>
        <w:t>لماذا ألَّف هذا الكتاب</w:t>
      </w:r>
      <w:r w:rsidRPr="00D7406A">
        <w:rPr>
          <w:rFonts w:cs="Traditional Arabic"/>
          <w:sz w:val="34"/>
          <w:szCs w:val="34"/>
          <w:rtl/>
        </w:rPr>
        <w:t>؟</w:t>
      </w:r>
    </w:p>
    <w:p w14:paraId="53726E46" w14:textId="77777777" w:rsidR="00D7406A" w:rsidRPr="00D7406A" w:rsidRDefault="00D7406A" w:rsidP="00CE7BA6">
      <w:pPr>
        <w:spacing w:before="120" w:after="0" w:line="240" w:lineRule="auto"/>
        <w:ind w:firstLine="397"/>
        <w:jc w:val="both"/>
        <w:rPr>
          <w:rFonts w:cs="Traditional Arabic"/>
          <w:sz w:val="34"/>
          <w:szCs w:val="34"/>
          <w:rtl/>
        </w:rPr>
      </w:pPr>
      <w:r w:rsidRPr="00D7406A">
        <w:rPr>
          <w:rFonts w:cs="Traditional Arabic"/>
          <w:sz w:val="34"/>
          <w:szCs w:val="34"/>
          <w:rtl/>
        </w:rPr>
        <w:t>الكتاب له سببٌ في التأليف، وذكر الشيخ -رَحِمَهُ اللهُ تَعَالَى- سببه، وهو: إعانة القارئ والمتأمِّل على فهم كلام الله -عزَّ وجلَّ-</w:t>
      </w:r>
      <w:r w:rsidR="001A57B6">
        <w:rPr>
          <w:rFonts w:cs="Traditional Arabic"/>
          <w:sz w:val="34"/>
          <w:szCs w:val="34"/>
          <w:rtl/>
        </w:rPr>
        <w:t>،</w:t>
      </w:r>
      <w:r w:rsidRPr="00D7406A">
        <w:rPr>
          <w:rFonts w:cs="Traditional Arabic"/>
          <w:sz w:val="34"/>
          <w:szCs w:val="34"/>
          <w:rtl/>
        </w:rPr>
        <w:t xml:space="preserve"> والاهتداء بهذا الكلام العظيم الذي هو كلام الله -عزَّ وجلَّ- على النَّحو الذي جاء عنه -سبحانه وتعالى.</w:t>
      </w:r>
    </w:p>
    <w:p w14:paraId="67FD45B3" w14:textId="77777777" w:rsidR="00D7406A" w:rsidRPr="00D7406A" w:rsidRDefault="00D7406A" w:rsidP="00CE7BA6">
      <w:pPr>
        <w:spacing w:before="120" w:after="0" w:line="240" w:lineRule="auto"/>
        <w:ind w:firstLine="397"/>
        <w:jc w:val="both"/>
        <w:rPr>
          <w:rFonts w:cs="Traditional Arabic"/>
          <w:sz w:val="34"/>
          <w:szCs w:val="34"/>
          <w:rtl/>
        </w:rPr>
      </w:pPr>
      <w:r w:rsidRPr="00D7406A">
        <w:rPr>
          <w:rFonts w:cs="Traditional Arabic"/>
          <w:sz w:val="34"/>
          <w:szCs w:val="34"/>
          <w:rtl/>
        </w:rPr>
        <w:t xml:space="preserve">ثمرة هذا التأليف، وثمرة ضبط هذه القواعد التي جمعها المؤلف -رَحِمَهُ اللهُ تَعَالَى- بيَّنها بقوله: </w:t>
      </w:r>
      <w:r w:rsidRPr="0001524B">
        <w:rPr>
          <w:rFonts w:cs="Traditional Arabic"/>
          <w:color w:val="0000FF"/>
          <w:sz w:val="34"/>
          <w:szCs w:val="34"/>
          <w:rtl/>
        </w:rPr>
        <w:t>(تفتح للعبد من طرق التفسير، ومنهاج الفهم عن الله -عزَّ وجلَّ)</w:t>
      </w:r>
      <w:r w:rsidRPr="00D7406A">
        <w:rPr>
          <w:rFonts w:cs="Traditional Arabic"/>
          <w:sz w:val="34"/>
          <w:szCs w:val="34"/>
          <w:rtl/>
        </w:rPr>
        <w:t>.</w:t>
      </w:r>
    </w:p>
    <w:p w14:paraId="7A67CECC" w14:textId="23C7D085" w:rsidR="00D7406A" w:rsidRPr="00D7406A" w:rsidRDefault="00D7406A" w:rsidP="00CE7BA6">
      <w:pPr>
        <w:spacing w:before="120" w:after="0" w:line="240" w:lineRule="auto"/>
        <w:ind w:firstLine="397"/>
        <w:jc w:val="both"/>
        <w:rPr>
          <w:rFonts w:cs="Traditional Arabic"/>
          <w:sz w:val="34"/>
          <w:szCs w:val="34"/>
          <w:rtl/>
        </w:rPr>
      </w:pPr>
      <w:r w:rsidRPr="00D7406A">
        <w:rPr>
          <w:rFonts w:cs="Traditional Arabic"/>
          <w:sz w:val="34"/>
          <w:szCs w:val="34"/>
          <w:rtl/>
        </w:rPr>
        <w:lastRenderedPageBreak/>
        <w:t>إذن هي م</w:t>
      </w:r>
      <w:r w:rsidR="00CE7BA6">
        <w:rPr>
          <w:rFonts w:cs="Traditional Arabic" w:hint="cs"/>
          <w:sz w:val="34"/>
          <w:szCs w:val="34"/>
          <w:rtl/>
        </w:rPr>
        <w:t>ُ</w:t>
      </w:r>
      <w:r w:rsidRPr="00D7406A">
        <w:rPr>
          <w:rFonts w:cs="Traditional Arabic"/>
          <w:sz w:val="34"/>
          <w:szCs w:val="34"/>
          <w:rtl/>
        </w:rPr>
        <w:t>عينةٌ لمن يُطالع كلام الله -عزَّ وجلَّ- على أن يفهمه على النحو الصَّحيح، وتجمع له هذه القواعد هذا المتفرق، وتعينه على ضبط هذه القواعد التي يندرج في أفرادها أمور ومفردات وأفراد كثيرة جدًّا، وهذا كما ذكر الشيخ -رَحِمَهُ اللهُ تَعَالَى- مؤلف هذه القواعد سبب ذلك، وهو أن علم</w:t>
      </w:r>
      <w:r>
        <w:rPr>
          <w:rFonts w:cs="Traditional Arabic"/>
          <w:sz w:val="34"/>
          <w:szCs w:val="34"/>
          <w:rtl/>
        </w:rPr>
        <w:t xml:space="preserve"> </w:t>
      </w:r>
      <w:r w:rsidRPr="00D7406A">
        <w:rPr>
          <w:rFonts w:cs="Traditional Arabic"/>
          <w:sz w:val="34"/>
          <w:szCs w:val="34"/>
          <w:rtl/>
        </w:rPr>
        <w:t xml:space="preserve">التفسير من أهم العلوم، ولهذا قال: </w:t>
      </w:r>
      <w:r w:rsidRPr="0001524B">
        <w:rPr>
          <w:rFonts w:cs="Traditional Arabic"/>
          <w:color w:val="0000FF"/>
          <w:sz w:val="34"/>
          <w:szCs w:val="34"/>
          <w:rtl/>
        </w:rPr>
        <w:t>(واعلم أن علم التفسير أجل العلوم على الإطلاق، وأفضلها وأوجبها وأحبها إلى الله)</w:t>
      </w:r>
      <w:r w:rsidRPr="00D7406A">
        <w:rPr>
          <w:rFonts w:cs="Traditional Arabic"/>
          <w:sz w:val="34"/>
          <w:szCs w:val="34"/>
          <w:rtl/>
        </w:rPr>
        <w:t>.</w:t>
      </w:r>
    </w:p>
    <w:p w14:paraId="7B756217" w14:textId="77777777" w:rsidR="00D7406A" w:rsidRPr="00CE7BA6" w:rsidRDefault="00D7406A" w:rsidP="00CE7BA6">
      <w:pPr>
        <w:spacing w:before="120" w:after="0" w:line="240" w:lineRule="auto"/>
        <w:ind w:firstLine="397"/>
        <w:jc w:val="both"/>
        <w:rPr>
          <w:rFonts w:cs="Traditional Arabic"/>
          <w:b/>
          <w:bCs/>
          <w:sz w:val="34"/>
          <w:szCs w:val="34"/>
          <w:u w:val="dotDotDash" w:color="FF0000"/>
          <w:rtl/>
        </w:rPr>
      </w:pPr>
      <w:r w:rsidRPr="00CE7BA6">
        <w:rPr>
          <w:rFonts w:cs="Traditional Arabic"/>
          <w:b/>
          <w:bCs/>
          <w:sz w:val="34"/>
          <w:szCs w:val="34"/>
          <w:u w:val="dotDotDash" w:color="FF0000"/>
          <w:rtl/>
        </w:rPr>
        <w:t>لماذا كان علم التفسير على هذا النحو</w:t>
      </w:r>
      <w:r w:rsidRPr="00CE7BA6">
        <w:rPr>
          <w:rFonts w:cs="Traditional Arabic"/>
          <w:b/>
          <w:bCs/>
          <w:sz w:val="34"/>
          <w:szCs w:val="34"/>
          <w:rtl/>
        </w:rPr>
        <w:t>؟</w:t>
      </w:r>
    </w:p>
    <w:p w14:paraId="61410177" w14:textId="3610D5EB" w:rsidR="00D7406A" w:rsidRPr="00D7406A" w:rsidRDefault="00D7406A" w:rsidP="00CE7BA6">
      <w:pPr>
        <w:spacing w:before="120" w:after="0" w:line="240" w:lineRule="auto"/>
        <w:ind w:firstLine="397"/>
        <w:jc w:val="both"/>
        <w:rPr>
          <w:rFonts w:cs="Traditional Arabic"/>
          <w:sz w:val="34"/>
          <w:szCs w:val="34"/>
          <w:rtl/>
        </w:rPr>
      </w:pPr>
      <w:r w:rsidRPr="00D7406A">
        <w:rPr>
          <w:rFonts w:cs="Traditional Arabic"/>
          <w:sz w:val="34"/>
          <w:szCs w:val="34"/>
          <w:rtl/>
        </w:rPr>
        <w:t>لأنَّ هذا العلم وسيلة لتدبر وفهم كلام الله -عزَّ وجلَّ-</w:t>
      </w:r>
      <w:r w:rsidR="001A57B6">
        <w:rPr>
          <w:rFonts w:cs="Traditional Arabic"/>
          <w:sz w:val="34"/>
          <w:szCs w:val="34"/>
          <w:rtl/>
        </w:rPr>
        <w:t>،</w:t>
      </w:r>
      <w:r w:rsidRPr="00D7406A">
        <w:rPr>
          <w:rFonts w:cs="Traditional Arabic"/>
          <w:sz w:val="34"/>
          <w:szCs w:val="34"/>
          <w:rtl/>
        </w:rPr>
        <w:t xml:space="preserve"> والله -عزَّ وجلَّ- أنزل هذا الكلام ليُعقَل ويُعلَم ويُعمَل به، فإنَّك إن فهمت هذا الكلام على النَّحو الصَّحيح؛ فإنَّ ثمرَة ذلك أن تعمل بما جاء فيه، ولهذا فإن الله -عزَّ وجلَّ- ح</w:t>
      </w:r>
      <w:r w:rsidR="00CE7BA6">
        <w:rPr>
          <w:rFonts w:cs="Traditional Arabic" w:hint="cs"/>
          <w:sz w:val="34"/>
          <w:szCs w:val="34"/>
          <w:rtl/>
        </w:rPr>
        <w:t>َ</w:t>
      </w:r>
      <w:r w:rsidRPr="00D7406A">
        <w:rPr>
          <w:rFonts w:cs="Traditional Arabic"/>
          <w:sz w:val="34"/>
          <w:szCs w:val="34"/>
          <w:rtl/>
        </w:rPr>
        <w:t>ثَّ في مواضع كثيرة من القرآن على تدبُّر القرآن، فقال سبحانه:</w:t>
      </w:r>
      <w:r>
        <w:rPr>
          <w:rFonts w:cs="Traditional Arabic"/>
          <w:sz w:val="34"/>
          <w:szCs w:val="34"/>
          <w:rtl/>
        </w:rPr>
        <w:t xml:space="preserve"> </w:t>
      </w:r>
      <w:r w:rsidR="00A86040">
        <w:rPr>
          <w:rFonts w:cs="Traditional Arabic"/>
          <w:color w:val="FF0000"/>
          <w:sz w:val="34"/>
          <w:szCs w:val="34"/>
          <w:rtl/>
        </w:rPr>
        <w:t>﴿</w:t>
      </w:r>
      <w:r w:rsidR="001A57B6" w:rsidRPr="001A57B6">
        <w:rPr>
          <w:rFonts w:cs="Traditional Arabic"/>
          <w:color w:val="FF0000"/>
          <w:sz w:val="34"/>
          <w:szCs w:val="34"/>
          <w:rtl/>
        </w:rPr>
        <w:t>أَفَلَا يَتَدَبَّرُونَ الْقُرْآنَ أَمْ عَلَى قُلُوبٍ أَقْفَالُهَا</w:t>
      </w:r>
      <w:r w:rsidR="00A86040">
        <w:rPr>
          <w:rFonts w:cs="Traditional Arabic"/>
          <w:color w:val="FF0000"/>
          <w:sz w:val="34"/>
          <w:szCs w:val="34"/>
          <w:rtl/>
        </w:rPr>
        <w:t>﴾</w:t>
      </w:r>
      <w:r>
        <w:rPr>
          <w:rFonts w:cs="Traditional Arabic"/>
          <w:sz w:val="34"/>
          <w:szCs w:val="34"/>
          <w:rtl/>
        </w:rPr>
        <w:t xml:space="preserve"> </w:t>
      </w:r>
      <w:r w:rsidRPr="00D7406A">
        <w:rPr>
          <w:rFonts w:cs="Traditional Arabic"/>
          <w:sz w:val="24"/>
          <w:szCs w:val="24"/>
          <w:rtl/>
        </w:rPr>
        <w:t>[محمد</w:t>
      </w:r>
      <w:r w:rsidR="001A57B6">
        <w:rPr>
          <w:rFonts w:cs="Traditional Arabic"/>
          <w:sz w:val="24"/>
          <w:szCs w:val="24"/>
          <w:rtl/>
        </w:rPr>
        <w:t xml:space="preserve">: </w:t>
      </w:r>
      <w:r w:rsidRPr="00D7406A">
        <w:rPr>
          <w:rFonts w:cs="Traditional Arabic"/>
          <w:sz w:val="24"/>
          <w:szCs w:val="24"/>
          <w:rtl/>
        </w:rPr>
        <w:t>24]</w:t>
      </w:r>
      <w:r w:rsidR="001A57B6">
        <w:rPr>
          <w:rFonts w:cs="Traditional Arabic"/>
          <w:sz w:val="34"/>
          <w:szCs w:val="34"/>
          <w:rtl/>
        </w:rPr>
        <w:t>.</w:t>
      </w:r>
      <w:r w:rsidRPr="00D7406A">
        <w:rPr>
          <w:rFonts w:cs="Traditional Arabic"/>
          <w:sz w:val="34"/>
          <w:szCs w:val="34"/>
          <w:rtl/>
        </w:rPr>
        <w:t>إذن؛ تدبُّر القرآن بفهم هذه القواعد.</w:t>
      </w:r>
    </w:p>
    <w:p w14:paraId="15E22ED7" w14:textId="04C896CA" w:rsidR="00D7406A" w:rsidRPr="00D7406A" w:rsidRDefault="00D7406A" w:rsidP="00CE7BA6">
      <w:pPr>
        <w:spacing w:before="120" w:after="0" w:line="240" w:lineRule="auto"/>
        <w:ind w:firstLine="397"/>
        <w:jc w:val="both"/>
        <w:rPr>
          <w:rFonts w:cs="Traditional Arabic"/>
          <w:sz w:val="34"/>
          <w:szCs w:val="34"/>
          <w:rtl/>
        </w:rPr>
      </w:pPr>
      <w:r w:rsidRPr="00D7406A">
        <w:rPr>
          <w:rFonts w:cs="Traditional Arabic"/>
          <w:sz w:val="34"/>
          <w:szCs w:val="34"/>
          <w:rtl/>
        </w:rPr>
        <w:t>والشيخ عبد الرحمن السعدي -رَحِمَهُ اللهُ تَعَالَى- من المؤلفين الذين تميَّز</w:t>
      </w:r>
      <w:r w:rsidR="00AE3E5D">
        <w:rPr>
          <w:rFonts w:cs="Traditional Arabic" w:hint="cs"/>
          <w:sz w:val="34"/>
          <w:szCs w:val="34"/>
          <w:rtl/>
        </w:rPr>
        <w:t>ت</w:t>
      </w:r>
      <w:r w:rsidRPr="00D7406A">
        <w:rPr>
          <w:rFonts w:cs="Traditional Arabic"/>
          <w:sz w:val="34"/>
          <w:szCs w:val="34"/>
          <w:rtl/>
        </w:rPr>
        <w:t xml:space="preserve"> مؤلفاتهم -وبخاصَّة في العصر الحاضر- بسهولة العبارة وسلاس</w:t>
      </w:r>
      <w:r w:rsidR="00CE7BA6">
        <w:rPr>
          <w:rFonts w:cs="Traditional Arabic" w:hint="cs"/>
          <w:sz w:val="34"/>
          <w:szCs w:val="34"/>
          <w:rtl/>
        </w:rPr>
        <w:t>تها</w:t>
      </w:r>
      <w:r w:rsidRPr="00D7406A">
        <w:rPr>
          <w:rFonts w:cs="Traditional Arabic"/>
          <w:sz w:val="34"/>
          <w:szCs w:val="34"/>
          <w:rtl/>
        </w:rPr>
        <w:t xml:space="preserve"> وبساط</w:t>
      </w:r>
      <w:r w:rsidR="00CE7BA6">
        <w:rPr>
          <w:rFonts w:cs="Traditional Arabic" w:hint="cs"/>
          <w:sz w:val="34"/>
          <w:szCs w:val="34"/>
          <w:rtl/>
        </w:rPr>
        <w:t>تها</w:t>
      </w:r>
      <w:r w:rsidRPr="00D7406A">
        <w:rPr>
          <w:rFonts w:cs="Traditional Arabic"/>
          <w:sz w:val="34"/>
          <w:szCs w:val="34"/>
          <w:rtl/>
        </w:rPr>
        <w:t xml:space="preserve"> </w:t>
      </w:r>
      <w:r w:rsidR="00CE7BA6">
        <w:rPr>
          <w:rFonts w:cs="Traditional Arabic" w:hint="cs"/>
          <w:sz w:val="34"/>
          <w:szCs w:val="34"/>
          <w:rtl/>
        </w:rPr>
        <w:t>و</w:t>
      </w:r>
      <w:r w:rsidRPr="00D7406A">
        <w:rPr>
          <w:rFonts w:cs="Traditional Arabic"/>
          <w:sz w:val="34"/>
          <w:szCs w:val="34"/>
          <w:rtl/>
        </w:rPr>
        <w:t>التي تعين طالب العلم على أن يفهم كلام أهل العلم على الوجه المطلوب.</w:t>
      </w:r>
    </w:p>
    <w:p w14:paraId="212BA435" w14:textId="3A7D9E22" w:rsidR="00D7406A" w:rsidRPr="00D7406A" w:rsidRDefault="00D7406A" w:rsidP="00CE7BA6">
      <w:pPr>
        <w:spacing w:before="120" w:after="0" w:line="240" w:lineRule="auto"/>
        <w:ind w:firstLine="397"/>
        <w:jc w:val="both"/>
        <w:rPr>
          <w:rFonts w:cs="Traditional Arabic"/>
          <w:sz w:val="34"/>
          <w:szCs w:val="34"/>
          <w:rtl/>
        </w:rPr>
      </w:pPr>
      <w:r w:rsidRPr="00D7406A">
        <w:rPr>
          <w:rFonts w:cs="Traditional Arabic"/>
          <w:sz w:val="34"/>
          <w:szCs w:val="34"/>
          <w:rtl/>
        </w:rPr>
        <w:t>هذه مقدمات ذكرها الشي</w:t>
      </w:r>
      <w:r w:rsidR="00AE3E5D">
        <w:rPr>
          <w:rFonts w:cs="Traditional Arabic" w:hint="cs"/>
          <w:sz w:val="34"/>
          <w:szCs w:val="34"/>
          <w:rtl/>
        </w:rPr>
        <w:t>خ</w:t>
      </w:r>
      <w:r w:rsidRPr="00D7406A">
        <w:rPr>
          <w:rFonts w:cs="Traditional Arabic"/>
          <w:sz w:val="34"/>
          <w:szCs w:val="34"/>
          <w:rtl/>
        </w:rPr>
        <w:t xml:space="preserve"> -رَحِمَهُ اللهُ تَعَالَى- في بداية هذه القواعد، فذكر الق</w:t>
      </w:r>
      <w:r w:rsidR="00AE3E5D">
        <w:rPr>
          <w:rFonts w:cs="Traditional Arabic"/>
          <w:sz w:val="34"/>
          <w:szCs w:val="34"/>
          <w:rtl/>
        </w:rPr>
        <w:t>اعدة الأولى، وهي كالتوطئة ل</w:t>
      </w:r>
      <w:r w:rsidR="00CE7BA6">
        <w:rPr>
          <w:rFonts w:cs="Traditional Arabic" w:hint="cs"/>
          <w:sz w:val="34"/>
          <w:szCs w:val="34"/>
          <w:rtl/>
        </w:rPr>
        <w:t>ِ</w:t>
      </w:r>
      <w:r w:rsidR="00AE3E5D">
        <w:rPr>
          <w:rFonts w:cs="Traditional Arabic"/>
          <w:sz w:val="34"/>
          <w:szCs w:val="34"/>
          <w:rtl/>
        </w:rPr>
        <w:t>ما ي</w:t>
      </w:r>
      <w:r w:rsidR="00AE3E5D">
        <w:rPr>
          <w:rFonts w:cs="Traditional Arabic" w:hint="cs"/>
          <w:sz w:val="34"/>
          <w:szCs w:val="34"/>
          <w:rtl/>
        </w:rPr>
        <w:t>أ</w:t>
      </w:r>
      <w:r w:rsidRPr="00D7406A">
        <w:rPr>
          <w:rFonts w:cs="Traditional Arabic"/>
          <w:sz w:val="34"/>
          <w:szCs w:val="34"/>
          <w:rtl/>
        </w:rPr>
        <w:t>تي بعدها وما يتلوها من القواعد، فعلى سبيل الإجمال ل</w:t>
      </w:r>
      <w:r w:rsidR="00CE7BA6">
        <w:rPr>
          <w:rFonts w:cs="Traditional Arabic" w:hint="cs"/>
          <w:sz w:val="34"/>
          <w:szCs w:val="34"/>
          <w:rtl/>
        </w:rPr>
        <w:t>ِ</w:t>
      </w:r>
      <w:r w:rsidRPr="00D7406A">
        <w:rPr>
          <w:rFonts w:cs="Traditional Arabic"/>
          <w:sz w:val="34"/>
          <w:szCs w:val="34"/>
          <w:rtl/>
        </w:rPr>
        <w:t>ما ذكره الشيخ -رَحِمَهُ اللهُ تَعَالَى- ذكر أنَّ ثَمَّ سنن كونية وشرعيَّة لابدَّ من م</w:t>
      </w:r>
      <w:r w:rsidR="00CE7BA6">
        <w:rPr>
          <w:rFonts w:cs="Traditional Arabic" w:hint="cs"/>
          <w:sz w:val="34"/>
          <w:szCs w:val="34"/>
          <w:rtl/>
        </w:rPr>
        <w:t>ُ</w:t>
      </w:r>
      <w:r w:rsidRPr="00D7406A">
        <w:rPr>
          <w:rFonts w:cs="Traditional Arabic"/>
          <w:sz w:val="34"/>
          <w:szCs w:val="34"/>
          <w:rtl/>
        </w:rPr>
        <w:t xml:space="preserve">راعاتها، هذه السُّنن هي قواعد، فالعلوم لها قواعد، </w:t>
      </w:r>
      <w:r w:rsidR="00941FF2">
        <w:rPr>
          <w:rFonts w:cs="Traditional Arabic" w:hint="cs"/>
          <w:sz w:val="34"/>
          <w:szCs w:val="34"/>
          <w:rtl/>
        </w:rPr>
        <w:t>و</w:t>
      </w:r>
      <w:r w:rsidRPr="00D7406A">
        <w:rPr>
          <w:rFonts w:cs="Traditional Arabic"/>
          <w:sz w:val="34"/>
          <w:szCs w:val="34"/>
          <w:rtl/>
        </w:rPr>
        <w:t xml:space="preserve">التفسير له قواعد، وكل الأمور مربوطة بقواعد وضوابط وأصول لابدَّ لكل مَن طلب علمًا أن يُراعي هذه القواعد وهذه الضَّوابط، فلا يأتي الأمر جزافًا، وإنما يأتي الأمر بالطريق الصحيح للدخول إليه، ولهذا قال الشيخ -رَحِمَهُ اللهُ تَعَالَى: </w:t>
      </w:r>
      <w:r w:rsidRPr="0001524B">
        <w:rPr>
          <w:rFonts w:cs="Traditional Arabic"/>
          <w:color w:val="0000FF"/>
          <w:sz w:val="34"/>
          <w:szCs w:val="34"/>
          <w:rtl/>
        </w:rPr>
        <w:t>(كل من سلك طريقاً وعمل عملاً، فعليه أن يراعي ذلك)</w:t>
      </w:r>
      <w:r w:rsidRPr="00D7406A">
        <w:rPr>
          <w:rFonts w:cs="Traditional Arabic"/>
          <w:sz w:val="34"/>
          <w:szCs w:val="34"/>
          <w:rtl/>
        </w:rPr>
        <w:t>، يعني</w:t>
      </w:r>
      <w:r w:rsidR="00941FF2">
        <w:rPr>
          <w:rFonts w:cs="Traditional Arabic" w:hint="cs"/>
          <w:sz w:val="34"/>
          <w:szCs w:val="34"/>
          <w:rtl/>
        </w:rPr>
        <w:t>:</w:t>
      </w:r>
      <w:r w:rsidRPr="00D7406A">
        <w:rPr>
          <w:rFonts w:cs="Traditional Arabic"/>
          <w:sz w:val="34"/>
          <w:szCs w:val="34"/>
          <w:rtl/>
        </w:rPr>
        <w:t xml:space="preserve"> أن يُراعي هذه السنن.</w:t>
      </w:r>
    </w:p>
    <w:p w14:paraId="22473E47" w14:textId="77777777" w:rsidR="00D7406A" w:rsidRPr="00687ED4" w:rsidRDefault="00D7406A" w:rsidP="00CE7BA6">
      <w:pPr>
        <w:spacing w:before="120" w:after="0" w:line="240" w:lineRule="auto"/>
        <w:ind w:firstLine="397"/>
        <w:jc w:val="both"/>
        <w:rPr>
          <w:rFonts w:cs="Traditional Arabic"/>
          <w:sz w:val="34"/>
          <w:szCs w:val="34"/>
          <w:rtl/>
        </w:rPr>
      </w:pPr>
      <w:r w:rsidRPr="00687ED4">
        <w:rPr>
          <w:rFonts w:cs="Traditional Arabic"/>
          <w:sz w:val="34"/>
          <w:szCs w:val="34"/>
          <w:rtl/>
        </w:rPr>
        <w:t>قال: وعظم المطلوب يؤكد إحسان البحث عن الطريق.</w:t>
      </w:r>
    </w:p>
    <w:p w14:paraId="222CE60A" w14:textId="77777777" w:rsidR="00D7406A" w:rsidRPr="00687ED4" w:rsidRDefault="00D7406A" w:rsidP="00CE7BA6">
      <w:pPr>
        <w:spacing w:before="120" w:after="0" w:line="240" w:lineRule="auto"/>
        <w:ind w:firstLine="397"/>
        <w:jc w:val="both"/>
        <w:rPr>
          <w:rFonts w:cs="Traditional Arabic"/>
          <w:sz w:val="34"/>
          <w:szCs w:val="34"/>
          <w:rtl/>
        </w:rPr>
      </w:pPr>
      <w:r w:rsidRPr="00687ED4">
        <w:rPr>
          <w:rFonts w:cs="Traditional Arabic"/>
          <w:sz w:val="34"/>
          <w:szCs w:val="34"/>
          <w:rtl/>
        </w:rPr>
        <w:t>يعني: المطلوب لطالب العلم في التفسير أن يفهم كلام الله -عزَّ وجلَّ- على النحو الذي جاء عنه -سبحانه وتعالى.</w:t>
      </w:r>
    </w:p>
    <w:p w14:paraId="2F81C29C" w14:textId="00284157" w:rsidR="00D7406A" w:rsidRPr="00687ED4" w:rsidRDefault="00D7406A" w:rsidP="00CE7BA6">
      <w:pPr>
        <w:spacing w:before="120" w:after="0" w:line="240" w:lineRule="auto"/>
        <w:ind w:firstLine="397"/>
        <w:jc w:val="both"/>
        <w:rPr>
          <w:rFonts w:cs="Traditional Arabic"/>
          <w:sz w:val="34"/>
          <w:szCs w:val="34"/>
          <w:rtl/>
        </w:rPr>
      </w:pPr>
      <w:r w:rsidRPr="00687ED4">
        <w:rPr>
          <w:rFonts w:cs="Traditional Arabic"/>
          <w:sz w:val="34"/>
          <w:szCs w:val="34"/>
          <w:rtl/>
        </w:rPr>
        <w:t>إذن؛ المطلوب عظيم وجليل، فلابدَّ للإنسان أن يُحسنَ البحث في الطُّرق التي توصله إلى فهم كلام الله -عزَّ وجلَّ- لأنَّ هذا الفهم هو سبيل لأن يُعقل كلام الله -عزَّ وجلَّ- وأن يُفهَم على الوجه الذي جاء عنه، فإنَّه مَن لم يسلك الطريق المستقيم الذي هو منقول عن رسول الله -صَلَّى اللهُ عَلَيْه وَسَلَّمَ- وعن أصحابه فإنه يضل، فلابدَّ أن يسلك هذا المسلك</w:t>
      </w:r>
      <w:r w:rsidR="001A57B6" w:rsidRPr="00687ED4">
        <w:rPr>
          <w:rFonts w:cs="Traditional Arabic"/>
          <w:sz w:val="34"/>
          <w:szCs w:val="34"/>
          <w:rtl/>
        </w:rPr>
        <w:t>،</w:t>
      </w:r>
      <w:r w:rsidRPr="00687ED4">
        <w:rPr>
          <w:rFonts w:cs="Traditional Arabic"/>
          <w:sz w:val="34"/>
          <w:szCs w:val="34"/>
          <w:rtl/>
        </w:rPr>
        <w:t xml:space="preserve"> وأن يعرف هذا الطريق.</w:t>
      </w:r>
    </w:p>
    <w:p w14:paraId="20139E42" w14:textId="36FEED67" w:rsidR="00D7406A" w:rsidRPr="00D7406A" w:rsidRDefault="00D7406A" w:rsidP="00CE7BA6">
      <w:pPr>
        <w:spacing w:before="120" w:after="0" w:line="240" w:lineRule="auto"/>
        <w:ind w:firstLine="397"/>
        <w:jc w:val="both"/>
        <w:rPr>
          <w:rFonts w:cs="Traditional Arabic"/>
          <w:sz w:val="34"/>
          <w:szCs w:val="34"/>
          <w:rtl/>
        </w:rPr>
      </w:pPr>
      <w:r w:rsidRPr="00D7406A">
        <w:rPr>
          <w:rFonts w:cs="Traditional Arabic"/>
          <w:sz w:val="34"/>
          <w:szCs w:val="34"/>
          <w:rtl/>
        </w:rPr>
        <w:lastRenderedPageBreak/>
        <w:t xml:space="preserve">ثم قال الشيخ: </w:t>
      </w:r>
      <w:r w:rsidRPr="0001524B">
        <w:rPr>
          <w:rFonts w:cs="Traditional Arabic"/>
          <w:color w:val="0000FF"/>
          <w:sz w:val="34"/>
          <w:szCs w:val="34"/>
          <w:rtl/>
        </w:rPr>
        <w:t>(وفهم القرآن أعظم مطلوب)</w:t>
      </w:r>
      <w:r w:rsidRPr="00D7406A">
        <w:rPr>
          <w:rFonts w:cs="Traditional Arabic"/>
          <w:sz w:val="34"/>
          <w:szCs w:val="34"/>
          <w:rtl/>
        </w:rPr>
        <w:t>، ولا شكَّ أن فهم القرآن من أعظم المطالب</w:t>
      </w:r>
      <w:r w:rsidR="00941FF2">
        <w:rPr>
          <w:rFonts w:cs="Traditional Arabic" w:hint="cs"/>
          <w:sz w:val="34"/>
          <w:szCs w:val="34"/>
          <w:rtl/>
        </w:rPr>
        <w:t>؛</w:t>
      </w:r>
      <w:r w:rsidRPr="00D7406A">
        <w:rPr>
          <w:rFonts w:cs="Traditional Arabic"/>
          <w:sz w:val="34"/>
          <w:szCs w:val="34"/>
          <w:rtl/>
        </w:rPr>
        <w:t xml:space="preserve"> لأن القرآن سببٌ للهداية؛ بل هو أعظم أسباب الهداية</w:t>
      </w:r>
      <w:r w:rsidR="00E91DC8">
        <w:rPr>
          <w:rFonts w:cs="Traditional Arabic" w:hint="cs"/>
          <w:sz w:val="34"/>
          <w:szCs w:val="34"/>
          <w:rtl/>
        </w:rPr>
        <w:t>؛</w:t>
      </w:r>
      <w:r w:rsidRPr="00D7406A">
        <w:rPr>
          <w:rFonts w:cs="Traditional Arabic"/>
          <w:sz w:val="34"/>
          <w:szCs w:val="34"/>
          <w:rtl/>
        </w:rPr>
        <w:t xml:space="preserve"> لأنَّ الله -عزَّ وجلَّ- يقول:</w:t>
      </w:r>
      <w:r>
        <w:rPr>
          <w:rFonts w:cs="Traditional Arabic"/>
          <w:sz w:val="34"/>
          <w:szCs w:val="34"/>
          <w:rtl/>
        </w:rPr>
        <w:t xml:space="preserve"> </w:t>
      </w:r>
      <w:r w:rsidRPr="00D7406A">
        <w:rPr>
          <w:rFonts w:cs="Traditional Arabic"/>
          <w:color w:val="FF0000"/>
          <w:sz w:val="34"/>
          <w:szCs w:val="34"/>
          <w:rtl/>
        </w:rPr>
        <w:t>﴿إِنَّ هَذَا الْقُرْآنَ يَهْدِي لِلَّتِي هِيَ أَقْوَمُ﴾</w:t>
      </w:r>
      <w:r>
        <w:rPr>
          <w:rFonts w:cs="Traditional Arabic"/>
          <w:sz w:val="34"/>
          <w:szCs w:val="34"/>
          <w:rtl/>
        </w:rPr>
        <w:t xml:space="preserve"> </w:t>
      </w:r>
      <w:r w:rsidRPr="00D7406A">
        <w:rPr>
          <w:rFonts w:cs="Traditional Arabic"/>
          <w:sz w:val="24"/>
          <w:szCs w:val="24"/>
          <w:rtl/>
        </w:rPr>
        <w:t>[الإسراء: 9]</w:t>
      </w:r>
      <w:r w:rsidRPr="00D7406A">
        <w:rPr>
          <w:rFonts w:cs="Traditional Arabic"/>
          <w:sz w:val="34"/>
          <w:szCs w:val="34"/>
          <w:rtl/>
        </w:rPr>
        <w:t>، فمن ابتغى الهدى بغير كلام الله -عزَّ وجلَّ- ضلَّ وخسر.</w:t>
      </w:r>
    </w:p>
    <w:p w14:paraId="2BAB1DAC" w14:textId="77777777" w:rsidR="00D7406A" w:rsidRPr="00D7406A" w:rsidRDefault="00D7406A" w:rsidP="00CE7BA6">
      <w:pPr>
        <w:spacing w:before="120" w:after="0" w:line="240" w:lineRule="auto"/>
        <w:ind w:firstLine="397"/>
        <w:jc w:val="both"/>
        <w:rPr>
          <w:rFonts w:cs="Traditional Arabic"/>
          <w:sz w:val="34"/>
          <w:szCs w:val="34"/>
          <w:rtl/>
        </w:rPr>
      </w:pPr>
      <w:r w:rsidRPr="00D7406A">
        <w:rPr>
          <w:rFonts w:cs="Traditional Arabic"/>
          <w:sz w:val="34"/>
          <w:szCs w:val="34"/>
          <w:rtl/>
        </w:rPr>
        <w:t>ونبَّه الشيخ -رَحِمَهُ اللهُ تَعَالَى- بعد ذلك إلى أنَّ الإنسان في غاية الضرورة والحاجة إلى أن يسلك طريقة فهم السلف، وأن يُتابع فهم السلف في فهم هذا القرآن.</w:t>
      </w:r>
    </w:p>
    <w:p w14:paraId="5E9E2533" w14:textId="77777777" w:rsidR="00D7406A" w:rsidRPr="00D7406A" w:rsidRDefault="00D7406A" w:rsidP="00CE7BA6">
      <w:pPr>
        <w:spacing w:before="120" w:after="0" w:line="240" w:lineRule="auto"/>
        <w:ind w:firstLine="397"/>
        <w:jc w:val="both"/>
        <w:rPr>
          <w:rFonts w:cs="Traditional Arabic"/>
          <w:sz w:val="34"/>
          <w:szCs w:val="34"/>
          <w:rtl/>
        </w:rPr>
      </w:pPr>
      <w:r w:rsidRPr="00D7406A">
        <w:rPr>
          <w:rFonts w:cs="Traditional Arabic"/>
          <w:sz w:val="34"/>
          <w:szCs w:val="34"/>
          <w:rtl/>
        </w:rPr>
        <w:t>فكما ذكرتُ لكم أنَّ الطرق التي تُسلَك لفهم كلام الله -عزَّ وجلَّ- طرق مختلفة، وهذه الطرق لا توصل إلى الفهم الصحيح لكلام الله -عزَّ وجلَّ-، وأقوم طريق هو طريق السلف، وهم الصحابة والتابعون لهم بإحسان، فهذا الفهم لابدَّ أن يكون من هذه المدرسة -مدرسة الصحابة والتابعين وتابعي التابعين- فهذا المنهج وهذا الطريق هو أقوم طريق، وهذا ما قرر الشيخ -رَحِمَهُ اللهُ تَعَالَى- في القاعدة الأولى ونبَّه إليه.</w:t>
      </w:r>
    </w:p>
    <w:p w14:paraId="74060DEF" w14:textId="3F199FA3" w:rsidR="00D7406A" w:rsidRPr="00D7406A" w:rsidRDefault="00D7406A" w:rsidP="00CE7BA6">
      <w:pPr>
        <w:spacing w:before="120" w:after="0" w:line="240" w:lineRule="auto"/>
        <w:ind w:firstLine="397"/>
        <w:jc w:val="both"/>
        <w:rPr>
          <w:rFonts w:cs="Traditional Arabic"/>
          <w:sz w:val="34"/>
          <w:szCs w:val="34"/>
          <w:rtl/>
        </w:rPr>
      </w:pPr>
      <w:r w:rsidRPr="00D7406A">
        <w:rPr>
          <w:rFonts w:cs="Traditional Arabic"/>
          <w:sz w:val="34"/>
          <w:szCs w:val="34"/>
          <w:rtl/>
        </w:rPr>
        <w:t xml:space="preserve">ونبه الشيخ -رَحِمَهُ اللهُ تَعَالَى- </w:t>
      </w:r>
      <w:r w:rsidR="00E91DC8">
        <w:rPr>
          <w:rFonts w:cs="Traditional Arabic" w:hint="cs"/>
          <w:sz w:val="34"/>
          <w:szCs w:val="34"/>
          <w:rtl/>
        </w:rPr>
        <w:t>إلى أ</w:t>
      </w:r>
      <w:r w:rsidRPr="00D7406A">
        <w:rPr>
          <w:rFonts w:cs="Traditional Arabic"/>
          <w:sz w:val="34"/>
          <w:szCs w:val="34"/>
          <w:rtl/>
        </w:rPr>
        <w:t>نَّ طريقة السلف في فهم كلام الله -عزَّ وجلَّ- أنهم إذا قرؤوا عشر آيات لم يتجاوزوها حتَّى يعرفوا ما دلَّت عليه من العلم والعمل، وهذا منقولٌ عنهم، ومنقول عن التابعين فيما شاهدوه من أصحاب رسول الله -صَلَّى اللهُ عَلَيْه وَسَلَّمَ-</w:t>
      </w:r>
      <w:r w:rsidR="001A57B6">
        <w:rPr>
          <w:rFonts w:cs="Traditional Arabic"/>
          <w:sz w:val="34"/>
          <w:szCs w:val="34"/>
          <w:rtl/>
        </w:rPr>
        <w:t>،</w:t>
      </w:r>
      <w:r w:rsidRPr="00D7406A">
        <w:rPr>
          <w:rFonts w:cs="Traditional Arabic"/>
          <w:sz w:val="34"/>
          <w:szCs w:val="34"/>
          <w:rtl/>
        </w:rPr>
        <w:t xml:space="preserve"> وهو أنهم كانوا يتعلمون العلم والعمل، فيعقلون ويعملون،</w:t>
      </w:r>
      <w:r>
        <w:rPr>
          <w:rFonts w:cs="Traditional Arabic"/>
          <w:sz w:val="34"/>
          <w:szCs w:val="34"/>
          <w:rtl/>
        </w:rPr>
        <w:t xml:space="preserve"> </w:t>
      </w:r>
      <w:r w:rsidRPr="00D7406A">
        <w:rPr>
          <w:rFonts w:cs="Traditional Arabic"/>
          <w:sz w:val="34"/>
          <w:szCs w:val="34"/>
          <w:rtl/>
        </w:rPr>
        <w:t>يعقلون كلام الله -عزَّ وجلَّ- ويعلمونه.</w:t>
      </w:r>
    </w:p>
    <w:p w14:paraId="2751860F" w14:textId="77777777" w:rsidR="00D7406A" w:rsidRPr="00D7406A" w:rsidRDefault="00D7406A" w:rsidP="00CE7BA6">
      <w:pPr>
        <w:spacing w:before="120" w:after="0" w:line="240" w:lineRule="auto"/>
        <w:ind w:firstLine="397"/>
        <w:jc w:val="both"/>
        <w:rPr>
          <w:rFonts w:cs="Traditional Arabic"/>
          <w:sz w:val="34"/>
          <w:szCs w:val="34"/>
          <w:rtl/>
        </w:rPr>
      </w:pPr>
      <w:r w:rsidRPr="00D7406A">
        <w:rPr>
          <w:rFonts w:cs="Traditional Arabic"/>
          <w:sz w:val="34"/>
          <w:szCs w:val="34"/>
          <w:rtl/>
        </w:rPr>
        <w:t>إذن؛ هذا هو المنهج السليم، وهذا هو الطريق القويم، ولهذا عقد الشيخ هذه القواعد المختصرة المجملة لإعانة طالب العلم في علم التفسير.</w:t>
      </w:r>
    </w:p>
    <w:p w14:paraId="7D90A737" w14:textId="77777777" w:rsidR="00D7406A" w:rsidRPr="00D7406A" w:rsidRDefault="00D7406A" w:rsidP="00CE7BA6">
      <w:pPr>
        <w:spacing w:before="120" w:after="0" w:line="240" w:lineRule="auto"/>
        <w:ind w:firstLine="397"/>
        <w:jc w:val="both"/>
        <w:rPr>
          <w:rFonts w:cs="Traditional Arabic"/>
          <w:sz w:val="34"/>
          <w:szCs w:val="34"/>
          <w:rtl/>
        </w:rPr>
      </w:pPr>
      <w:r w:rsidRPr="00D7406A">
        <w:rPr>
          <w:rFonts w:cs="Traditional Arabic"/>
          <w:sz w:val="34"/>
          <w:szCs w:val="34"/>
          <w:rtl/>
        </w:rPr>
        <w:t>ثمرة متابعة منهج السلف -كما قال الشيخ: أنه يجعل طالب العلم ي</w:t>
      </w:r>
      <w:r w:rsidR="00AE3E5D">
        <w:rPr>
          <w:rFonts w:cs="Traditional Arabic" w:hint="cs"/>
          <w:sz w:val="34"/>
          <w:szCs w:val="34"/>
          <w:rtl/>
        </w:rPr>
        <w:t>َ</w:t>
      </w:r>
      <w:r w:rsidRPr="00D7406A">
        <w:rPr>
          <w:rFonts w:cs="Traditional Arabic"/>
          <w:sz w:val="34"/>
          <w:szCs w:val="34"/>
          <w:rtl/>
        </w:rPr>
        <w:t>قو</w:t>
      </w:r>
      <w:r w:rsidR="00AE3E5D">
        <w:rPr>
          <w:rFonts w:cs="Traditional Arabic" w:hint="cs"/>
          <w:sz w:val="34"/>
          <w:szCs w:val="34"/>
          <w:rtl/>
        </w:rPr>
        <w:t>َى</w:t>
      </w:r>
      <w:r w:rsidRPr="00D7406A">
        <w:rPr>
          <w:rFonts w:cs="Traditional Arabic"/>
          <w:sz w:val="34"/>
          <w:szCs w:val="34"/>
          <w:rtl/>
        </w:rPr>
        <w:t xml:space="preserve"> فهمه لكلام الله -عزَّ وجلَّ- وتكون عنده البصيرة لفهم كلام الله -عزَّ وجلَّ.</w:t>
      </w:r>
    </w:p>
    <w:p w14:paraId="316BEAE8" w14:textId="77777777" w:rsidR="00D7406A" w:rsidRPr="00D7406A" w:rsidRDefault="00D7406A" w:rsidP="00CE7BA6">
      <w:pPr>
        <w:spacing w:before="120" w:after="0" w:line="240" w:lineRule="auto"/>
        <w:ind w:firstLine="397"/>
        <w:jc w:val="both"/>
        <w:rPr>
          <w:rFonts w:cs="Traditional Arabic"/>
          <w:sz w:val="34"/>
          <w:szCs w:val="34"/>
          <w:rtl/>
        </w:rPr>
      </w:pPr>
      <w:r w:rsidRPr="00D7406A">
        <w:rPr>
          <w:rFonts w:cs="Traditional Arabic"/>
          <w:sz w:val="34"/>
          <w:szCs w:val="34"/>
          <w:rtl/>
        </w:rPr>
        <w:t>وكما نبَّه الشيخ أنَّ هذا لا يكفي وحده، فهذا المسلك يحتاج إلى روافد وإلى إعانة تعينه على فهم كلام الله -عزَّ وجلَّ- فمع أنه يسلك هذا المنهج وهذا الطريق إلَّا أنه يحتاج إلى روافد وإعانة لفهم كلام الله -عزَّ وجلَّ.</w:t>
      </w:r>
    </w:p>
    <w:p w14:paraId="141F9EED" w14:textId="77777777" w:rsidR="00D7406A" w:rsidRPr="00687ED4" w:rsidRDefault="00D7406A" w:rsidP="00CE7BA6">
      <w:pPr>
        <w:spacing w:before="120" w:after="0" w:line="240" w:lineRule="auto"/>
        <w:ind w:firstLine="397"/>
        <w:jc w:val="both"/>
        <w:rPr>
          <w:rFonts w:cs="Traditional Arabic"/>
          <w:sz w:val="34"/>
          <w:szCs w:val="34"/>
          <w:rtl/>
        </w:rPr>
      </w:pPr>
      <w:r w:rsidRPr="00687ED4">
        <w:rPr>
          <w:rFonts w:cs="Traditional Arabic"/>
          <w:sz w:val="34"/>
          <w:szCs w:val="34"/>
          <w:rtl/>
        </w:rPr>
        <w:t>ثم ذكر الشيخ أنه يحتاج علوم الآلة</w:t>
      </w:r>
      <w:r w:rsidR="001A57B6" w:rsidRPr="00687ED4">
        <w:rPr>
          <w:rFonts w:cs="Traditional Arabic"/>
          <w:sz w:val="34"/>
          <w:szCs w:val="34"/>
          <w:rtl/>
        </w:rPr>
        <w:t>،</w:t>
      </w:r>
      <w:r w:rsidRPr="00687ED4">
        <w:rPr>
          <w:rFonts w:cs="Traditional Arabic"/>
          <w:sz w:val="34"/>
          <w:szCs w:val="34"/>
          <w:rtl/>
        </w:rPr>
        <w:t xml:space="preserve"> وبخاصَّة علم اللغة العربية -علم النحو والصرف والبلاغة- لأنَّها من أعظم العلوم النافعة لفهم كلام الله -عزَّ وجلَّ- لأنَّ القرآن نزل بلسان عربي مبين، ونزل إلى قوم أهل فصاحة وبلاغة، فأهل لغة العرب الذين نزل القرآن بلسانهم يعقلون هذه المعاني، ولكن مع تعاقب الأزمنة ضعف الناس في هذه اللغة وفي فهمها وفي فهم بلاغتها وأساليبها، فيحتاج الإنسان إلى علم اللغة العربية كما ذكر الشيخ -رَحِمَهُ اللهُ تَعَالَى- حتَّى تكون معينة له لفهم كلام الله -عزَّ وجلَّ.</w:t>
      </w:r>
    </w:p>
    <w:p w14:paraId="1C209901" w14:textId="19329485" w:rsidR="00D7406A" w:rsidRPr="00687ED4" w:rsidRDefault="00D7406A" w:rsidP="00CE7BA6">
      <w:pPr>
        <w:spacing w:before="120" w:after="0" w:line="240" w:lineRule="auto"/>
        <w:ind w:firstLine="397"/>
        <w:jc w:val="both"/>
        <w:rPr>
          <w:rFonts w:cs="Traditional Arabic"/>
          <w:sz w:val="34"/>
          <w:szCs w:val="34"/>
          <w:rtl/>
        </w:rPr>
      </w:pPr>
      <w:r w:rsidRPr="00687ED4">
        <w:rPr>
          <w:rFonts w:cs="Traditional Arabic"/>
          <w:sz w:val="34"/>
          <w:szCs w:val="34"/>
          <w:rtl/>
        </w:rPr>
        <w:lastRenderedPageBreak/>
        <w:t>ونبَّه كذلك إلى أنَّه مع علم اللغة العربية يحتاج إلى المعرفة بالآثار والسُّنن، يعني</w:t>
      </w:r>
      <w:r w:rsidR="004E0D89" w:rsidRPr="00687ED4">
        <w:rPr>
          <w:rFonts w:cs="Traditional Arabic" w:hint="cs"/>
          <w:sz w:val="34"/>
          <w:szCs w:val="34"/>
          <w:rtl/>
        </w:rPr>
        <w:t>:</w:t>
      </w:r>
      <w:r w:rsidRPr="00687ED4">
        <w:rPr>
          <w:rFonts w:cs="Traditional Arabic"/>
          <w:sz w:val="34"/>
          <w:szCs w:val="34"/>
          <w:rtl/>
        </w:rPr>
        <w:t xml:space="preserve"> ما نقل عن رسول الله -صَلَّى اللهُ عَلَيْه وَسَلَّمَ</w:t>
      </w:r>
      <w:r w:rsidR="004E0D89" w:rsidRPr="00687ED4">
        <w:rPr>
          <w:rFonts w:cs="Traditional Arabic" w:hint="cs"/>
          <w:sz w:val="34"/>
          <w:szCs w:val="34"/>
          <w:rtl/>
        </w:rPr>
        <w:t>؛</w:t>
      </w:r>
      <w:r w:rsidRPr="00687ED4">
        <w:rPr>
          <w:rFonts w:cs="Traditional Arabic"/>
          <w:sz w:val="34"/>
          <w:szCs w:val="34"/>
          <w:rtl/>
        </w:rPr>
        <w:t xml:space="preserve"> لأن أحسن التفسير هو تفسير كلام الله -عزَّ وجلَّ- بكلامه -سبحانه وتعالى-، ثم تفسيره بكلامِ رسوله -صَلَّى اللهُ عَلَيْه وَسَلَّمَ</w:t>
      </w:r>
      <w:r w:rsidR="001A57B6" w:rsidRPr="00687ED4">
        <w:rPr>
          <w:rFonts w:cs="Traditional Arabic"/>
          <w:sz w:val="34"/>
          <w:szCs w:val="34"/>
          <w:rtl/>
        </w:rPr>
        <w:t>،</w:t>
      </w:r>
      <w:r w:rsidRPr="00687ED4">
        <w:rPr>
          <w:rFonts w:cs="Traditional Arabic"/>
          <w:sz w:val="34"/>
          <w:szCs w:val="34"/>
          <w:rtl/>
        </w:rPr>
        <w:t xml:space="preserve"> ثم تفسير كلامه -سبحانه وتعالى- بأقوال الصحابة وأقوال التابعين، ولهذا برزَ عبد الله بن عباس -رَضِيَ اللهُ عَنْهُ- في علم التفسير، وكذلك </w:t>
      </w:r>
      <w:r w:rsidR="004E0D89" w:rsidRPr="00687ED4">
        <w:rPr>
          <w:rFonts w:cs="Traditional Arabic" w:hint="cs"/>
          <w:sz w:val="34"/>
          <w:szCs w:val="34"/>
          <w:rtl/>
        </w:rPr>
        <w:t xml:space="preserve">عبدالله </w:t>
      </w:r>
      <w:r w:rsidRPr="00687ED4">
        <w:rPr>
          <w:rFonts w:cs="Traditional Arabic"/>
          <w:sz w:val="34"/>
          <w:szCs w:val="34"/>
          <w:rtl/>
        </w:rPr>
        <w:t>بن مسعود، وغيرهم من أصحاب النبي -صَلَّى اللهُ عَلَيْه وَسَلَّمَ-</w:t>
      </w:r>
      <w:r w:rsidR="001A57B6" w:rsidRPr="00687ED4">
        <w:rPr>
          <w:rFonts w:cs="Traditional Arabic"/>
          <w:sz w:val="34"/>
          <w:szCs w:val="34"/>
          <w:rtl/>
        </w:rPr>
        <w:t>،</w:t>
      </w:r>
      <w:r w:rsidRPr="00687ED4">
        <w:rPr>
          <w:rFonts w:cs="Traditional Arabic"/>
          <w:sz w:val="34"/>
          <w:szCs w:val="34"/>
          <w:rtl/>
        </w:rPr>
        <w:t xml:space="preserve"> ثم من التابعين مجاهد بن جبر، والزهري، وغيره من علماء التابعين، ومن تابعي التابعين، فالإنسان يحتاج إلى هذه الآثار حتى يعقل كلام الله -عزَّ وجلَّ- على النحو الذي جاء منه -سبحانه وتعالى.</w:t>
      </w:r>
    </w:p>
    <w:p w14:paraId="299A89F7" w14:textId="77777777" w:rsidR="00D7406A" w:rsidRPr="00D7406A" w:rsidRDefault="00D7406A" w:rsidP="00CE7BA6">
      <w:pPr>
        <w:spacing w:before="120" w:after="0" w:line="240" w:lineRule="auto"/>
        <w:ind w:firstLine="397"/>
        <w:jc w:val="both"/>
        <w:rPr>
          <w:rFonts w:cs="Traditional Arabic"/>
          <w:sz w:val="34"/>
          <w:szCs w:val="34"/>
          <w:rtl/>
        </w:rPr>
      </w:pPr>
      <w:r w:rsidRPr="00D7406A">
        <w:rPr>
          <w:rFonts w:cs="Traditional Arabic"/>
          <w:sz w:val="34"/>
          <w:szCs w:val="34"/>
          <w:rtl/>
        </w:rPr>
        <w:t>وهذا الفهم وهذه المعرفة معينة له في حياته الدنيا، ومن أسباب ثباته على الدين، ومن أسباب فهمه لواقعه الذي يعيشه، ومن أسباب الاهتداء إلى الطريق المستقيم، لأن للقرآن دلالة وهداية للإنسان في الحياة الدنيا حتى يسلك الطريق القويم والصراط المستقيم الذي يسأله المسلم في كل ركعة من ركعاته بقوله عند تلاوة الفاتحة:</w:t>
      </w:r>
      <w:r>
        <w:rPr>
          <w:rFonts w:cs="Traditional Arabic"/>
          <w:sz w:val="34"/>
          <w:szCs w:val="34"/>
          <w:rtl/>
        </w:rPr>
        <w:t xml:space="preserve"> </w:t>
      </w:r>
      <w:r w:rsidR="00A86040">
        <w:rPr>
          <w:rFonts w:cs="Traditional Arabic"/>
          <w:color w:val="FF0000"/>
          <w:sz w:val="34"/>
          <w:szCs w:val="34"/>
          <w:rtl/>
        </w:rPr>
        <w:t>﴿</w:t>
      </w:r>
      <w:r w:rsidR="001A57B6" w:rsidRPr="001A57B6">
        <w:rPr>
          <w:rFonts w:cs="Traditional Arabic"/>
          <w:color w:val="FF0000"/>
          <w:sz w:val="34"/>
          <w:szCs w:val="34"/>
          <w:rtl/>
        </w:rPr>
        <w:t>اهْدِنَا الصِّرَاطَ الْمُسْتَقِيمَ</w:t>
      </w:r>
      <w:r w:rsidR="00A86040">
        <w:rPr>
          <w:rFonts w:cs="Traditional Arabic"/>
          <w:color w:val="FF0000"/>
          <w:sz w:val="34"/>
          <w:szCs w:val="34"/>
          <w:rtl/>
        </w:rPr>
        <w:t>﴾</w:t>
      </w:r>
      <w:r>
        <w:rPr>
          <w:rFonts w:cs="Traditional Arabic"/>
          <w:sz w:val="34"/>
          <w:szCs w:val="34"/>
          <w:rtl/>
        </w:rPr>
        <w:t xml:space="preserve"> </w:t>
      </w:r>
      <w:r w:rsidRPr="00D7406A">
        <w:rPr>
          <w:rFonts w:cs="Traditional Arabic"/>
          <w:sz w:val="24"/>
          <w:szCs w:val="24"/>
          <w:rtl/>
        </w:rPr>
        <w:t>[الفاتحة</w:t>
      </w:r>
      <w:r w:rsidR="001A57B6">
        <w:rPr>
          <w:rFonts w:cs="Traditional Arabic"/>
          <w:sz w:val="24"/>
          <w:szCs w:val="24"/>
          <w:rtl/>
        </w:rPr>
        <w:t xml:space="preserve">: </w:t>
      </w:r>
      <w:r w:rsidRPr="00D7406A">
        <w:rPr>
          <w:rFonts w:cs="Traditional Arabic"/>
          <w:sz w:val="24"/>
          <w:szCs w:val="24"/>
          <w:rtl/>
        </w:rPr>
        <w:t>6]</w:t>
      </w:r>
      <w:r w:rsidR="001A57B6">
        <w:rPr>
          <w:rFonts w:cs="Traditional Arabic"/>
          <w:sz w:val="34"/>
          <w:szCs w:val="34"/>
          <w:rtl/>
        </w:rPr>
        <w:t>.</w:t>
      </w:r>
    </w:p>
    <w:p w14:paraId="28AB90F7" w14:textId="3D59D1DB" w:rsidR="00D7406A" w:rsidRPr="00D7406A" w:rsidRDefault="00D7406A" w:rsidP="00CE7BA6">
      <w:pPr>
        <w:spacing w:before="120" w:after="0" w:line="240" w:lineRule="auto"/>
        <w:ind w:firstLine="397"/>
        <w:jc w:val="both"/>
        <w:rPr>
          <w:rFonts w:cs="Traditional Arabic"/>
          <w:sz w:val="34"/>
          <w:szCs w:val="34"/>
          <w:rtl/>
        </w:rPr>
      </w:pPr>
      <w:r w:rsidRPr="00D7406A">
        <w:rPr>
          <w:rFonts w:cs="Traditional Arabic"/>
          <w:sz w:val="34"/>
          <w:szCs w:val="34"/>
          <w:rtl/>
        </w:rPr>
        <w:t>ونبه الشيخ -رَحِمَهُ اللهُ تَعَالَى- أنه لابدَّ لطالب علم</w:t>
      </w:r>
      <w:r w:rsidR="00AE3E5D">
        <w:rPr>
          <w:rFonts w:cs="Traditional Arabic"/>
          <w:sz w:val="34"/>
          <w:szCs w:val="34"/>
          <w:rtl/>
        </w:rPr>
        <w:t xml:space="preserve"> التفسير وقارئ هذه القواعد أن ي</w:t>
      </w:r>
      <w:r w:rsidR="00AE3E5D">
        <w:rPr>
          <w:rFonts w:cs="Traditional Arabic" w:hint="cs"/>
          <w:sz w:val="34"/>
          <w:szCs w:val="34"/>
          <w:rtl/>
        </w:rPr>
        <w:t>ق</w:t>
      </w:r>
      <w:r w:rsidRPr="00D7406A">
        <w:rPr>
          <w:rFonts w:cs="Traditional Arabic"/>
          <w:sz w:val="34"/>
          <w:szCs w:val="34"/>
          <w:rtl/>
        </w:rPr>
        <w:t>رر في قلبه هذه العقيدة، وهي أن</w:t>
      </w:r>
      <w:r w:rsidR="004E0D89">
        <w:rPr>
          <w:rFonts w:cs="Traditional Arabic" w:hint="cs"/>
          <w:sz w:val="34"/>
          <w:szCs w:val="34"/>
          <w:rtl/>
        </w:rPr>
        <w:t>َّ</w:t>
      </w:r>
      <w:r w:rsidRPr="00D7406A">
        <w:rPr>
          <w:rFonts w:cs="Traditional Arabic"/>
          <w:sz w:val="34"/>
          <w:szCs w:val="34"/>
          <w:rtl/>
        </w:rPr>
        <w:t xml:space="preserve"> القرآن تبيانًا لكل شيءٍ، يعني أن كل العلوم النافعة قد اشتمل عليها القرآن، كل الأخبار أشار الله تعالى إليها، أصول العلوم، وأصول السياسة، كل العلوم النافعة ستجد في كلام الله -عزَّ وجلَّ- الإشارة إليها</w:t>
      </w:r>
      <w:r w:rsidR="004E0D89">
        <w:rPr>
          <w:rFonts w:cs="Traditional Arabic" w:hint="cs"/>
          <w:sz w:val="34"/>
          <w:szCs w:val="34"/>
          <w:rtl/>
        </w:rPr>
        <w:t>؛</w:t>
      </w:r>
      <w:r w:rsidRPr="00D7406A">
        <w:rPr>
          <w:rFonts w:cs="Traditional Arabic"/>
          <w:sz w:val="34"/>
          <w:szCs w:val="34"/>
          <w:rtl/>
        </w:rPr>
        <w:t xml:space="preserve"> لأن القرآن تبيانًا لكل شيءٍ، ما يتعلق بالعلاقات الاجتماعية والعلاقات بين الناس، والعلاق</w:t>
      </w:r>
      <w:r w:rsidR="00AE3E5D">
        <w:rPr>
          <w:rFonts w:cs="Traditional Arabic" w:hint="cs"/>
          <w:sz w:val="34"/>
          <w:szCs w:val="34"/>
          <w:rtl/>
        </w:rPr>
        <w:t>ا</w:t>
      </w:r>
      <w:r w:rsidRPr="00D7406A">
        <w:rPr>
          <w:rFonts w:cs="Traditional Arabic"/>
          <w:sz w:val="34"/>
          <w:szCs w:val="34"/>
          <w:rtl/>
        </w:rPr>
        <w:t>ت بين المخالفين لدين الإنسان؛ كلها لها أصول ولها إشارات وعلامات، لكن يحتاج من الطالب كما ذكر الشيخ -رَحِمَهُ اللهُ تَعَالَى- أن يبحث وأن يتأمَّل وأن يتدبَّر، وأن يستعين بهذه القواعد على فهم كلام الله -عزَّ وجلَّ-</w:t>
      </w:r>
      <w:r w:rsidR="001A57B6">
        <w:rPr>
          <w:rFonts w:cs="Traditional Arabic"/>
          <w:sz w:val="34"/>
          <w:szCs w:val="34"/>
          <w:rtl/>
        </w:rPr>
        <w:t>،</w:t>
      </w:r>
      <w:r w:rsidRPr="00D7406A">
        <w:rPr>
          <w:rFonts w:cs="Traditional Arabic"/>
          <w:sz w:val="34"/>
          <w:szCs w:val="34"/>
          <w:rtl/>
        </w:rPr>
        <w:t xml:space="preserve"> لأن القرآن تبيانًا لكل شيء، وم</w:t>
      </w:r>
      <w:r w:rsidR="004E0D89">
        <w:rPr>
          <w:rFonts w:cs="Traditional Arabic" w:hint="cs"/>
          <w:sz w:val="34"/>
          <w:szCs w:val="34"/>
          <w:rtl/>
        </w:rPr>
        <w:t>ُ</w:t>
      </w:r>
      <w:r w:rsidRPr="00D7406A">
        <w:rPr>
          <w:rFonts w:cs="Traditional Arabic"/>
          <w:sz w:val="34"/>
          <w:szCs w:val="34"/>
          <w:rtl/>
        </w:rPr>
        <w:t>قتضى أنه تبيانًا لكل شيء أنه مشتمل على كل خير للعبد في دنياه وآخرته.</w:t>
      </w:r>
    </w:p>
    <w:p w14:paraId="58E50B1A" w14:textId="77777777" w:rsidR="00D7406A" w:rsidRPr="00D7406A" w:rsidRDefault="00D7406A" w:rsidP="00CE7BA6">
      <w:pPr>
        <w:spacing w:before="120" w:after="0" w:line="240" w:lineRule="auto"/>
        <w:ind w:firstLine="397"/>
        <w:jc w:val="both"/>
        <w:rPr>
          <w:rFonts w:cs="Traditional Arabic"/>
          <w:sz w:val="34"/>
          <w:szCs w:val="34"/>
          <w:rtl/>
        </w:rPr>
      </w:pPr>
      <w:r w:rsidRPr="00D7406A">
        <w:rPr>
          <w:rFonts w:cs="Traditional Arabic"/>
          <w:sz w:val="34"/>
          <w:szCs w:val="34"/>
          <w:rtl/>
        </w:rPr>
        <w:t>ثم ذكر الشيخ -رَحِمَهُ اللهُ تَعَالَى- القاعدة الثانية.</w:t>
      </w:r>
    </w:p>
    <w:p w14:paraId="65E7C733" w14:textId="2C330BD6" w:rsidR="00D7406A" w:rsidRPr="00687ED4" w:rsidRDefault="00D7406A" w:rsidP="00CE7BA6">
      <w:pPr>
        <w:spacing w:before="120" w:after="0" w:line="240" w:lineRule="auto"/>
        <w:ind w:firstLine="397"/>
        <w:jc w:val="both"/>
        <w:rPr>
          <w:rFonts w:cs="Traditional Arabic"/>
          <w:sz w:val="34"/>
          <w:szCs w:val="34"/>
          <w:rtl/>
        </w:rPr>
      </w:pPr>
      <w:r w:rsidRPr="00687ED4">
        <w:rPr>
          <w:rFonts w:cs="Traditional Arabic"/>
          <w:sz w:val="34"/>
          <w:szCs w:val="34"/>
          <w:rtl/>
        </w:rPr>
        <w:t xml:space="preserve">{قال -رَحِمَهُ اللهُ تَعَالَى: </w:t>
      </w:r>
      <w:r w:rsidRPr="00687ED4">
        <w:rPr>
          <w:rFonts w:cs="Traditional Arabic"/>
          <w:color w:val="0000FF"/>
          <w:sz w:val="34"/>
          <w:szCs w:val="34"/>
          <w:rtl/>
        </w:rPr>
        <w:t>(العبرة بعموم الألفاظ لا بخصوص الأسباب)</w:t>
      </w:r>
      <w:r w:rsidRPr="00687ED4">
        <w:rPr>
          <w:rFonts w:cs="Traditional Arabic"/>
          <w:sz w:val="34"/>
          <w:szCs w:val="34"/>
          <w:rtl/>
        </w:rPr>
        <w:t>}.</w:t>
      </w:r>
    </w:p>
    <w:p w14:paraId="07D1D8CE" w14:textId="7E1FC28A" w:rsidR="00D7406A" w:rsidRPr="00687ED4" w:rsidRDefault="00D7406A" w:rsidP="00CE7BA6">
      <w:pPr>
        <w:spacing w:before="120" w:after="0" w:line="240" w:lineRule="auto"/>
        <w:ind w:firstLine="397"/>
        <w:jc w:val="both"/>
        <w:rPr>
          <w:rFonts w:cs="Traditional Arabic"/>
          <w:sz w:val="34"/>
          <w:szCs w:val="34"/>
          <w:rtl/>
        </w:rPr>
      </w:pPr>
      <w:r w:rsidRPr="00687ED4">
        <w:rPr>
          <w:rFonts w:cs="Traditional Arabic"/>
          <w:sz w:val="34"/>
          <w:szCs w:val="34"/>
          <w:rtl/>
        </w:rPr>
        <w:t>هذه قاعدة أصوليَّة وقاعدة صحيحة، ويُعبَّر عنها بـ "العبرة بعموم اللفظ لا بخصوص السبب"، ولابدَّ للإنسان أن يفهمها فهمًا جيدًا، وأن تقرر في قلبه عندما يقرأ كلام الله -عزَّ وجلَّ</w:t>
      </w:r>
      <w:r w:rsidR="004E0D89" w:rsidRPr="00687ED4">
        <w:rPr>
          <w:rFonts w:cs="Traditional Arabic" w:hint="cs"/>
          <w:sz w:val="34"/>
          <w:szCs w:val="34"/>
          <w:rtl/>
        </w:rPr>
        <w:t>؛</w:t>
      </w:r>
      <w:r w:rsidRPr="00687ED4">
        <w:rPr>
          <w:rFonts w:cs="Traditional Arabic"/>
          <w:sz w:val="34"/>
          <w:szCs w:val="34"/>
          <w:rtl/>
        </w:rPr>
        <w:t xml:space="preserve"> لأن القرآن أنزل منجَّمًا</w:t>
      </w:r>
      <w:r w:rsidR="001A57B6" w:rsidRPr="00687ED4">
        <w:rPr>
          <w:rFonts w:cs="Traditional Arabic"/>
          <w:sz w:val="34"/>
          <w:szCs w:val="34"/>
          <w:rtl/>
        </w:rPr>
        <w:t>،</w:t>
      </w:r>
      <w:r w:rsidRPr="00687ED4">
        <w:rPr>
          <w:rFonts w:cs="Traditional Arabic"/>
          <w:sz w:val="34"/>
          <w:szCs w:val="34"/>
          <w:rtl/>
        </w:rPr>
        <w:t xml:space="preserve"> يعني</w:t>
      </w:r>
      <w:r w:rsidR="004E0D89" w:rsidRPr="00687ED4">
        <w:rPr>
          <w:rFonts w:cs="Traditional Arabic" w:hint="cs"/>
          <w:sz w:val="34"/>
          <w:szCs w:val="34"/>
          <w:rtl/>
        </w:rPr>
        <w:t>:</w:t>
      </w:r>
      <w:r w:rsidRPr="00687ED4">
        <w:rPr>
          <w:rFonts w:cs="Traditional Arabic"/>
          <w:sz w:val="34"/>
          <w:szCs w:val="34"/>
          <w:rtl/>
        </w:rPr>
        <w:t xml:space="preserve"> على الوقائع </w:t>
      </w:r>
      <w:r w:rsidR="004E0D89" w:rsidRPr="00687ED4">
        <w:rPr>
          <w:rFonts w:cs="Traditional Arabic" w:hint="cs"/>
          <w:sz w:val="34"/>
          <w:szCs w:val="34"/>
          <w:rtl/>
        </w:rPr>
        <w:t>و</w:t>
      </w:r>
      <w:r w:rsidRPr="00687ED4">
        <w:rPr>
          <w:rFonts w:cs="Traditional Arabic"/>
          <w:sz w:val="34"/>
          <w:szCs w:val="34"/>
          <w:rtl/>
        </w:rPr>
        <w:t>الحوادث التي تقع، تأتي حادثة م</w:t>
      </w:r>
      <w:r w:rsidR="004E0D89" w:rsidRPr="00687ED4">
        <w:rPr>
          <w:rFonts w:cs="Traditional Arabic" w:hint="cs"/>
          <w:sz w:val="34"/>
          <w:szCs w:val="34"/>
          <w:rtl/>
        </w:rPr>
        <w:t>ُ</w:t>
      </w:r>
      <w:r w:rsidRPr="00687ED4">
        <w:rPr>
          <w:rFonts w:cs="Traditional Arabic"/>
          <w:sz w:val="34"/>
          <w:szCs w:val="34"/>
          <w:rtl/>
        </w:rPr>
        <w:t>عينة فينزل القرآن ببيانها، وقد يأتي لتقرير أمرٍ آخر، أو لردِّ شبهةٍ أو لردِّ باطلٍ؛ لكن في الجملة فإن</w:t>
      </w:r>
      <w:r w:rsidR="004E0D89" w:rsidRPr="00687ED4">
        <w:rPr>
          <w:rFonts w:cs="Traditional Arabic" w:hint="cs"/>
          <w:sz w:val="34"/>
          <w:szCs w:val="34"/>
          <w:rtl/>
        </w:rPr>
        <w:t>َّ</w:t>
      </w:r>
      <w:r w:rsidRPr="00687ED4">
        <w:rPr>
          <w:rFonts w:cs="Traditional Arabic"/>
          <w:sz w:val="34"/>
          <w:szCs w:val="34"/>
          <w:rtl/>
        </w:rPr>
        <w:t xml:space="preserve"> القرآن نزل مسبَّبًا.</w:t>
      </w:r>
    </w:p>
    <w:p w14:paraId="1877122F" w14:textId="7E7C3445" w:rsidR="00D7406A" w:rsidRPr="00687ED4" w:rsidRDefault="00D7406A" w:rsidP="00CE7BA6">
      <w:pPr>
        <w:spacing w:before="120" w:after="0" w:line="240" w:lineRule="auto"/>
        <w:ind w:firstLine="397"/>
        <w:jc w:val="both"/>
        <w:rPr>
          <w:rFonts w:cs="Traditional Arabic"/>
          <w:sz w:val="34"/>
          <w:szCs w:val="34"/>
          <w:rtl/>
        </w:rPr>
      </w:pPr>
      <w:r w:rsidRPr="00687ED4">
        <w:rPr>
          <w:rFonts w:cs="Traditional Arabic"/>
          <w:sz w:val="34"/>
          <w:szCs w:val="34"/>
          <w:rtl/>
        </w:rPr>
        <w:lastRenderedPageBreak/>
        <w:t>وأشار الشيخ إلى أن هذه القاعدة متفقٌ عليها و</w:t>
      </w:r>
      <w:r w:rsidR="004E0D89" w:rsidRPr="00687ED4">
        <w:rPr>
          <w:rFonts w:cs="Traditional Arabic" w:hint="cs"/>
          <w:sz w:val="34"/>
          <w:szCs w:val="34"/>
          <w:rtl/>
        </w:rPr>
        <w:t>ليس</w:t>
      </w:r>
      <w:r w:rsidRPr="00687ED4">
        <w:rPr>
          <w:rFonts w:cs="Traditional Arabic"/>
          <w:sz w:val="34"/>
          <w:szCs w:val="34"/>
          <w:rtl/>
        </w:rPr>
        <w:t xml:space="preserve"> فيها خلاف، وإذا علمتَ أنه متفق عليها جعلتها نصب عينيك في مطالعتك لكتب التفسير، وعند قراءتك لكلام الله -عزَّ وجلَّ.</w:t>
      </w:r>
    </w:p>
    <w:p w14:paraId="2B014328" w14:textId="0B666D1E" w:rsidR="00D7406A" w:rsidRPr="00687ED4" w:rsidRDefault="00D7406A" w:rsidP="00CE7BA6">
      <w:pPr>
        <w:spacing w:before="120" w:after="0" w:line="240" w:lineRule="auto"/>
        <w:ind w:firstLine="397"/>
        <w:jc w:val="both"/>
        <w:rPr>
          <w:rFonts w:cs="Traditional Arabic"/>
          <w:sz w:val="34"/>
          <w:szCs w:val="34"/>
          <w:rtl/>
        </w:rPr>
      </w:pPr>
      <w:r w:rsidRPr="00687ED4">
        <w:rPr>
          <w:rFonts w:cs="Traditional Arabic"/>
          <w:sz w:val="34"/>
          <w:szCs w:val="34"/>
          <w:rtl/>
        </w:rPr>
        <w:t>قال الشيخ: إن</w:t>
      </w:r>
      <w:r w:rsidR="004E0D89" w:rsidRPr="00687ED4">
        <w:rPr>
          <w:rFonts w:cs="Traditional Arabic" w:hint="cs"/>
          <w:sz w:val="34"/>
          <w:szCs w:val="34"/>
          <w:rtl/>
        </w:rPr>
        <w:t>َّ</w:t>
      </w:r>
      <w:r w:rsidRPr="00687ED4">
        <w:rPr>
          <w:rFonts w:cs="Traditional Arabic"/>
          <w:sz w:val="34"/>
          <w:szCs w:val="34"/>
          <w:rtl/>
        </w:rPr>
        <w:t xml:space="preserve"> مراع</w:t>
      </w:r>
      <w:r w:rsidR="0001524B" w:rsidRPr="00687ED4">
        <w:rPr>
          <w:rFonts w:cs="Traditional Arabic" w:hint="cs"/>
          <w:sz w:val="34"/>
          <w:szCs w:val="34"/>
          <w:rtl/>
        </w:rPr>
        <w:t>ا</w:t>
      </w:r>
      <w:r w:rsidRPr="00687ED4">
        <w:rPr>
          <w:rFonts w:cs="Traditional Arabic"/>
          <w:sz w:val="34"/>
          <w:szCs w:val="34"/>
          <w:rtl/>
        </w:rPr>
        <w:t>تها تنفع الطالب.</w:t>
      </w:r>
    </w:p>
    <w:p w14:paraId="6A7A2434" w14:textId="79CF7CD8" w:rsidR="00D7406A" w:rsidRPr="00687ED4" w:rsidRDefault="00D7406A" w:rsidP="00CE7BA6">
      <w:pPr>
        <w:spacing w:before="120" w:after="0" w:line="240" w:lineRule="auto"/>
        <w:ind w:firstLine="397"/>
        <w:jc w:val="both"/>
        <w:rPr>
          <w:rFonts w:cs="Traditional Arabic"/>
          <w:sz w:val="34"/>
          <w:szCs w:val="34"/>
          <w:rtl/>
        </w:rPr>
      </w:pPr>
      <w:r w:rsidRPr="00687ED4">
        <w:rPr>
          <w:rFonts w:cs="Traditional Arabic"/>
          <w:sz w:val="34"/>
          <w:szCs w:val="34"/>
          <w:rtl/>
        </w:rPr>
        <w:t>فنفعها لطالب العلم ولمن يقرأ كلام الله -عزَّ وجلَّ- أنه يحتاج إلى أن ينظر إلى أسباب النزول، وثَمَّ كتبٌ مؤلَّفة في أسباب النزول، مثل أسباب النزول للواحدي وغيره من أهل العلم، وتعقيب سبب النزول عند إيراد معنى الآية</w:t>
      </w:r>
      <w:r w:rsidR="007240D6" w:rsidRPr="00687ED4">
        <w:rPr>
          <w:rFonts w:cs="Traditional Arabic" w:hint="cs"/>
          <w:sz w:val="34"/>
          <w:szCs w:val="34"/>
          <w:rtl/>
        </w:rPr>
        <w:t xml:space="preserve"> يفيد الطالب</w:t>
      </w:r>
      <w:r w:rsidRPr="00687ED4">
        <w:rPr>
          <w:rFonts w:cs="Traditional Arabic"/>
          <w:sz w:val="34"/>
          <w:szCs w:val="34"/>
          <w:rtl/>
        </w:rPr>
        <w:t>، فلو قرأت في تفسير ابن جرير ستجد أنه يذكر عند كل آية سبب النزول إن كان فيها سبب نزول، فتحتاج أن تعرف هذه القاعدة، وأن العبرة بعموم اللفظ لا بخصوص السبب، وإن نزلت في قضيَّةٍ م</w:t>
      </w:r>
      <w:r w:rsidR="004E0D89" w:rsidRPr="00687ED4">
        <w:rPr>
          <w:rFonts w:cs="Traditional Arabic" w:hint="cs"/>
          <w:sz w:val="34"/>
          <w:szCs w:val="34"/>
          <w:rtl/>
        </w:rPr>
        <w:t>ُ</w:t>
      </w:r>
      <w:r w:rsidRPr="00687ED4">
        <w:rPr>
          <w:rFonts w:cs="Traditional Arabic"/>
          <w:sz w:val="34"/>
          <w:szCs w:val="34"/>
          <w:rtl/>
        </w:rPr>
        <w:t>عيَّنة تدخل في هذه القضية دخولًا أوليًّا فإنها تعم كل الوقائع التي تحدث بعدها</w:t>
      </w:r>
      <w:r w:rsidR="004E0D89" w:rsidRPr="00687ED4">
        <w:rPr>
          <w:rFonts w:cs="Traditional Arabic" w:hint="cs"/>
          <w:sz w:val="34"/>
          <w:szCs w:val="34"/>
          <w:rtl/>
        </w:rPr>
        <w:t>؛</w:t>
      </w:r>
      <w:r w:rsidRPr="00687ED4">
        <w:rPr>
          <w:rFonts w:cs="Traditional Arabic"/>
          <w:sz w:val="34"/>
          <w:szCs w:val="34"/>
          <w:rtl/>
        </w:rPr>
        <w:t xml:space="preserve"> لأن القرآن تبيانًا لكل شيء.</w:t>
      </w:r>
    </w:p>
    <w:p w14:paraId="6ACBD473" w14:textId="7374C5C0" w:rsidR="00D7406A" w:rsidRPr="00687ED4" w:rsidRDefault="00D7406A" w:rsidP="00CE7BA6">
      <w:pPr>
        <w:spacing w:before="120" w:after="0" w:line="240" w:lineRule="auto"/>
        <w:ind w:firstLine="397"/>
        <w:jc w:val="both"/>
        <w:rPr>
          <w:rFonts w:cs="Traditional Arabic"/>
          <w:sz w:val="34"/>
          <w:szCs w:val="34"/>
          <w:rtl/>
        </w:rPr>
      </w:pPr>
      <w:r w:rsidRPr="00687ED4">
        <w:rPr>
          <w:rFonts w:cs="Traditional Arabic"/>
          <w:sz w:val="34"/>
          <w:szCs w:val="34"/>
          <w:rtl/>
        </w:rPr>
        <w:t>ولهذا أمثلة، أن العبرة بعموم اللفظ، وأن سبب النزول لا يفيد الحصر، مثل آيات سورة المجادلة، المرأة التي جادلت النبي -صَلَّى اللهُ عَلَيْه وَسَلَّمَ- وهي خولة مع زوجها أوس بن الصامت، فهذه الآيات نزلت في قضية م</w:t>
      </w:r>
      <w:r w:rsidR="004E0D89" w:rsidRPr="00687ED4">
        <w:rPr>
          <w:rFonts w:cs="Traditional Arabic" w:hint="cs"/>
          <w:sz w:val="34"/>
          <w:szCs w:val="34"/>
          <w:rtl/>
        </w:rPr>
        <w:t>ُ</w:t>
      </w:r>
      <w:r w:rsidRPr="00687ED4">
        <w:rPr>
          <w:rFonts w:cs="Traditional Arabic"/>
          <w:sz w:val="34"/>
          <w:szCs w:val="34"/>
          <w:rtl/>
        </w:rPr>
        <w:t>عيَّنة، فهل معنى ذلك أن يكون الحكم خاص بهذا؟</w:t>
      </w:r>
    </w:p>
    <w:p w14:paraId="28A23FC2" w14:textId="77777777" w:rsidR="00D7406A" w:rsidRPr="00687ED4" w:rsidRDefault="00D7406A" w:rsidP="00CE7BA6">
      <w:pPr>
        <w:spacing w:before="120" w:after="0" w:line="240" w:lineRule="auto"/>
        <w:ind w:firstLine="397"/>
        <w:jc w:val="both"/>
        <w:rPr>
          <w:rFonts w:cs="Traditional Arabic"/>
          <w:sz w:val="34"/>
          <w:szCs w:val="34"/>
          <w:rtl/>
        </w:rPr>
      </w:pPr>
      <w:r w:rsidRPr="00687ED4">
        <w:rPr>
          <w:rFonts w:cs="Traditional Arabic"/>
          <w:sz w:val="34"/>
          <w:szCs w:val="34"/>
          <w:rtl/>
        </w:rPr>
        <w:t>لا؛ فإن العبر بعموم اللفظ لا بخصوص السبب.</w:t>
      </w:r>
    </w:p>
    <w:p w14:paraId="7374B23E" w14:textId="77777777" w:rsidR="00D7406A" w:rsidRPr="00687ED4" w:rsidRDefault="00D7406A" w:rsidP="00CE7BA6">
      <w:pPr>
        <w:spacing w:before="120" w:after="0" w:line="240" w:lineRule="auto"/>
        <w:ind w:firstLine="397"/>
        <w:jc w:val="both"/>
        <w:rPr>
          <w:rFonts w:cs="Traditional Arabic"/>
          <w:sz w:val="34"/>
          <w:szCs w:val="34"/>
          <w:rtl/>
        </w:rPr>
      </w:pPr>
      <w:r w:rsidRPr="00687ED4">
        <w:rPr>
          <w:rFonts w:cs="Traditional Arabic"/>
          <w:sz w:val="34"/>
          <w:szCs w:val="34"/>
          <w:rtl/>
        </w:rPr>
        <w:t xml:space="preserve">لماذا لا تفيد الحصر؟ </w:t>
      </w:r>
    </w:p>
    <w:p w14:paraId="5EE6DA46" w14:textId="77777777" w:rsidR="00D7406A" w:rsidRPr="00687ED4" w:rsidRDefault="00D7406A" w:rsidP="00CE7BA6">
      <w:pPr>
        <w:spacing w:before="120" w:after="0" w:line="240" w:lineRule="auto"/>
        <w:ind w:firstLine="397"/>
        <w:jc w:val="both"/>
        <w:rPr>
          <w:rFonts w:cs="Traditional Arabic"/>
          <w:sz w:val="34"/>
          <w:szCs w:val="34"/>
          <w:rtl/>
        </w:rPr>
      </w:pPr>
      <w:r w:rsidRPr="00687ED4">
        <w:rPr>
          <w:rFonts w:cs="Traditional Arabic"/>
          <w:sz w:val="34"/>
          <w:szCs w:val="34"/>
          <w:rtl/>
        </w:rPr>
        <w:t>قال الشيخ: لأن القرآن أُنزل لهداية الأمة في أول الزمان وآخره.</w:t>
      </w:r>
    </w:p>
    <w:p w14:paraId="5950A30B" w14:textId="47029E79" w:rsidR="00D7406A" w:rsidRPr="00687ED4" w:rsidRDefault="00D7406A" w:rsidP="00CE7BA6">
      <w:pPr>
        <w:spacing w:before="120" w:after="0" w:line="240" w:lineRule="auto"/>
        <w:ind w:firstLine="397"/>
        <w:jc w:val="both"/>
        <w:rPr>
          <w:rFonts w:cs="Traditional Arabic"/>
          <w:sz w:val="34"/>
          <w:szCs w:val="34"/>
          <w:rtl/>
        </w:rPr>
      </w:pPr>
      <w:r w:rsidRPr="00687ED4">
        <w:rPr>
          <w:rFonts w:cs="Traditional Arabic"/>
          <w:sz w:val="34"/>
          <w:szCs w:val="34"/>
          <w:rtl/>
        </w:rPr>
        <w:t>وذكر الشيخ -رَحِمَهُ اللهُ تَعَالَى- أثر لعبد الله بن مسعود "</w:t>
      </w:r>
      <w:r w:rsidR="007C73DE" w:rsidRPr="00687ED4">
        <w:rPr>
          <w:rFonts w:cs="Traditional Arabic"/>
          <w:sz w:val="34"/>
          <w:szCs w:val="34"/>
          <w:rtl/>
        </w:rPr>
        <w:t>إِذَا سَمِعْتَ اللَّهَ يَقُولُ</w:t>
      </w:r>
      <w:r w:rsidRPr="00687ED4">
        <w:rPr>
          <w:rFonts w:cs="Traditional Arabic"/>
          <w:sz w:val="34"/>
          <w:szCs w:val="34"/>
          <w:rtl/>
        </w:rPr>
        <w:t xml:space="preserve">: </w:t>
      </w:r>
      <w:r w:rsidRPr="00687ED4">
        <w:rPr>
          <w:rFonts w:cs="Traditional Arabic"/>
          <w:color w:val="FF0000"/>
          <w:sz w:val="34"/>
          <w:szCs w:val="34"/>
          <w:rtl/>
        </w:rPr>
        <w:t>﴿يَا أَيُّهَا الَّذِينَ آمَنُوا﴾</w:t>
      </w:r>
      <w:r w:rsidRPr="00687ED4">
        <w:rPr>
          <w:rFonts w:cs="Traditional Arabic"/>
          <w:sz w:val="34"/>
          <w:szCs w:val="34"/>
          <w:rtl/>
        </w:rPr>
        <w:t xml:space="preserve"> </w:t>
      </w:r>
      <w:r w:rsidR="007C73DE" w:rsidRPr="00687ED4">
        <w:rPr>
          <w:rFonts w:cs="Traditional Arabic"/>
          <w:sz w:val="34"/>
          <w:szCs w:val="34"/>
          <w:rtl/>
        </w:rPr>
        <w:t>فَأَرْعِهَا سَمْعَكَ</w:t>
      </w:r>
      <w:r w:rsidRPr="00687ED4">
        <w:rPr>
          <w:rFonts w:cs="Traditional Arabic"/>
          <w:sz w:val="34"/>
          <w:szCs w:val="34"/>
          <w:rtl/>
        </w:rPr>
        <w:t>".</w:t>
      </w:r>
    </w:p>
    <w:p w14:paraId="058BC141" w14:textId="1B971E28" w:rsidR="00D7406A" w:rsidRPr="00687ED4" w:rsidRDefault="00D7406A" w:rsidP="00CE7BA6">
      <w:pPr>
        <w:spacing w:before="120" w:after="0" w:line="240" w:lineRule="auto"/>
        <w:ind w:firstLine="397"/>
        <w:jc w:val="both"/>
        <w:rPr>
          <w:rFonts w:cs="Traditional Arabic"/>
          <w:sz w:val="34"/>
          <w:szCs w:val="34"/>
          <w:rtl/>
        </w:rPr>
      </w:pPr>
      <w:r w:rsidRPr="00687ED4">
        <w:rPr>
          <w:rFonts w:cs="Traditional Arabic"/>
          <w:sz w:val="34"/>
          <w:szCs w:val="34"/>
          <w:rtl/>
        </w:rPr>
        <w:t>ذكر الشيخ هذا الأثر لأن عبد الله بن مسعود وهو من أئمة الصحابة في التفسير يقول</w:t>
      </w:r>
      <w:r w:rsidR="007C73DE" w:rsidRPr="00687ED4">
        <w:rPr>
          <w:rFonts w:cs="Traditional Arabic" w:hint="cs"/>
          <w:sz w:val="34"/>
          <w:szCs w:val="34"/>
          <w:rtl/>
        </w:rPr>
        <w:t>:</w:t>
      </w:r>
      <w:r w:rsidRPr="00687ED4">
        <w:rPr>
          <w:rFonts w:cs="Traditional Arabic"/>
          <w:sz w:val="34"/>
          <w:szCs w:val="34"/>
          <w:rtl/>
        </w:rPr>
        <w:t xml:space="preserve"> "</w:t>
      </w:r>
      <w:r w:rsidR="007C73DE" w:rsidRPr="00687ED4">
        <w:rPr>
          <w:rFonts w:cs="Traditional Arabic"/>
          <w:sz w:val="34"/>
          <w:szCs w:val="34"/>
          <w:rtl/>
        </w:rPr>
        <w:t xml:space="preserve">إِذَا سَمِعْتَ اللَّهَ يَقُولُ: </w:t>
      </w:r>
      <w:r w:rsidR="007C73DE" w:rsidRPr="00687ED4">
        <w:rPr>
          <w:rFonts w:cs="Traditional Arabic"/>
          <w:color w:val="FF0000"/>
          <w:sz w:val="34"/>
          <w:szCs w:val="34"/>
          <w:rtl/>
        </w:rPr>
        <w:t>﴿يَا أَيُّهَا الَّذِينَ آمَنُوا﴾</w:t>
      </w:r>
      <w:r w:rsidRPr="00687ED4">
        <w:rPr>
          <w:rFonts w:cs="Traditional Arabic"/>
          <w:sz w:val="34"/>
          <w:szCs w:val="34"/>
          <w:rtl/>
        </w:rPr>
        <w:t>"، مع أن الخطاب في الآية للصحابة في زمن نزول القرآن، فهم يدخلون في هذا الخطاب دخولًا أوَّليًّا، ومع ذلك يقول عبد الله بن مسعود</w:t>
      </w:r>
      <w:r w:rsidR="007C73DE" w:rsidRPr="00687ED4">
        <w:rPr>
          <w:rFonts w:cs="Traditional Arabic" w:hint="cs"/>
          <w:sz w:val="34"/>
          <w:szCs w:val="34"/>
          <w:rtl/>
        </w:rPr>
        <w:t>:</w:t>
      </w:r>
      <w:r w:rsidRPr="00687ED4">
        <w:rPr>
          <w:rFonts w:cs="Traditional Arabic"/>
          <w:sz w:val="34"/>
          <w:szCs w:val="34"/>
          <w:rtl/>
        </w:rPr>
        <w:t xml:space="preserve"> "</w:t>
      </w:r>
      <w:r w:rsidR="007C73DE" w:rsidRPr="00687ED4">
        <w:rPr>
          <w:rFonts w:cs="Traditional Arabic"/>
          <w:sz w:val="34"/>
          <w:szCs w:val="34"/>
          <w:rtl/>
        </w:rPr>
        <w:t>فَأَرْعِهَا سَمْعَكَ فَإِنَّهُ خَيْرٌ يَأْمُرُ بِهِ أَوْ شَرٌّ يَنْهَى عَنْهُ</w:t>
      </w:r>
      <w:r w:rsidRPr="00687ED4">
        <w:rPr>
          <w:rFonts w:cs="Traditional Arabic"/>
          <w:sz w:val="34"/>
          <w:szCs w:val="34"/>
          <w:rtl/>
        </w:rPr>
        <w:t xml:space="preserve">"، وهذا يدل على أن خطاب </w:t>
      </w:r>
      <w:r w:rsidRPr="00687ED4">
        <w:rPr>
          <w:rFonts w:cs="Traditional Arabic"/>
          <w:color w:val="FF0000"/>
          <w:sz w:val="34"/>
          <w:szCs w:val="34"/>
          <w:rtl/>
        </w:rPr>
        <w:t>﴿يَا أَيُّهَا الَّذِينَ آمَنُوا﴾</w:t>
      </w:r>
      <w:r w:rsidRPr="00687ED4">
        <w:rPr>
          <w:rFonts w:cs="Traditional Arabic"/>
          <w:sz w:val="34"/>
          <w:szCs w:val="34"/>
          <w:rtl/>
        </w:rPr>
        <w:t xml:space="preserve"> شامل للأمَّة، فما أخبر الله -عزَّ وجلَّ- به يشمل أهل الإيمان كلهم، وهكذا في تقرير الأحكام الشرعية.</w:t>
      </w:r>
    </w:p>
    <w:p w14:paraId="5D818F70" w14:textId="77777777" w:rsidR="00D7406A" w:rsidRPr="00D7406A" w:rsidRDefault="00D7406A" w:rsidP="00CE7BA6">
      <w:pPr>
        <w:spacing w:before="120" w:after="0" w:line="240" w:lineRule="auto"/>
        <w:ind w:firstLine="397"/>
        <w:jc w:val="both"/>
        <w:rPr>
          <w:rFonts w:cs="Traditional Arabic"/>
          <w:sz w:val="34"/>
          <w:szCs w:val="34"/>
          <w:rtl/>
        </w:rPr>
      </w:pPr>
      <w:r w:rsidRPr="00D7406A">
        <w:rPr>
          <w:rFonts w:cs="Traditional Arabic"/>
          <w:sz w:val="34"/>
          <w:szCs w:val="34"/>
          <w:rtl/>
        </w:rPr>
        <w:t>ثم ذكر الشيخ</w:t>
      </w:r>
      <w:r>
        <w:rPr>
          <w:rFonts w:cs="Traditional Arabic"/>
          <w:sz w:val="34"/>
          <w:szCs w:val="34"/>
          <w:rtl/>
        </w:rPr>
        <w:t xml:space="preserve"> </w:t>
      </w:r>
      <w:r w:rsidRPr="00D7406A">
        <w:rPr>
          <w:rFonts w:cs="Traditional Arabic"/>
          <w:sz w:val="34"/>
          <w:szCs w:val="34"/>
          <w:rtl/>
        </w:rPr>
        <w:t>-رَحِمَهُ اللهُ تَعَالَى- في هذه القاعدة قول الله -عزَّ وجلَّ:</w:t>
      </w:r>
      <w:r>
        <w:rPr>
          <w:rFonts w:cs="Traditional Arabic"/>
          <w:sz w:val="34"/>
          <w:szCs w:val="34"/>
          <w:rtl/>
        </w:rPr>
        <w:t xml:space="preserve"> </w:t>
      </w:r>
      <w:r w:rsidRPr="00D7406A">
        <w:rPr>
          <w:rFonts w:cs="Traditional Arabic"/>
          <w:color w:val="FF0000"/>
          <w:sz w:val="34"/>
          <w:szCs w:val="34"/>
          <w:rtl/>
        </w:rPr>
        <w:t>﴿وَلا يَأْتُونَكَ بِمَثَلٍ إِلَّا جِئْنَاكَ بِالْحَقِّ وَأَحْسَنَ تَفْسِيراً﴾</w:t>
      </w:r>
      <w:r>
        <w:rPr>
          <w:rFonts w:cs="Traditional Arabic"/>
          <w:sz w:val="34"/>
          <w:szCs w:val="34"/>
          <w:rtl/>
        </w:rPr>
        <w:t xml:space="preserve"> </w:t>
      </w:r>
      <w:r w:rsidRPr="00D7406A">
        <w:rPr>
          <w:rFonts w:cs="Traditional Arabic"/>
          <w:sz w:val="24"/>
          <w:szCs w:val="24"/>
          <w:rtl/>
        </w:rPr>
        <w:t>[الفرقان:33]</w:t>
      </w:r>
      <w:r w:rsidR="001A57B6">
        <w:rPr>
          <w:rFonts w:cs="Traditional Arabic"/>
          <w:sz w:val="34"/>
          <w:szCs w:val="34"/>
          <w:rtl/>
        </w:rPr>
        <w:t>.</w:t>
      </w:r>
    </w:p>
    <w:p w14:paraId="4E6897B3" w14:textId="77777777" w:rsidR="00D7406A" w:rsidRPr="00D7406A" w:rsidRDefault="00D7406A" w:rsidP="00CE7BA6">
      <w:pPr>
        <w:spacing w:before="120" w:after="0" w:line="240" w:lineRule="auto"/>
        <w:ind w:firstLine="397"/>
        <w:jc w:val="both"/>
        <w:rPr>
          <w:rFonts w:cs="Traditional Arabic"/>
          <w:sz w:val="34"/>
          <w:szCs w:val="34"/>
          <w:rtl/>
        </w:rPr>
      </w:pPr>
      <w:r w:rsidRPr="00D7406A">
        <w:rPr>
          <w:rFonts w:cs="Traditional Arabic"/>
          <w:sz w:val="34"/>
          <w:szCs w:val="34"/>
          <w:rtl/>
        </w:rPr>
        <w:lastRenderedPageBreak/>
        <w:t xml:space="preserve">يقول الشيخ -رَحِمَهُ اللهُ تَعَالَى: </w:t>
      </w:r>
      <w:r w:rsidRPr="0001524B">
        <w:rPr>
          <w:rFonts w:cs="Traditional Arabic"/>
          <w:color w:val="0000FF"/>
          <w:sz w:val="34"/>
          <w:szCs w:val="34"/>
          <w:rtl/>
        </w:rPr>
        <w:t>(فمراعاة هذه القاعدة أكبر عون على معرفة حدود ما أنزل الله على رسوله والقيام بها. والقرآن قد جمع أجل المعاني وأنفعها وأصدقها بأوضح الألفاظ وأحسنها)</w:t>
      </w:r>
      <w:r w:rsidRPr="00D7406A">
        <w:rPr>
          <w:rFonts w:cs="Traditional Arabic"/>
          <w:sz w:val="34"/>
          <w:szCs w:val="34"/>
          <w:rtl/>
        </w:rPr>
        <w:t>.</w:t>
      </w:r>
    </w:p>
    <w:p w14:paraId="1D9089F7" w14:textId="77777777" w:rsidR="00D7406A" w:rsidRPr="00D7406A" w:rsidRDefault="00D7406A" w:rsidP="00CE7BA6">
      <w:pPr>
        <w:spacing w:before="120" w:after="0" w:line="240" w:lineRule="auto"/>
        <w:ind w:firstLine="397"/>
        <w:jc w:val="both"/>
        <w:rPr>
          <w:rFonts w:cs="Traditional Arabic"/>
          <w:sz w:val="34"/>
          <w:szCs w:val="34"/>
          <w:rtl/>
        </w:rPr>
      </w:pPr>
      <w:r w:rsidRPr="00D7406A">
        <w:rPr>
          <w:rFonts w:cs="Traditional Arabic"/>
          <w:sz w:val="34"/>
          <w:szCs w:val="34"/>
          <w:rtl/>
        </w:rPr>
        <w:t>وهذه الآية عظيمة، قال تعالى:</w:t>
      </w:r>
      <w:r>
        <w:rPr>
          <w:rFonts w:cs="Traditional Arabic"/>
          <w:sz w:val="34"/>
          <w:szCs w:val="34"/>
          <w:rtl/>
        </w:rPr>
        <w:t xml:space="preserve"> </w:t>
      </w:r>
      <w:r w:rsidRPr="00D7406A">
        <w:rPr>
          <w:rFonts w:cs="Traditional Arabic"/>
          <w:color w:val="FF0000"/>
          <w:sz w:val="34"/>
          <w:szCs w:val="34"/>
          <w:rtl/>
        </w:rPr>
        <w:t>﴿وَلا يَأْتُونَكَ بِمَثَلٍ إِلَّا جِئْنَاكَ بِالْحَقِّ وَأَحْسَنَ تَفْسِيراً﴾</w:t>
      </w:r>
      <w:r w:rsidRPr="00D7406A">
        <w:rPr>
          <w:rFonts w:cs="Traditional Arabic"/>
          <w:sz w:val="34"/>
          <w:szCs w:val="34"/>
          <w:rtl/>
        </w:rPr>
        <w:t>، وهذا في زمن النبي -صَلَّى اللهُ عَلَيْه وَسَلَّمَ- فلا يأتون هذا القرآن ولا بما جاء محمد -صَلَّى اللهُ عَلَيْه وَسَلَّمَ- بمثل يُعارضون به ما جاء عن الله من أحكام إلا جاء الله -عزَّ وجلَّ- بالحق وأحسن من مثلهم، وتفصيلًا لشبهتهم والرد عليها، وهذا في زمن النبي -صَلَّى اللهُ عَلَيْه وَسَلَّمَ.</w:t>
      </w:r>
    </w:p>
    <w:p w14:paraId="4D099DB3" w14:textId="77777777" w:rsidR="00D7406A" w:rsidRPr="00D7406A" w:rsidRDefault="00D7406A" w:rsidP="00CE7BA6">
      <w:pPr>
        <w:spacing w:before="120" w:after="0" w:line="240" w:lineRule="auto"/>
        <w:ind w:firstLine="397"/>
        <w:jc w:val="both"/>
        <w:rPr>
          <w:rFonts w:cs="Traditional Arabic"/>
          <w:sz w:val="34"/>
          <w:szCs w:val="34"/>
          <w:rtl/>
        </w:rPr>
      </w:pPr>
      <w:r w:rsidRPr="007A527D">
        <w:rPr>
          <w:rFonts w:cs="Traditional Arabic"/>
          <w:b/>
          <w:bCs/>
          <w:sz w:val="34"/>
          <w:szCs w:val="34"/>
          <w:u w:val="dotDotDash" w:color="FF0000"/>
          <w:rtl/>
        </w:rPr>
        <w:t>هل الحكم موقوف على زمنه -صَلَّى اللهُ عَلَيْه وَسَلَّمَ</w:t>
      </w:r>
      <w:r w:rsidRPr="00D7406A">
        <w:rPr>
          <w:rFonts w:cs="Traditional Arabic"/>
          <w:sz w:val="34"/>
          <w:szCs w:val="34"/>
          <w:rtl/>
        </w:rPr>
        <w:t>؟</w:t>
      </w:r>
    </w:p>
    <w:p w14:paraId="04F3B51F" w14:textId="2318255B" w:rsidR="00D7406A" w:rsidRPr="00D7406A" w:rsidRDefault="00D7406A" w:rsidP="00CE7BA6">
      <w:pPr>
        <w:spacing w:before="120" w:after="0" w:line="240" w:lineRule="auto"/>
        <w:ind w:firstLine="397"/>
        <w:jc w:val="both"/>
        <w:rPr>
          <w:rFonts w:cs="Traditional Arabic"/>
          <w:sz w:val="34"/>
          <w:szCs w:val="34"/>
          <w:rtl/>
        </w:rPr>
      </w:pPr>
      <w:r w:rsidRPr="00D7406A">
        <w:rPr>
          <w:rFonts w:cs="Traditional Arabic"/>
          <w:sz w:val="34"/>
          <w:szCs w:val="34"/>
          <w:rtl/>
        </w:rPr>
        <w:t>لا، حتَّى في الأزمنة التي تتلو زمن النبي -صَلَّى اللهُ عَلَيْه وَسَلَّمَ-، زمن الصحابة، زمن التابعين، زمن تابعي التابعين، إلى يومنا هذا؛ فلا يأتي أهل الباطل بش</w:t>
      </w:r>
      <w:r w:rsidR="007C73DE">
        <w:rPr>
          <w:rFonts w:cs="Traditional Arabic" w:hint="cs"/>
          <w:sz w:val="34"/>
          <w:szCs w:val="34"/>
          <w:rtl/>
        </w:rPr>
        <w:t>ُ</w:t>
      </w:r>
      <w:r w:rsidRPr="00D7406A">
        <w:rPr>
          <w:rFonts w:cs="Traditional Arabic"/>
          <w:sz w:val="34"/>
          <w:szCs w:val="34"/>
          <w:rtl/>
        </w:rPr>
        <w:t>بهةٍ في م</w:t>
      </w:r>
      <w:r w:rsidR="007C73DE">
        <w:rPr>
          <w:rFonts w:cs="Traditional Arabic" w:hint="cs"/>
          <w:sz w:val="34"/>
          <w:szCs w:val="34"/>
          <w:rtl/>
        </w:rPr>
        <w:t>ُ</w:t>
      </w:r>
      <w:r w:rsidRPr="00D7406A">
        <w:rPr>
          <w:rFonts w:cs="Traditional Arabic"/>
          <w:sz w:val="34"/>
          <w:szCs w:val="34"/>
          <w:rtl/>
        </w:rPr>
        <w:t>عارضة الحق إلَّا ستجد في القرآن ما يرد على هذه الشبهة، ولا يأتون بحجَّةٍ يظنونها حجَّة إلا وستجد في القرآن ما يرد عليها.</w:t>
      </w:r>
    </w:p>
    <w:p w14:paraId="1478189E" w14:textId="5AF2EAF6" w:rsidR="00D7406A" w:rsidRPr="00D7406A" w:rsidRDefault="00D7406A" w:rsidP="00CE7BA6">
      <w:pPr>
        <w:spacing w:before="120" w:after="0" w:line="240" w:lineRule="auto"/>
        <w:ind w:firstLine="397"/>
        <w:jc w:val="both"/>
        <w:rPr>
          <w:rFonts w:cs="Traditional Arabic"/>
          <w:sz w:val="34"/>
          <w:szCs w:val="34"/>
          <w:rtl/>
        </w:rPr>
      </w:pPr>
      <w:r w:rsidRPr="00D7406A">
        <w:rPr>
          <w:rFonts w:cs="Traditional Arabic"/>
          <w:sz w:val="34"/>
          <w:szCs w:val="34"/>
          <w:rtl/>
        </w:rPr>
        <w:t>ولهذا قرر الشيخ -رَحِمَهُ اللهُ تَعَالَى- وغ</w:t>
      </w:r>
      <w:r w:rsidR="007240D6">
        <w:rPr>
          <w:rFonts w:cs="Traditional Arabic" w:hint="cs"/>
          <w:sz w:val="34"/>
          <w:szCs w:val="34"/>
          <w:rtl/>
        </w:rPr>
        <w:t>ي</w:t>
      </w:r>
      <w:r w:rsidRPr="00D7406A">
        <w:rPr>
          <w:rFonts w:cs="Traditional Arabic"/>
          <w:sz w:val="34"/>
          <w:szCs w:val="34"/>
          <w:rtl/>
        </w:rPr>
        <w:t>ره من أهل العلم أن</w:t>
      </w:r>
      <w:r w:rsidR="007C73DE">
        <w:rPr>
          <w:rFonts w:cs="Traditional Arabic" w:hint="cs"/>
          <w:sz w:val="34"/>
          <w:szCs w:val="34"/>
          <w:rtl/>
        </w:rPr>
        <w:t>َّ</w:t>
      </w:r>
      <w:r w:rsidRPr="00D7406A">
        <w:rPr>
          <w:rFonts w:cs="Traditional Arabic"/>
          <w:sz w:val="34"/>
          <w:szCs w:val="34"/>
          <w:rtl/>
        </w:rPr>
        <w:t xml:space="preserve"> الالتزام بالقرآن والانتفاع به يشتمل على العلوم كلها، فمن أراد أن يردَّ الباطل فلابدَّ أن ينطلق من كلام الله -عزَّ وجلَّ- أولًا، وستجد في القرآن ما يرد على اليهود والنصارى، وعلى المنافقين والمشبِّهين على الناس في كل قضيةٍ من قضايا الدين والإسلام، الذين يُشككون في صلاحية الإسلام لهذا الزَّمان؛ فكله موجود في كتاب الله -عزَّ وجلَّ.</w:t>
      </w:r>
    </w:p>
    <w:p w14:paraId="5E551B45" w14:textId="52668E47" w:rsidR="00D7406A" w:rsidRPr="00D7406A" w:rsidRDefault="00D7406A" w:rsidP="00CE7BA6">
      <w:pPr>
        <w:spacing w:before="120" w:after="0" w:line="240" w:lineRule="auto"/>
        <w:ind w:firstLine="397"/>
        <w:jc w:val="both"/>
        <w:rPr>
          <w:rFonts w:cs="Traditional Arabic"/>
          <w:sz w:val="34"/>
          <w:szCs w:val="34"/>
          <w:rtl/>
        </w:rPr>
      </w:pPr>
      <w:r w:rsidRPr="00D7406A">
        <w:rPr>
          <w:rFonts w:cs="Traditional Arabic"/>
          <w:sz w:val="34"/>
          <w:szCs w:val="34"/>
          <w:rtl/>
        </w:rPr>
        <w:t>ثم إن هذه الشبهة التي يُعارَض بها هذا الدين هي متوارثة كما قرر السلف -رَحِمَهُم اللهُ- فلكل قوم وارث، هي نفس الشبهة التي كان يُشب</w:t>
      </w:r>
      <w:r w:rsidR="007240D6">
        <w:rPr>
          <w:rFonts w:cs="Traditional Arabic" w:hint="cs"/>
          <w:sz w:val="34"/>
          <w:szCs w:val="34"/>
          <w:rtl/>
        </w:rPr>
        <w:t>َّ</w:t>
      </w:r>
      <w:r w:rsidRPr="00D7406A">
        <w:rPr>
          <w:rFonts w:cs="Traditional Arabic"/>
          <w:sz w:val="34"/>
          <w:szCs w:val="34"/>
          <w:rtl/>
        </w:rPr>
        <w:t>ه بها من جنس الشُّبه التي كان يُشبه بها أهل الشرك على النبي -صَلَّى اللهُ عَلَيْه وَسَلَّمَ-</w:t>
      </w:r>
      <w:r w:rsidR="001A57B6">
        <w:rPr>
          <w:rFonts w:cs="Traditional Arabic"/>
          <w:sz w:val="34"/>
          <w:szCs w:val="34"/>
          <w:rtl/>
        </w:rPr>
        <w:t>،</w:t>
      </w:r>
      <w:r w:rsidRPr="00D7406A">
        <w:rPr>
          <w:rFonts w:cs="Traditional Arabic"/>
          <w:sz w:val="34"/>
          <w:szCs w:val="34"/>
          <w:rtl/>
        </w:rPr>
        <w:t xml:space="preserve"> فالنبي -صَلَّى اللهُ عَلَيْه وَسَلَّمَ- خاض مع مشركي قريش بالمجادلة والمُحاجَّة، وأمثلة كثيرة قد لا يسع المقام إلى ذكرها، كمسألة حل الميتة، فأنزل الله -عزَّ وجلَّ- الرد على شبهتم، فقالوا: كيف لا نأكل ما قتله الله ونأكل ما قتلناه بأيدينا؟ و</w:t>
      </w:r>
      <w:r w:rsidR="007240D6">
        <w:rPr>
          <w:rFonts w:cs="Traditional Arabic" w:hint="cs"/>
          <w:sz w:val="34"/>
          <w:szCs w:val="34"/>
          <w:rtl/>
        </w:rPr>
        <w:t xml:space="preserve">كذلك </w:t>
      </w:r>
      <w:r w:rsidRPr="00D7406A">
        <w:rPr>
          <w:rFonts w:cs="Traditional Arabic"/>
          <w:sz w:val="34"/>
          <w:szCs w:val="34"/>
          <w:rtl/>
        </w:rPr>
        <w:t xml:space="preserve">ما يتعلق بعبادة الأصنام، والإخبار بأنها ستكون معهم في النار، ثم شبَّهوا على النبي -صَلَّى اللهُ عَلَيْه وَسَلَّمَ- وجادلوه في عيسى </w:t>
      </w:r>
      <w:r w:rsidR="007A527D">
        <w:rPr>
          <w:rFonts w:cs="Traditional Arabic" w:hint="cs"/>
          <w:sz w:val="34"/>
          <w:szCs w:val="34"/>
          <w:rtl/>
        </w:rPr>
        <w:t>ا</w:t>
      </w:r>
      <w:r w:rsidRPr="00D7406A">
        <w:rPr>
          <w:rFonts w:cs="Traditional Arabic"/>
          <w:sz w:val="34"/>
          <w:szCs w:val="34"/>
          <w:rtl/>
        </w:rPr>
        <w:t>بن مريم، فالقرآ</w:t>
      </w:r>
      <w:r w:rsidR="007240D6">
        <w:rPr>
          <w:rFonts w:cs="Traditional Arabic" w:hint="cs"/>
          <w:sz w:val="34"/>
          <w:szCs w:val="34"/>
          <w:rtl/>
        </w:rPr>
        <w:t>ن</w:t>
      </w:r>
      <w:r w:rsidRPr="00D7406A">
        <w:rPr>
          <w:rFonts w:cs="Traditional Arabic"/>
          <w:sz w:val="34"/>
          <w:szCs w:val="34"/>
          <w:rtl/>
        </w:rPr>
        <w:t xml:space="preserve"> مليء جدًّا بمحاجَّة المشركين في العهد المكي.</w:t>
      </w:r>
    </w:p>
    <w:p w14:paraId="020416EA" w14:textId="77777777" w:rsidR="00D7406A" w:rsidRPr="00D7406A" w:rsidRDefault="00D7406A" w:rsidP="00CE7BA6">
      <w:pPr>
        <w:spacing w:before="120" w:after="0" w:line="240" w:lineRule="auto"/>
        <w:ind w:firstLine="397"/>
        <w:jc w:val="both"/>
        <w:rPr>
          <w:rFonts w:cs="Traditional Arabic"/>
          <w:sz w:val="34"/>
          <w:szCs w:val="34"/>
          <w:rtl/>
        </w:rPr>
      </w:pPr>
      <w:r w:rsidRPr="00D7406A">
        <w:rPr>
          <w:rFonts w:cs="Traditional Arabic"/>
          <w:sz w:val="34"/>
          <w:szCs w:val="34"/>
          <w:rtl/>
        </w:rPr>
        <w:t>ثم بعدَ انتقال النبي -صَلَّى اللهُ عَلَيْه وَسَلَّمَ- إلى المدينة خاض النبي -صَلَّى اللهُ عَلَيْه وَسَلَّمَ- المحاجَّة مع اليهود، وكان لهم بقيَّة من العلوم، وأثر من علم الكتاب من التوراة والإنجيل، فكانوا يُحاجُّون النبي -صَلَّى اللهُ عَلَيْه وَسَلَّمَ- ويذكرون أشياء في القرآن.</w:t>
      </w:r>
    </w:p>
    <w:p w14:paraId="71EFB13F" w14:textId="77777777" w:rsidR="00D7406A" w:rsidRPr="00D7406A" w:rsidRDefault="00D7406A" w:rsidP="00CE7BA6">
      <w:pPr>
        <w:spacing w:before="120" w:after="0" w:line="240" w:lineRule="auto"/>
        <w:ind w:firstLine="397"/>
        <w:jc w:val="both"/>
        <w:rPr>
          <w:rFonts w:cs="Traditional Arabic"/>
          <w:sz w:val="34"/>
          <w:szCs w:val="34"/>
          <w:rtl/>
        </w:rPr>
      </w:pPr>
      <w:r w:rsidRPr="00D7406A">
        <w:rPr>
          <w:rFonts w:cs="Traditional Arabic"/>
          <w:sz w:val="34"/>
          <w:szCs w:val="34"/>
          <w:rtl/>
        </w:rPr>
        <w:lastRenderedPageBreak/>
        <w:t>وفي عهد النبي -صَلَّى اللهُ عَلَيْه وَسَلَّمَ- نبغ</w:t>
      </w:r>
      <w:r w:rsidR="007240D6">
        <w:rPr>
          <w:rFonts w:cs="Traditional Arabic" w:hint="cs"/>
          <w:sz w:val="34"/>
          <w:szCs w:val="34"/>
          <w:rtl/>
        </w:rPr>
        <w:t>ت</w:t>
      </w:r>
      <w:r w:rsidRPr="00D7406A">
        <w:rPr>
          <w:rFonts w:cs="Traditional Arabic"/>
          <w:sz w:val="34"/>
          <w:szCs w:val="34"/>
          <w:rtl/>
        </w:rPr>
        <w:t xml:space="preserve"> نابغة تُسيء للإسلام، وهم أهل النفاق، فذكر الله -عزَّ وجلَّ- في القرآن آيات كثيرة جدًّا في النفاق وفي شبهات المنافقين، وفي أن بعض أهل الإيمان يتلقون عن أهل النفاق ويُحسنون بهم الظن، وقال الله -عزَّ وجلَّ:</w:t>
      </w:r>
      <w:r>
        <w:rPr>
          <w:rFonts w:cs="Traditional Arabic"/>
          <w:sz w:val="34"/>
          <w:szCs w:val="34"/>
          <w:rtl/>
        </w:rPr>
        <w:t xml:space="preserve"> </w:t>
      </w:r>
      <w:r w:rsidR="00A86040">
        <w:rPr>
          <w:rFonts w:cs="Traditional Arabic"/>
          <w:color w:val="FF0000"/>
          <w:sz w:val="34"/>
          <w:szCs w:val="34"/>
          <w:rtl/>
        </w:rPr>
        <w:t>﴿</w:t>
      </w:r>
      <w:r w:rsidR="001A57B6" w:rsidRPr="001A57B6">
        <w:rPr>
          <w:rFonts w:cs="Traditional Arabic"/>
          <w:color w:val="FF0000"/>
          <w:sz w:val="34"/>
          <w:szCs w:val="34"/>
          <w:rtl/>
        </w:rPr>
        <w:t>وَفِيكُمْ سَمَّاعُونَ لَهُمْ</w:t>
      </w:r>
      <w:r w:rsidR="00A86040">
        <w:rPr>
          <w:rFonts w:cs="Traditional Arabic"/>
          <w:color w:val="FF0000"/>
          <w:sz w:val="34"/>
          <w:szCs w:val="34"/>
          <w:rtl/>
        </w:rPr>
        <w:t>﴾</w:t>
      </w:r>
      <w:r>
        <w:rPr>
          <w:rFonts w:cs="Traditional Arabic"/>
          <w:sz w:val="34"/>
          <w:szCs w:val="34"/>
          <w:rtl/>
        </w:rPr>
        <w:t xml:space="preserve"> </w:t>
      </w:r>
      <w:r w:rsidRPr="00D7406A">
        <w:rPr>
          <w:rFonts w:cs="Traditional Arabic"/>
          <w:sz w:val="24"/>
          <w:szCs w:val="24"/>
          <w:rtl/>
        </w:rPr>
        <w:t>[التوبة</w:t>
      </w:r>
      <w:r w:rsidR="001A57B6">
        <w:rPr>
          <w:rFonts w:cs="Traditional Arabic"/>
          <w:sz w:val="24"/>
          <w:szCs w:val="24"/>
          <w:rtl/>
        </w:rPr>
        <w:t xml:space="preserve">: </w:t>
      </w:r>
      <w:r w:rsidRPr="00D7406A">
        <w:rPr>
          <w:rFonts w:cs="Traditional Arabic"/>
          <w:sz w:val="24"/>
          <w:szCs w:val="24"/>
          <w:rtl/>
        </w:rPr>
        <w:t>47]</w:t>
      </w:r>
      <w:r w:rsidR="001A57B6">
        <w:rPr>
          <w:rFonts w:cs="Traditional Arabic"/>
          <w:sz w:val="34"/>
          <w:szCs w:val="34"/>
          <w:rtl/>
        </w:rPr>
        <w:t>.</w:t>
      </w:r>
    </w:p>
    <w:p w14:paraId="136FBE78" w14:textId="77777777" w:rsidR="00D7406A" w:rsidRPr="00D7406A" w:rsidRDefault="00D7406A" w:rsidP="00CE7BA6">
      <w:pPr>
        <w:spacing w:before="120" w:after="0" w:line="240" w:lineRule="auto"/>
        <w:ind w:firstLine="397"/>
        <w:jc w:val="both"/>
        <w:rPr>
          <w:rFonts w:cs="Traditional Arabic"/>
          <w:sz w:val="34"/>
          <w:szCs w:val="34"/>
          <w:rtl/>
        </w:rPr>
      </w:pPr>
      <w:r w:rsidRPr="00D7406A">
        <w:rPr>
          <w:rFonts w:cs="Traditional Arabic"/>
          <w:sz w:val="34"/>
          <w:szCs w:val="34"/>
          <w:rtl/>
        </w:rPr>
        <w:t>ثم المجادلة مع النصارى في وفد نجران لما جاؤوا إلى النبي -صَلَّى اللهُ عَلَيْه وَسَلَّمَ- في المدينة، فأنزل الله -عزَّ وجلَّ- آيات:</w:t>
      </w:r>
      <w:r>
        <w:rPr>
          <w:rFonts w:cs="Traditional Arabic"/>
          <w:sz w:val="34"/>
          <w:szCs w:val="34"/>
          <w:rtl/>
        </w:rPr>
        <w:t xml:space="preserve"> </w:t>
      </w:r>
      <w:r w:rsidR="00A86040">
        <w:rPr>
          <w:rFonts w:cs="Traditional Arabic"/>
          <w:color w:val="FF0000"/>
          <w:sz w:val="34"/>
          <w:szCs w:val="34"/>
          <w:rtl/>
        </w:rPr>
        <w:t>﴿</w:t>
      </w:r>
      <w:r w:rsidR="001A57B6" w:rsidRPr="001A57B6">
        <w:rPr>
          <w:rFonts w:cs="Traditional Arabic"/>
          <w:color w:val="FF0000"/>
          <w:sz w:val="34"/>
          <w:szCs w:val="34"/>
          <w:rtl/>
        </w:rPr>
        <w:t>قُلْ يَاأَهْلَ الْكِتَابِ تَعَالَوْا إِلَى كَلِمَةٍ سَوَاءٍ بَيْنَنَا وَبَيْنَكُمْ أَلَّا نَعْبُدَ إِلَّا اللَّهَ وَلَا نُشْرِكَ بِهِ شَيْئًا وَلَا يَتَّخِذَ بَعْضُنَا بَعْضًا أَرْبَابًا مِنْ دُونِ اللَّهِ</w:t>
      </w:r>
      <w:r w:rsidR="00A86040">
        <w:rPr>
          <w:rFonts w:cs="Traditional Arabic"/>
          <w:color w:val="FF0000"/>
          <w:sz w:val="34"/>
          <w:szCs w:val="34"/>
          <w:rtl/>
        </w:rPr>
        <w:t>﴾</w:t>
      </w:r>
      <w:r>
        <w:rPr>
          <w:rFonts w:cs="Traditional Arabic"/>
          <w:sz w:val="34"/>
          <w:szCs w:val="34"/>
          <w:rtl/>
        </w:rPr>
        <w:t xml:space="preserve"> </w:t>
      </w:r>
      <w:r w:rsidRPr="00D7406A">
        <w:rPr>
          <w:rFonts w:cs="Traditional Arabic"/>
          <w:sz w:val="24"/>
          <w:szCs w:val="24"/>
          <w:rtl/>
        </w:rPr>
        <w:t>[آل عمران</w:t>
      </w:r>
      <w:r w:rsidR="001A57B6">
        <w:rPr>
          <w:rFonts w:cs="Traditional Arabic"/>
          <w:sz w:val="24"/>
          <w:szCs w:val="24"/>
          <w:rtl/>
        </w:rPr>
        <w:t xml:space="preserve">: </w:t>
      </w:r>
      <w:r w:rsidRPr="00D7406A">
        <w:rPr>
          <w:rFonts w:cs="Traditional Arabic"/>
          <w:sz w:val="24"/>
          <w:szCs w:val="24"/>
          <w:rtl/>
        </w:rPr>
        <w:t>64]</w:t>
      </w:r>
      <w:r w:rsidR="001A57B6">
        <w:rPr>
          <w:rFonts w:cs="Traditional Arabic"/>
          <w:sz w:val="34"/>
          <w:szCs w:val="34"/>
          <w:rtl/>
        </w:rPr>
        <w:t>،</w:t>
      </w:r>
      <w:r w:rsidRPr="00D7406A">
        <w:rPr>
          <w:rFonts w:cs="Traditional Arabic"/>
          <w:sz w:val="34"/>
          <w:szCs w:val="34"/>
          <w:rtl/>
        </w:rPr>
        <w:t xml:space="preserve"> وكذلك المباهلة مع النصارى.</w:t>
      </w:r>
    </w:p>
    <w:p w14:paraId="40EAC075" w14:textId="32FF97FD" w:rsidR="00D7406A" w:rsidRPr="00D7406A" w:rsidRDefault="00D7406A" w:rsidP="00CE7BA6">
      <w:pPr>
        <w:spacing w:before="120" w:after="0" w:line="240" w:lineRule="auto"/>
        <w:ind w:firstLine="397"/>
        <w:jc w:val="both"/>
        <w:rPr>
          <w:rFonts w:cs="Traditional Arabic"/>
          <w:sz w:val="34"/>
          <w:szCs w:val="34"/>
          <w:rtl/>
        </w:rPr>
      </w:pPr>
      <w:r w:rsidRPr="00D7406A">
        <w:rPr>
          <w:rFonts w:cs="Traditional Arabic"/>
          <w:sz w:val="34"/>
          <w:szCs w:val="34"/>
          <w:rtl/>
        </w:rPr>
        <w:t>وستجد أن القرآن حافل بهذه المحاجَّة، وطالب العلم يحتاج إلى أن يرجع إلى هذه الآيات وأن يعرفها، فإن المتأخرين من أهل الباطل ورثوا هذا الباطل من المتقدمين، وما يزالون يتخوَّضون في الباطل، فربما تتغير لون الشبهة أو صورتها الظاهرة، أم</w:t>
      </w:r>
      <w:r w:rsidR="007A527D">
        <w:rPr>
          <w:rFonts w:cs="Traditional Arabic" w:hint="cs"/>
          <w:sz w:val="34"/>
          <w:szCs w:val="34"/>
          <w:rtl/>
        </w:rPr>
        <w:t>َّ</w:t>
      </w:r>
      <w:r w:rsidRPr="00D7406A">
        <w:rPr>
          <w:rFonts w:cs="Traditional Arabic"/>
          <w:sz w:val="34"/>
          <w:szCs w:val="34"/>
          <w:rtl/>
        </w:rPr>
        <w:t>ا باطنها فواحد كما قال السلف</w:t>
      </w:r>
      <w:r w:rsidR="007A527D">
        <w:rPr>
          <w:rFonts w:cs="Traditional Arabic" w:hint="cs"/>
          <w:sz w:val="34"/>
          <w:szCs w:val="34"/>
          <w:rtl/>
        </w:rPr>
        <w:t>:</w:t>
      </w:r>
      <w:r w:rsidRPr="00D7406A">
        <w:rPr>
          <w:rFonts w:cs="Traditional Arabic"/>
          <w:sz w:val="34"/>
          <w:szCs w:val="34"/>
          <w:rtl/>
        </w:rPr>
        <w:t xml:space="preserve"> "لكل قوم وارث"، فلا تغيير في الحقيقة.</w:t>
      </w:r>
    </w:p>
    <w:p w14:paraId="08E6318F" w14:textId="77777777" w:rsidR="00D7406A" w:rsidRPr="00D7406A" w:rsidRDefault="00D7406A" w:rsidP="00CE7BA6">
      <w:pPr>
        <w:spacing w:before="120" w:after="0" w:line="240" w:lineRule="auto"/>
        <w:ind w:firstLine="397"/>
        <w:jc w:val="both"/>
        <w:rPr>
          <w:rFonts w:cs="Traditional Arabic"/>
          <w:sz w:val="34"/>
          <w:szCs w:val="34"/>
          <w:rtl/>
        </w:rPr>
      </w:pPr>
      <w:r w:rsidRPr="00D7406A">
        <w:rPr>
          <w:rFonts w:cs="Traditional Arabic"/>
          <w:sz w:val="34"/>
          <w:szCs w:val="34"/>
          <w:rtl/>
        </w:rPr>
        <w:t>ثم إن هذا الإمداد بالشُّبهات من مصادره الشيطان الرجيم، وهو إمامهم في هذا الوحي الشيطاني، ولهذا قال الله -عزَّ وجلَّ:</w:t>
      </w:r>
      <w:r>
        <w:rPr>
          <w:rFonts w:cs="Traditional Arabic"/>
          <w:sz w:val="34"/>
          <w:szCs w:val="34"/>
          <w:rtl/>
        </w:rPr>
        <w:t xml:space="preserve"> </w:t>
      </w:r>
      <w:r w:rsidR="00A86040">
        <w:rPr>
          <w:rFonts w:cs="Traditional Arabic" w:hint="cs"/>
          <w:color w:val="FF0000"/>
          <w:sz w:val="34"/>
          <w:szCs w:val="34"/>
          <w:rtl/>
        </w:rPr>
        <w:t>﴿</w:t>
      </w:r>
      <w:r w:rsidR="001A57B6" w:rsidRPr="001A57B6">
        <w:rPr>
          <w:rFonts w:cs="Traditional Arabic"/>
          <w:color w:val="FF0000"/>
          <w:sz w:val="34"/>
          <w:szCs w:val="34"/>
          <w:rtl/>
        </w:rPr>
        <w:t>وَكَذَلِكَ جَعَلْنَا لِكُلِّ نَبِيٍّ عَدُوًّا مِنَ الْمُجْرِمِينَ وَكَفَى بِرَبِّكَ هَادِيًا وَنَصِيرًا</w:t>
      </w:r>
      <w:r w:rsidR="00A86040">
        <w:rPr>
          <w:rFonts w:cs="Traditional Arabic"/>
          <w:color w:val="FF0000"/>
          <w:sz w:val="34"/>
          <w:szCs w:val="34"/>
          <w:rtl/>
        </w:rPr>
        <w:t>﴾</w:t>
      </w:r>
      <w:r>
        <w:rPr>
          <w:rFonts w:cs="Traditional Arabic"/>
          <w:sz w:val="34"/>
          <w:szCs w:val="34"/>
          <w:rtl/>
        </w:rPr>
        <w:t xml:space="preserve"> </w:t>
      </w:r>
      <w:r w:rsidRPr="00D7406A">
        <w:rPr>
          <w:rFonts w:cs="Traditional Arabic"/>
          <w:sz w:val="24"/>
          <w:szCs w:val="24"/>
          <w:rtl/>
        </w:rPr>
        <w:t>[الفرقان</w:t>
      </w:r>
      <w:r w:rsidR="001A57B6">
        <w:rPr>
          <w:rFonts w:cs="Traditional Arabic"/>
          <w:sz w:val="24"/>
          <w:szCs w:val="24"/>
          <w:rtl/>
        </w:rPr>
        <w:t xml:space="preserve">: </w:t>
      </w:r>
      <w:r w:rsidRPr="00D7406A">
        <w:rPr>
          <w:rFonts w:cs="Traditional Arabic"/>
          <w:sz w:val="24"/>
          <w:szCs w:val="24"/>
          <w:rtl/>
        </w:rPr>
        <w:t>31]</w:t>
      </w:r>
      <w:r w:rsidR="001A57B6">
        <w:rPr>
          <w:rFonts w:cs="Traditional Arabic"/>
          <w:sz w:val="34"/>
          <w:szCs w:val="34"/>
          <w:rtl/>
        </w:rPr>
        <w:t>،</w:t>
      </w:r>
      <w:r w:rsidRPr="00D7406A">
        <w:rPr>
          <w:rFonts w:cs="Traditional Arabic"/>
          <w:sz w:val="34"/>
          <w:szCs w:val="34"/>
          <w:rtl/>
        </w:rPr>
        <w:t xml:space="preserve"> وقال -عزَّ وجلَّ:</w:t>
      </w:r>
      <w:r>
        <w:rPr>
          <w:rFonts w:cs="Traditional Arabic"/>
          <w:sz w:val="34"/>
          <w:szCs w:val="34"/>
          <w:rtl/>
        </w:rPr>
        <w:t xml:space="preserve"> </w:t>
      </w:r>
      <w:r w:rsidR="00A86040">
        <w:rPr>
          <w:rFonts w:cs="Traditional Arabic"/>
          <w:color w:val="FF0000"/>
          <w:sz w:val="34"/>
          <w:szCs w:val="34"/>
          <w:rtl/>
        </w:rPr>
        <w:t>﴿</w:t>
      </w:r>
      <w:r w:rsidR="001A57B6" w:rsidRPr="001A57B6">
        <w:rPr>
          <w:rFonts w:cs="Traditional Arabic"/>
          <w:color w:val="FF0000"/>
          <w:sz w:val="34"/>
          <w:szCs w:val="34"/>
          <w:rtl/>
        </w:rPr>
        <w:t>يُوحِي بَعْضُهُمْ إِلَى بَعْضٍ زُخْرُفَ الْقَوْلِ غُرُورًا</w:t>
      </w:r>
      <w:r w:rsidR="00A86040">
        <w:rPr>
          <w:rFonts w:cs="Traditional Arabic"/>
          <w:color w:val="FF0000"/>
          <w:sz w:val="34"/>
          <w:szCs w:val="34"/>
          <w:rtl/>
        </w:rPr>
        <w:t>﴾</w:t>
      </w:r>
      <w:r w:rsidRPr="00D7406A">
        <w:rPr>
          <w:rFonts w:cs="Traditional Arabic"/>
          <w:sz w:val="34"/>
          <w:szCs w:val="34"/>
          <w:rtl/>
        </w:rPr>
        <w:t xml:space="preserve"> </w:t>
      </w:r>
      <w:r w:rsidRPr="00D7406A">
        <w:rPr>
          <w:rFonts w:cs="Traditional Arabic"/>
          <w:sz w:val="24"/>
          <w:szCs w:val="24"/>
          <w:rtl/>
        </w:rPr>
        <w:t>[الأنعام</w:t>
      </w:r>
      <w:r w:rsidR="001A57B6">
        <w:rPr>
          <w:rFonts w:cs="Traditional Arabic"/>
          <w:sz w:val="24"/>
          <w:szCs w:val="24"/>
          <w:rtl/>
        </w:rPr>
        <w:t xml:space="preserve">: </w:t>
      </w:r>
      <w:r w:rsidRPr="00D7406A">
        <w:rPr>
          <w:rFonts w:cs="Traditional Arabic"/>
          <w:sz w:val="24"/>
          <w:szCs w:val="24"/>
          <w:rtl/>
        </w:rPr>
        <w:t>112]</w:t>
      </w:r>
      <w:r w:rsidR="001A57B6">
        <w:rPr>
          <w:rFonts w:cs="Traditional Arabic"/>
          <w:sz w:val="34"/>
          <w:szCs w:val="34"/>
          <w:rtl/>
        </w:rPr>
        <w:t>،</w:t>
      </w:r>
      <w:r w:rsidRPr="00D7406A">
        <w:rPr>
          <w:rFonts w:cs="Traditional Arabic"/>
          <w:sz w:val="34"/>
          <w:szCs w:val="34"/>
          <w:rtl/>
        </w:rPr>
        <w:t xml:space="preserve"> وذكر أشياء كثيرة جدًّا في إمداد الشيطان لهم بهذه الشبهات، فهو مصدر تلقي هذه الشبهات.</w:t>
      </w:r>
    </w:p>
    <w:p w14:paraId="0207E164" w14:textId="77777777" w:rsidR="00D7406A" w:rsidRPr="00D7406A" w:rsidRDefault="00D7406A" w:rsidP="00CE7BA6">
      <w:pPr>
        <w:spacing w:before="120" w:after="0" w:line="240" w:lineRule="auto"/>
        <w:ind w:firstLine="397"/>
        <w:jc w:val="both"/>
        <w:rPr>
          <w:rFonts w:cs="Traditional Arabic"/>
          <w:sz w:val="34"/>
          <w:szCs w:val="34"/>
          <w:rtl/>
        </w:rPr>
      </w:pPr>
      <w:r w:rsidRPr="00D7406A">
        <w:rPr>
          <w:rFonts w:cs="Traditional Arabic"/>
          <w:sz w:val="34"/>
          <w:szCs w:val="34"/>
          <w:rtl/>
        </w:rPr>
        <w:t>وطالب العلم يحتاج إلى أن يقرأ كلام الله -عزَّ وجلَّ- وأن يتدبَّره،</w:t>
      </w:r>
      <w:r>
        <w:rPr>
          <w:rFonts w:cs="Traditional Arabic"/>
          <w:sz w:val="34"/>
          <w:szCs w:val="34"/>
          <w:rtl/>
        </w:rPr>
        <w:t xml:space="preserve"> </w:t>
      </w:r>
      <w:r w:rsidRPr="00D7406A">
        <w:rPr>
          <w:rFonts w:cs="Traditional Arabic"/>
          <w:sz w:val="34"/>
          <w:szCs w:val="34"/>
          <w:rtl/>
        </w:rPr>
        <w:t>وأن يستظهر هذا الكلام، وأن يفهمه على الوجه اللائق، حتى يستطيع أن يرد على أهل الباطل.</w:t>
      </w:r>
    </w:p>
    <w:p w14:paraId="035E73C7" w14:textId="77777777" w:rsidR="00D7406A" w:rsidRPr="00687ED4" w:rsidRDefault="00D7406A" w:rsidP="00CE7BA6">
      <w:pPr>
        <w:spacing w:before="120" w:after="0" w:line="240" w:lineRule="auto"/>
        <w:ind w:firstLine="397"/>
        <w:jc w:val="both"/>
        <w:rPr>
          <w:rFonts w:cs="Traditional Arabic"/>
          <w:color w:val="0000FF"/>
          <w:sz w:val="34"/>
          <w:szCs w:val="34"/>
          <w:rtl/>
        </w:rPr>
      </w:pPr>
      <w:r w:rsidRPr="00687ED4">
        <w:rPr>
          <w:rFonts w:cs="Traditional Arabic"/>
          <w:sz w:val="34"/>
          <w:szCs w:val="34"/>
          <w:rtl/>
        </w:rPr>
        <w:t xml:space="preserve">{قال -رَحِمَهُ اللهُ تَعَالَى: </w:t>
      </w:r>
      <w:r w:rsidRPr="00687ED4">
        <w:rPr>
          <w:rFonts w:cs="Traditional Arabic"/>
          <w:color w:val="0000FF"/>
          <w:sz w:val="34"/>
          <w:szCs w:val="34"/>
          <w:rtl/>
        </w:rPr>
        <w:t>(الألف واللام الداخلة على الأوصاف وأسماء الأجناس تفيد الاستغراق بحسب ما دخلت عليه.</w:t>
      </w:r>
    </w:p>
    <w:p w14:paraId="598C407B" w14:textId="77777777" w:rsidR="00D7406A" w:rsidRPr="00687ED4" w:rsidRDefault="00D7406A" w:rsidP="00CE7BA6">
      <w:pPr>
        <w:spacing w:before="120" w:after="0" w:line="240" w:lineRule="auto"/>
        <w:ind w:firstLine="397"/>
        <w:jc w:val="both"/>
        <w:rPr>
          <w:rFonts w:cs="Traditional Arabic"/>
          <w:sz w:val="34"/>
          <w:szCs w:val="34"/>
          <w:rtl/>
        </w:rPr>
      </w:pPr>
      <w:r w:rsidRPr="00687ED4">
        <w:rPr>
          <w:rFonts w:cs="Traditional Arabic"/>
          <w:color w:val="0000FF"/>
          <w:sz w:val="34"/>
          <w:szCs w:val="34"/>
          <w:rtl/>
        </w:rPr>
        <w:t>وقد نص على ذلك أهل الأصول وأهل العربية، واتفق على اعتبار ذلك أهل العلم والإيمان)</w:t>
      </w:r>
      <w:r w:rsidRPr="00687ED4">
        <w:rPr>
          <w:rFonts w:cs="Traditional Arabic"/>
          <w:sz w:val="34"/>
          <w:szCs w:val="34"/>
          <w:rtl/>
        </w:rPr>
        <w:t>}.</w:t>
      </w:r>
    </w:p>
    <w:p w14:paraId="74929F70" w14:textId="77777777" w:rsidR="00D7406A" w:rsidRPr="00687ED4" w:rsidRDefault="00D7406A" w:rsidP="00CE7BA6">
      <w:pPr>
        <w:spacing w:before="120" w:after="0" w:line="240" w:lineRule="auto"/>
        <w:ind w:firstLine="397"/>
        <w:jc w:val="both"/>
        <w:rPr>
          <w:rFonts w:cs="Traditional Arabic"/>
          <w:sz w:val="34"/>
          <w:szCs w:val="34"/>
          <w:rtl/>
        </w:rPr>
      </w:pPr>
      <w:r w:rsidRPr="00687ED4">
        <w:rPr>
          <w:rFonts w:cs="Traditional Arabic"/>
          <w:sz w:val="34"/>
          <w:szCs w:val="34"/>
          <w:rtl/>
        </w:rPr>
        <w:t xml:space="preserve">هذه قاعدة، وهي أن </w:t>
      </w:r>
      <w:r w:rsidRPr="00687ED4">
        <w:rPr>
          <w:rFonts w:cs="Traditional Arabic"/>
          <w:color w:val="0000FF"/>
          <w:sz w:val="34"/>
          <w:szCs w:val="34"/>
          <w:rtl/>
        </w:rPr>
        <w:t>(الألف واللام الداخلة على الأوصاف وأسماء الأجناس تفيد الاستغراق)</w:t>
      </w:r>
      <w:r w:rsidRPr="00687ED4">
        <w:rPr>
          <w:rFonts w:cs="Traditional Arabic"/>
          <w:sz w:val="34"/>
          <w:szCs w:val="34"/>
          <w:rtl/>
        </w:rPr>
        <w:t>، يعني لما دلَّت عليه.</w:t>
      </w:r>
    </w:p>
    <w:p w14:paraId="37FB8AC4" w14:textId="77777777" w:rsidR="00D7406A" w:rsidRPr="00687ED4" w:rsidRDefault="00D7406A" w:rsidP="00CE7BA6">
      <w:pPr>
        <w:spacing w:before="120" w:after="0" w:line="240" w:lineRule="auto"/>
        <w:ind w:firstLine="397"/>
        <w:jc w:val="both"/>
        <w:rPr>
          <w:rFonts w:cs="Traditional Arabic"/>
          <w:sz w:val="34"/>
          <w:szCs w:val="34"/>
          <w:rtl/>
        </w:rPr>
      </w:pPr>
      <w:r w:rsidRPr="00687ED4">
        <w:rPr>
          <w:rFonts w:cs="Traditional Arabic"/>
          <w:sz w:val="34"/>
          <w:szCs w:val="34"/>
          <w:rtl/>
        </w:rPr>
        <w:t>هذه القاعدة متفق عليها، وبين الشيخ أنه متفق عليها بين الأصوليين وأهل اللغة العربية، وما بينهم خلاف في أن هذه القاعدة محكَّمة في فهم كلام الله -عزَّ وجلَّ.</w:t>
      </w:r>
    </w:p>
    <w:p w14:paraId="48075D71" w14:textId="77777777" w:rsidR="00D7406A" w:rsidRPr="00687ED4" w:rsidRDefault="00D7406A" w:rsidP="00CE7BA6">
      <w:pPr>
        <w:spacing w:before="120" w:after="0" w:line="240" w:lineRule="auto"/>
        <w:ind w:firstLine="397"/>
        <w:jc w:val="both"/>
        <w:rPr>
          <w:rFonts w:cs="Traditional Arabic"/>
          <w:sz w:val="34"/>
          <w:szCs w:val="34"/>
          <w:rtl/>
        </w:rPr>
      </w:pPr>
      <w:r w:rsidRPr="00687ED4">
        <w:rPr>
          <w:rFonts w:cs="Traditional Arabic"/>
          <w:sz w:val="34"/>
          <w:szCs w:val="34"/>
          <w:rtl/>
        </w:rPr>
        <w:t>وهنا نحتاج أن نعرف معنى الاستغراق:</w:t>
      </w:r>
    </w:p>
    <w:p w14:paraId="5D988287" w14:textId="77777777" w:rsidR="00D7406A" w:rsidRPr="00687ED4" w:rsidRDefault="00D7406A" w:rsidP="00CE7BA6">
      <w:pPr>
        <w:spacing w:before="120" w:after="0" w:line="240" w:lineRule="auto"/>
        <w:ind w:firstLine="397"/>
        <w:jc w:val="both"/>
        <w:rPr>
          <w:rFonts w:cs="Traditional Arabic"/>
          <w:sz w:val="34"/>
          <w:szCs w:val="34"/>
          <w:rtl/>
        </w:rPr>
      </w:pPr>
      <w:r w:rsidRPr="00687ED4">
        <w:rPr>
          <w:rFonts w:cs="Traditional Arabic"/>
          <w:sz w:val="34"/>
          <w:szCs w:val="34"/>
          <w:rtl/>
        </w:rPr>
        <w:t>الاستغراق لغة: الاستيعاب والشمول، يعني تستوعب كل الأجزاء وتشملها.</w:t>
      </w:r>
    </w:p>
    <w:p w14:paraId="3ED46403" w14:textId="77777777" w:rsidR="00D7406A" w:rsidRPr="00687ED4" w:rsidRDefault="00D7406A" w:rsidP="00CE7BA6">
      <w:pPr>
        <w:spacing w:before="120" w:after="0" w:line="240" w:lineRule="auto"/>
        <w:ind w:firstLine="397"/>
        <w:jc w:val="both"/>
        <w:rPr>
          <w:rFonts w:cs="Traditional Arabic"/>
          <w:sz w:val="34"/>
          <w:szCs w:val="34"/>
          <w:rtl/>
        </w:rPr>
      </w:pPr>
      <w:r w:rsidRPr="00687ED4">
        <w:rPr>
          <w:rFonts w:cs="Traditional Arabic"/>
          <w:sz w:val="34"/>
          <w:szCs w:val="34"/>
          <w:rtl/>
        </w:rPr>
        <w:lastRenderedPageBreak/>
        <w:t>وفي الاصطلاح: استيفاء شيء بتمام أجزائه وأفراده، فلا يخرج شيء.</w:t>
      </w:r>
    </w:p>
    <w:p w14:paraId="750DA14D" w14:textId="77777777" w:rsidR="00D7406A" w:rsidRPr="00687ED4" w:rsidRDefault="00D7406A" w:rsidP="00CE7BA6">
      <w:pPr>
        <w:spacing w:before="120" w:after="0" w:line="240" w:lineRule="auto"/>
        <w:ind w:firstLine="397"/>
        <w:jc w:val="both"/>
        <w:rPr>
          <w:rFonts w:cs="Traditional Arabic"/>
          <w:sz w:val="34"/>
          <w:szCs w:val="34"/>
          <w:rtl/>
        </w:rPr>
      </w:pPr>
      <w:r w:rsidRPr="00687ED4">
        <w:rPr>
          <w:rFonts w:cs="Traditional Arabic"/>
          <w:sz w:val="34"/>
          <w:szCs w:val="34"/>
          <w:rtl/>
        </w:rPr>
        <w:t>ولهذا ذكر الأصوليُّون الاستغراق في كلامهم على مبحث العام، وأن العام هو اللفظ المستغرق لجميع ما يصلح له، ولهذا يقولون "يتناوله دفعة واحدة من غير حصر"، وهذا على رأي بعض الأصوليين.</w:t>
      </w:r>
    </w:p>
    <w:p w14:paraId="26F1FB7D" w14:textId="77777777" w:rsidR="00D7406A" w:rsidRPr="00687ED4" w:rsidRDefault="00D7406A" w:rsidP="00CE7BA6">
      <w:pPr>
        <w:spacing w:before="120" w:after="0" w:line="240" w:lineRule="auto"/>
        <w:ind w:firstLine="397"/>
        <w:jc w:val="both"/>
        <w:rPr>
          <w:rFonts w:cs="Traditional Arabic"/>
          <w:sz w:val="34"/>
          <w:szCs w:val="34"/>
          <w:rtl/>
        </w:rPr>
      </w:pPr>
      <w:r w:rsidRPr="00687ED4">
        <w:rPr>
          <w:rFonts w:cs="Traditional Arabic"/>
          <w:sz w:val="34"/>
          <w:szCs w:val="34"/>
          <w:rtl/>
        </w:rPr>
        <w:t>وبعضهم يرى أن الاستغراق أشمل من العموم، ولابدَّ أن يُعرَف أنَّ الاستغراق من ألفاظ العموم عند جملة علماء الأصول.</w:t>
      </w:r>
    </w:p>
    <w:p w14:paraId="2C49AF45" w14:textId="3F8D99EA" w:rsidR="00D7406A" w:rsidRPr="00687ED4" w:rsidRDefault="00D7406A" w:rsidP="00CE7BA6">
      <w:pPr>
        <w:spacing w:before="120" w:after="0" w:line="240" w:lineRule="auto"/>
        <w:ind w:firstLine="397"/>
        <w:jc w:val="both"/>
        <w:rPr>
          <w:rFonts w:cs="Traditional Arabic"/>
          <w:sz w:val="34"/>
          <w:szCs w:val="34"/>
          <w:rtl/>
        </w:rPr>
      </w:pPr>
      <w:r w:rsidRPr="00687ED4">
        <w:rPr>
          <w:rFonts w:cs="Traditional Arabic"/>
          <w:sz w:val="34"/>
          <w:szCs w:val="34"/>
          <w:rtl/>
        </w:rPr>
        <w:t>إذن؛ عرفنا الآن الألف واللام الداخلة على وصف أو على اسم جنس.</w:t>
      </w:r>
    </w:p>
    <w:p w14:paraId="21D5C123" w14:textId="77777777" w:rsidR="00D7406A" w:rsidRPr="00687ED4" w:rsidRDefault="00D7406A" w:rsidP="00CE7BA6">
      <w:pPr>
        <w:spacing w:before="120" w:after="0" w:line="240" w:lineRule="auto"/>
        <w:ind w:firstLine="397"/>
        <w:jc w:val="both"/>
        <w:rPr>
          <w:rFonts w:cs="Traditional Arabic"/>
          <w:sz w:val="34"/>
          <w:szCs w:val="34"/>
          <w:rtl/>
        </w:rPr>
      </w:pPr>
      <w:r w:rsidRPr="00687ED4">
        <w:rPr>
          <w:rFonts w:cs="Traditional Arabic"/>
          <w:sz w:val="34"/>
          <w:szCs w:val="34"/>
          <w:rtl/>
        </w:rPr>
        <w:t>ثم ذكر المؤلف -رَحِمَهُ اللهُ- أمثلة على ذلك تجعل هذه القاعدة في ذهنك وأنت تقرأ كلام الله -عزَّ وجلَّ.</w:t>
      </w:r>
    </w:p>
    <w:p w14:paraId="205F11BE" w14:textId="77777777" w:rsidR="00D7406A" w:rsidRPr="00687ED4" w:rsidRDefault="00D7406A" w:rsidP="00CE7BA6">
      <w:pPr>
        <w:spacing w:before="120" w:after="0" w:line="240" w:lineRule="auto"/>
        <w:ind w:firstLine="397"/>
        <w:jc w:val="both"/>
        <w:rPr>
          <w:rFonts w:cs="Traditional Arabic"/>
          <w:sz w:val="34"/>
          <w:szCs w:val="34"/>
          <w:rtl/>
        </w:rPr>
      </w:pPr>
      <w:r w:rsidRPr="00687ED4">
        <w:rPr>
          <w:rFonts w:cs="Traditional Arabic"/>
          <w:sz w:val="34"/>
          <w:szCs w:val="34"/>
          <w:rtl/>
        </w:rPr>
        <w:t>المثال الأول: الألف واللام الداخلة على الوصف.</w:t>
      </w:r>
    </w:p>
    <w:p w14:paraId="7A385813" w14:textId="77777777" w:rsidR="00D7406A" w:rsidRPr="00687ED4" w:rsidRDefault="00D7406A" w:rsidP="00CE7BA6">
      <w:pPr>
        <w:spacing w:before="120" w:after="0" w:line="240" w:lineRule="auto"/>
        <w:ind w:firstLine="397"/>
        <w:jc w:val="both"/>
        <w:rPr>
          <w:rFonts w:cs="Traditional Arabic"/>
          <w:sz w:val="34"/>
          <w:szCs w:val="34"/>
          <w:rtl/>
        </w:rPr>
      </w:pPr>
      <w:r w:rsidRPr="00687ED4">
        <w:rPr>
          <w:rFonts w:cs="Traditional Arabic"/>
          <w:sz w:val="34"/>
          <w:szCs w:val="34"/>
          <w:rtl/>
        </w:rPr>
        <w:t xml:space="preserve">ومنه قوله تعالى: </w:t>
      </w:r>
      <w:r w:rsidR="00A86040" w:rsidRPr="00687ED4">
        <w:rPr>
          <w:rFonts w:cs="Traditional Arabic"/>
          <w:color w:val="FF0000"/>
          <w:sz w:val="34"/>
          <w:szCs w:val="34"/>
          <w:rtl/>
        </w:rPr>
        <w:t>﴿</w:t>
      </w:r>
      <w:r w:rsidR="001A57B6" w:rsidRPr="00687ED4">
        <w:rPr>
          <w:rFonts w:cs="Traditional Arabic"/>
          <w:color w:val="FF0000"/>
          <w:sz w:val="34"/>
          <w:szCs w:val="34"/>
          <w:rtl/>
        </w:rPr>
        <w:t>إِنَّ الْمُسْلِمِينَ وَالْمُسْلِمَاتِ وَالْمُؤْمِنِينَ وَالْمُؤْمِنَاتِ وَالْقَانِتِينَ وَالْقَانِتَاتِ وَالصَّادِقِينَ وَالصَّادِقَاتِ وَالصَّابِرِينَ وَالصَّابِرَاتِ وَالْخَاشِعِينَ وَالْخَاشِعَاتِ.</w:t>
      </w:r>
      <w:r w:rsidRPr="00687ED4">
        <w:rPr>
          <w:rFonts w:cs="Traditional Arabic"/>
          <w:color w:val="FF0000"/>
          <w:sz w:val="34"/>
          <w:szCs w:val="34"/>
          <w:rtl/>
        </w:rPr>
        <w:t>..﴾</w:t>
      </w:r>
      <w:r w:rsidRPr="00687ED4">
        <w:rPr>
          <w:rFonts w:cs="Traditional Arabic"/>
          <w:sz w:val="34"/>
          <w:szCs w:val="34"/>
          <w:rtl/>
        </w:rPr>
        <w:t xml:space="preserve"> </w:t>
      </w:r>
      <w:r w:rsidRPr="00687ED4">
        <w:rPr>
          <w:rFonts w:cs="Traditional Arabic"/>
          <w:sz w:val="24"/>
          <w:szCs w:val="24"/>
          <w:rtl/>
        </w:rPr>
        <w:t>[الأحزاب</w:t>
      </w:r>
      <w:r w:rsidR="001A57B6" w:rsidRPr="00687ED4">
        <w:rPr>
          <w:rFonts w:cs="Traditional Arabic"/>
          <w:sz w:val="24"/>
          <w:szCs w:val="24"/>
          <w:rtl/>
        </w:rPr>
        <w:t xml:space="preserve">: </w:t>
      </w:r>
      <w:r w:rsidRPr="00687ED4">
        <w:rPr>
          <w:rFonts w:cs="Traditional Arabic"/>
          <w:sz w:val="24"/>
          <w:szCs w:val="24"/>
          <w:rtl/>
        </w:rPr>
        <w:t>35]</w:t>
      </w:r>
      <w:r w:rsidR="001A57B6" w:rsidRPr="00687ED4">
        <w:rPr>
          <w:rFonts w:cs="Traditional Arabic"/>
          <w:sz w:val="34"/>
          <w:szCs w:val="34"/>
          <w:rtl/>
        </w:rPr>
        <w:t>،</w:t>
      </w:r>
      <w:r w:rsidRPr="00687ED4">
        <w:rPr>
          <w:rFonts w:cs="Traditional Arabic"/>
          <w:sz w:val="34"/>
          <w:szCs w:val="34"/>
          <w:rtl/>
        </w:rPr>
        <w:t xml:space="preserve"> فهنا الألف واللام استغراقيَّة، وتعم كل مسلم وكل مؤمن، وكل خاشع، إلى غير ذلك من الأوصاف.</w:t>
      </w:r>
    </w:p>
    <w:p w14:paraId="5E97B7A1" w14:textId="40387F8A" w:rsidR="00D7406A" w:rsidRPr="00687ED4" w:rsidRDefault="00D7406A" w:rsidP="00CE7BA6">
      <w:pPr>
        <w:spacing w:before="120" w:after="0" w:line="240" w:lineRule="auto"/>
        <w:ind w:firstLine="397"/>
        <w:jc w:val="both"/>
        <w:rPr>
          <w:rFonts w:cs="Traditional Arabic"/>
          <w:sz w:val="34"/>
          <w:szCs w:val="34"/>
          <w:rtl/>
        </w:rPr>
      </w:pPr>
      <w:r w:rsidRPr="00687ED4">
        <w:rPr>
          <w:rFonts w:cs="Traditional Arabic"/>
          <w:sz w:val="34"/>
          <w:szCs w:val="34"/>
          <w:rtl/>
        </w:rPr>
        <w:t xml:space="preserve">والثواب لهم: </w:t>
      </w:r>
      <w:r w:rsidR="00A86040" w:rsidRPr="00687ED4">
        <w:rPr>
          <w:rFonts w:cs="Traditional Arabic"/>
          <w:color w:val="FF0000"/>
          <w:sz w:val="34"/>
          <w:szCs w:val="34"/>
          <w:rtl/>
        </w:rPr>
        <w:t>﴿</w:t>
      </w:r>
      <w:r w:rsidR="001A57B6" w:rsidRPr="00687ED4">
        <w:rPr>
          <w:rFonts w:cs="Traditional Arabic"/>
          <w:color w:val="FF0000"/>
          <w:sz w:val="34"/>
          <w:szCs w:val="34"/>
          <w:rtl/>
        </w:rPr>
        <w:t>أَعَدَّ اللَّهُ لَهُمْ مَغْفِرَةً وَأَجْرًا عَظِيمًا</w:t>
      </w:r>
      <w:r w:rsidR="00A86040" w:rsidRPr="00687ED4">
        <w:rPr>
          <w:rFonts w:cs="Traditional Arabic"/>
          <w:color w:val="FF0000"/>
          <w:sz w:val="34"/>
          <w:szCs w:val="34"/>
          <w:rtl/>
        </w:rPr>
        <w:t>﴾</w:t>
      </w:r>
      <w:r w:rsidRPr="00687ED4">
        <w:rPr>
          <w:rFonts w:cs="Traditional Arabic"/>
          <w:sz w:val="34"/>
          <w:szCs w:val="34"/>
          <w:rtl/>
        </w:rPr>
        <w:t xml:space="preserve"> </w:t>
      </w:r>
      <w:r w:rsidRPr="00687ED4">
        <w:rPr>
          <w:rFonts w:cs="Traditional Arabic"/>
          <w:sz w:val="24"/>
          <w:szCs w:val="24"/>
          <w:rtl/>
        </w:rPr>
        <w:t>[الأحزاب</w:t>
      </w:r>
      <w:r w:rsidR="001A57B6" w:rsidRPr="00687ED4">
        <w:rPr>
          <w:rFonts w:cs="Traditional Arabic"/>
          <w:sz w:val="24"/>
          <w:szCs w:val="24"/>
          <w:rtl/>
        </w:rPr>
        <w:t xml:space="preserve">: </w:t>
      </w:r>
      <w:r w:rsidRPr="00687ED4">
        <w:rPr>
          <w:rFonts w:cs="Traditional Arabic"/>
          <w:sz w:val="24"/>
          <w:szCs w:val="24"/>
          <w:rtl/>
        </w:rPr>
        <w:t>35]</w:t>
      </w:r>
      <w:r w:rsidR="001A57B6" w:rsidRPr="00687ED4">
        <w:rPr>
          <w:rFonts w:cs="Traditional Arabic"/>
          <w:sz w:val="34"/>
          <w:szCs w:val="34"/>
          <w:rtl/>
        </w:rPr>
        <w:t>،</w:t>
      </w:r>
      <w:r w:rsidRPr="00687ED4">
        <w:rPr>
          <w:rFonts w:cs="Traditional Arabic"/>
          <w:sz w:val="34"/>
          <w:szCs w:val="34"/>
          <w:rtl/>
        </w:rPr>
        <w:t xml:space="preserve"> فكل من قام بهذا الوصف فثمرة هذا العلم -أو هذه المعرفة- فهو موعود بهذا الفضل من الأولين والآخرين إلى قيام الساعة.</w:t>
      </w:r>
    </w:p>
    <w:p w14:paraId="7D6C7686" w14:textId="77777777" w:rsidR="00D7406A" w:rsidRPr="00D7406A" w:rsidRDefault="007240D6" w:rsidP="00CE7BA6">
      <w:pPr>
        <w:spacing w:before="120" w:after="0" w:line="240" w:lineRule="auto"/>
        <w:ind w:firstLine="397"/>
        <w:jc w:val="both"/>
        <w:rPr>
          <w:rFonts w:cs="Traditional Arabic"/>
          <w:sz w:val="34"/>
          <w:szCs w:val="34"/>
          <w:rtl/>
        </w:rPr>
      </w:pPr>
      <w:r>
        <w:rPr>
          <w:rFonts w:cs="Traditional Arabic"/>
          <w:sz w:val="34"/>
          <w:szCs w:val="34"/>
          <w:rtl/>
        </w:rPr>
        <w:t xml:space="preserve">المثال </w:t>
      </w:r>
      <w:r w:rsidR="00D7406A" w:rsidRPr="00D7406A">
        <w:rPr>
          <w:rFonts w:cs="Traditional Arabic"/>
          <w:sz w:val="34"/>
          <w:szCs w:val="34"/>
          <w:rtl/>
        </w:rPr>
        <w:t>الثاني: الألف واللام الاستغراقيَّة الداخلة على اسم الجنس -يعني الجنس الذي يعم أفرادًا.</w:t>
      </w:r>
    </w:p>
    <w:p w14:paraId="450BE71E" w14:textId="3C28E321" w:rsidR="00D7406A" w:rsidRPr="00D7406A" w:rsidRDefault="00D7406A" w:rsidP="00CE7BA6">
      <w:pPr>
        <w:spacing w:before="120" w:after="0" w:line="240" w:lineRule="auto"/>
        <w:ind w:firstLine="397"/>
        <w:jc w:val="both"/>
        <w:rPr>
          <w:rFonts w:cs="Traditional Arabic"/>
          <w:sz w:val="34"/>
          <w:szCs w:val="34"/>
          <w:rtl/>
        </w:rPr>
      </w:pPr>
      <w:r w:rsidRPr="00D7406A">
        <w:rPr>
          <w:rFonts w:cs="Traditional Arabic"/>
          <w:sz w:val="34"/>
          <w:szCs w:val="34"/>
          <w:rtl/>
        </w:rPr>
        <w:t>قال الله -عزَّ وجلَّ:</w:t>
      </w:r>
      <w:r>
        <w:rPr>
          <w:rFonts w:cs="Traditional Arabic"/>
          <w:sz w:val="34"/>
          <w:szCs w:val="34"/>
          <w:rtl/>
        </w:rPr>
        <w:t xml:space="preserve"> </w:t>
      </w:r>
      <w:r w:rsidR="00A86040">
        <w:rPr>
          <w:rFonts w:cs="Traditional Arabic"/>
          <w:color w:val="FF0000"/>
          <w:sz w:val="34"/>
          <w:szCs w:val="34"/>
          <w:rtl/>
        </w:rPr>
        <w:t>﴿</w:t>
      </w:r>
      <w:r w:rsidR="001A57B6" w:rsidRPr="001A57B6">
        <w:rPr>
          <w:rFonts w:cs="Traditional Arabic"/>
          <w:color w:val="FF0000"/>
          <w:sz w:val="34"/>
          <w:szCs w:val="34"/>
          <w:rtl/>
        </w:rPr>
        <w:t>إِنَّ الْإِنْسَانَ خُلِقَ هَلُوعًا (19) إِذَا مَسَّهُ الشَّرُّ جَزُوعًا (20) وَإِذَا مَسَّهُ الْخَيْرُ مَنُوعًا (21) إِلَّا الْمُصَلِّينَ</w:t>
      </w:r>
      <w:r w:rsidR="00A86040">
        <w:rPr>
          <w:rFonts w:cs="Traditional Arabic"/>
          <w:color w:val="FF0000"/>
          <w:sz w:val="34"/>
          <w:szCs w:val="34"/>
          <w:rtl/>
        </w:rPr>
        <w:t>﴾</w:t>
      </w:r>
      <w:r>
        <w:rPr>
          <w:rFonts w:cs="Traditional Arabic"/>
          <w:sz w:val="34"/>
          <w:szCs w:val="34"/>
          <w:rtl/>
        </w:rPr>
        <w:t xml:space="preserve"> </w:t>
      </w:r>
      <w:r w:rsidRPr="00D7406A">
        <w:rPr>
          <w:rFonts w:cs="Traditional Arabic"/>
          <w:sz w:val="24"/>
          <w:szCs w:val="24"/>
          <w:rtl/>
        </w:rPr>
        <w:t>[المعارج</w:t>
      </w:r>
      <w:r w:rsidR="001A57B6">
        <w:rPr>
          <w:rFonts w:cs="Traditional Arabic"/>
          <w:sz w:val="24"/>
          <w:szCs w:val="24"/>
          <w:rtl/>
        </w:rPr>
        <w:t xml:space="preserve">: </w:t>
      </w:r>
      <w:r w:rsidRPr="00D7406A">
        <w:rPr>
          <w:rFonts w:cs="Traditional Arabic"/>
          <w:sz w:val="24"/>
          <w:szCs w:val="24"/>
          <w:rtl/>
        </w:rPr>
        <w:t>19</w:t>
      </w:r>
      <w:r w:rsidR="001A57B6">
        <w:rPr>
          <w:rFonts w:cs="Traditional Arabic" w:hint="cs"/>
          <w:sz w:val="24"/>
          <w:szCs w:val="24"/>
          <w:rtl/>
        </w:rPr>
        <w:t>- 22</w:t>
      </w:r>
      <w:r w:rsidRPr="00D7406A">
        <w:rPr>
          <w:rFonts w:cs="Traditional Arabic"/>
          <w:sz w:val="24"/>
          <w:szCs w:val="24"/>
          <w:rtl/>
        </w:rPr>
        <w:t>]</w:t>
      </w:r>
      <w:r w:rsidRPr="00D7406A">
        <w:rPr>
          <w:rFonts w:cs="Traditional Arabic"/>
          <w:sz w:val="34"/>
          <w:szCs w:val="34"/>
          <w:rtl/>
        </w:rPr>
        <w:t xml:space="preserve"> ؛ فكل إنسان هذا وصفه إلَّا مَن استثناه الله -عزَّ وجلَّ-، ولهذا قال الله -عزَّ وجلَّ:</w:t>
      </w:r>
      <w:r>
        <w:rPr>
          <w:rFonts w:cs="Traditional Arabic"/>
          <w:sz w:val="34"/>
          <w:szCs w:val="34"/>
          <w:rtl/>
        </w:rPr>
        <w:t xml:space="preserve"> </w:t>
      </w:r>
      <w:r w:rsidR="00A86040">
        <w:rPr>
          <w:rFonts w:cs="Traditional Arabic"/>
          <w:color w:val="FF0000"/>
          <w:sz w:val="34"/>
          <w:szCs w:val="34"/>
          <w:rtl/>
        </w:rPr>
        <w:t>﴿</w:t>
      </w:r>
      <w:r w:rsidR="001A57B6" w:rsidRPr="001A57B6">
        <w:rPr>
          <w:rFonts w:cs="Traditional Arabic"/>
          <w:color w:val="FF0000"/>
          <w:sz w:val="34"/>
          <w:szCs w:val="34"/>
          <w:rtl/>
        </w:rPr>
        <w:t>وَالْعَصْرِ (1) إِنَّ الْإِنْسَانَ لَفِي خُسْرٍ (2) إِلَّا الَّذِينَ آمَنُوا وَعَمِلُوا الصَّالِحَاتِ وَتَوَاصَوْا بِالْحَقِّ وَتَوَاصَوْا بِالصَّبْرِ (3)</w:t>
      </w:r>
      <w:r w:rsidR="00A86040">
        <w:rPr>
          <w:rFonts w:cs="Traditional Arabic"/>
          <w:color w:val="FF0000"/>
          <w:sz w:val="34"/>
          <w:szCs w:val="34"/>
          <w:rtl/>
        </w:rPr>
        <w:t>﴾</w:t>
      </w:r>
      <w:r>
        <w:rPr>
          <w:rFonts w:cs="Traditional Arabic"/>
          <w:sz w:val="34"/>
          <w:szCs w:val="34"/>
          <w:rtl/>
        </w:rPr>
        <w:t xml:space="preserve"> </w:t>
      </w:r>
      <w:r w:rsidRPr="00D7406A">
        <w:rPr>
          <w:rFonts w:cs="Traditional Arabic"/>
          <w:sz w:val="24"/>
          <w:szCs w:val="24"/>
          <w:rtl/>
        </w:rPr>
        <w:t>[</w:t>
      </w:r>
      <w:r w:rsidR="001A57B6">
        <w:rPr>
          <w:rFonts w:cs="Traditional Arabic" w:hint="cs"/>
          <w:sz w:val="24"/>
          <w:szCs w:val="24"/>
          <w:rtl/>
        </w:rPr>
        <w:t xml:space="preserve">سورة </w:t>
      </w:r>
      <w:r w:rsidRPr="00D7406A">
        <w:rPr>
          <w:rFonts w:cs="Traditional Arabic"/>
          <w:sz w:val="24"/>
          <w:szCs w:val="24"/>
          <w:rtl/>
        </w:rPr>
        <w:t>العصر]</w:t>
      </w:r>
      <w:r w:rsidR="001A57B6">
        <w:rPr>
          <w:rFonts w:cs="Traditional Arabic"/>
          <w:sz w:val="34"/>
          <w:szCs w:val="34"/>
          <w:rtl/>
        </w:rPr>
        <w:t>،</w:t>
      </w:r>
      <w:r w:rsidRPr="00D7406A">
        <w:rPr>
          <w:rFonts w:cs="Traditional Arabic"/>
          <w:sz w:val="34"/>
          <w:szCs w:val="34"/>
          <w:rtl/>
        </w:rPr>
        <w:t xml:space="preserve"> فهو وصف ملازمٌ له، فكل إنسانٍ في خسرٍ إلا من استثناه الله -عزَّ وجلَّ- واتَّصفَ بهذه الصفات فإنه خارجٌ عن هذا الوصف، ووصف الإنسان تجده في القرآن كثير، قال تعالى:</w:t>
      </w:r>
      <w:r>
        <w:rPr>
          <w:rFonts w:cs="Traditional Arabic"/>
          <w:sz w:val="34"/>
          <w:szCs w:val="34"/>
          <w:rtl/>
        </w:rPr>
        <w:t xml:space="preserve"> </w:t>
      </w:r>
      <w:r w:rsidR="00A86040">
        <w:rPr>
          <w:rFonts w:cs="Traditional Arabic"/>
          <w:color w:val="FF0000"/>
          <w:sz w:val="34"/>
          <w:szCs w:val="34"/>
          <w:rtl/>
        </w:rPr>
        <w:t>﴿</w:t>
      </w:r>
      <w:r w:rsidR="001A57B6" w:rsidRPr="001A57B6">
        <w:rPr>
          <w:rFonts w:cs="Traditional Arabic"/>
          <w:color w:val="FF0000"/>
          <w:sz w:val="34"/>
          <w:szCs w:val="34"/>
          <w:rtl/>
        </w:rPr>
        <w:t>وَإِذَا مَسَّ الْإِنْسَانَ الضُّرُّ</w:t>
      </w:r>
      <w:r w:rsidR="00A86040">
        <w:rPr>
          <w:rFonts w:cs="Traditional Arabic"/>
          <w:color w:val="FF0000"/>
          <w:sz w:val="34"/>
          <w:szCs w:val="34"/>
          <w:rtl/>
        </w:rPr>
        <w:t>﴾</w:t>
      </w:r>
      <w:r>
        <w:rPr>
          <w:rFonts w:cs="Traditional Arabic"/>
          <w:sz w:val="34"/>
          <w:szCs w:val="34"/>
          <w:rtl/>
        </w:rPr>
        <w:t xml:space="preserve"> </w:t>
      </w:r>
      <w:r w:rsidRPr="00D7406A">
        <w:rPr>
          <w:rFonts w:cs="Traditional Arabic"/>
          <w:sz w:val="24"/>
          <w:szCs w:val="24"/>
          <w:rtl/>
        </w:rPr>
        <w:t>[يونس</w:t>
      </w:r>
      <w:r w:rsidR="001A57B6">
        <w:rPr>
          <w:rFonts w:cs="Traditional Arabic"/>
          <w:sz w:val="24"/>
          <w:szCs w:val="24"/>
          <w:rtl/>
        </w:rPr>
        <w:t xml:space="preserve">: </w:t>
      </w:r>
      <w:r w:rsidRPr="00D7406A">
        <w:rPr>
          <w:rFonts w:cs="Traditional Arabic"/>
          <w:sz w:val="24"/>
          <w:szCs w:val="24"/>
          <w:rtl/>
        </w:rPr>
        <w:t>12]</w:t>
      </w:r>
      <w:r w:rsidRPr="00D7406A">
        <w:rPr>
          <w:rFonts w:cs="Traditional Arabic"/>
          <w:sz w:val="34"/>
          <w:szCs w:val="34"/>
          <w:rtl/>
        </w:rPr>
        <w:t>، تجد بعض المفسرين يعبر عن "الإنسان" هنا بالكافر، فهذا الكافر يدخل دخولًا أوليًّا، ولكنه يعم وصف الإنسان، فالألف والل</w:t>
      </w:r>
      <w:r w:rsidR="002C25C1">
        <w:rPr>
          <w:rFonts w:cs="Traditional Arabic" w:hint="cs"/>
          <w:sz w:val="34"/>
          <w:szCs w:val="34"/>
          <w:rtl/>
        </w:rPr>
        <w:t>ا</w:t>
      </w:r>
      <w:r w:rsidRPr="00D7406A">
        <w:rPr>
          <w:rFonts w:cs="Traditional Arabic"/>
          <w:sz w:val="34"/>
          <w:szCs w:val="34"/>
          <w:rtl/>
        </w:rPr>
        <w:t>م تعم كل مَن يدخل في أسماء الأجناس.</w:t>
      </w:r>
    </w:p>
    <w:p w14:paraId="74AE4E39" w14:textId="77777777" w:rsidR="00D7406A" w:rsidRPr="00D7406A" w:rsidRDefault="00D7406A" w:rsidP="00CE7BA6">
      <w:pPr>
        <w:spacing w:before="120" w:after="0" w:line="240" w:lineRule="auto"/>
        <w:ind w:firstLine="397"/>
        <w:jc w:val="both"/>
        <w:rPr>
          <w:rFonts w:cs="Traditional Arabic"/>
          <w:sz w:val="34"/>
          <w:szCs w:val="34"/>
          <w:rtl/>
        </w:rPr>
      </w:pPr>
      <w:r w:rsidRPr="00D7406A">
        <w:rPr>
          <w:rFonts w:cs="Traditional Arabic"/>
          <w:sz w:val="34"/>
          <w:szCs w:val="34"/>
          <w:rtl/>
        </w:rPr>
        <w:lastRenderedPageBreak/>
        <w:t>ثم ذكر الشيخ -رَحِمَهُ اللهُ- أن هذه القاعدة تُرد في فهم معاني أسماء الله -عزَّ وجلَّ- فإن أسماء الله -عزَّ وجلَّ- الحسنى لها معانٍ، فمثلًا "العليم" أي: العليم بكل شيء، فالألف واللام هنا للجنس، ولا يُشاركه -سبحانه وتعالى- أحد من خلقه، وكذلك</w:t>
      </w:r>
      <w:r>
        <w:rPr>
          <w:rFonts w:cs="Traditional Arabic"/>
          <w:sz w:val="34"/>
          <w:szCs w:val="34"/>
          <w:rtl/>
        </w:rPr>
        <w:t xml:space="preserve"> </w:t>
      </w:r>
      <w:r w:rsidRPr="00D7406A">
        <w:rPr>
          <w:rFonts w:cs="Traditional Arabic"/>
          <w:sz w:val="34"/>
          <w:szCs w:val="34"/>
          <w:rtl/>
        </w:rPr>
        <w:t>اسم "العزيز" فله كل معاني العزَّة.</w:t>
      </w:r>
    </w:p>
    <w:p w14:paraId="5DFBE93A" w14:textId="51FF9BF3" w:rsidR="00D7406A" w:rsidRPr="00D7406A" w:rsidRDefault="00D7406A" w:rsidP="00CE7BA6">
      <w:pPr>
        <w:spacing w:before="120" w:after="0" w:line="240" w:lineRule="auto"/>
        <w:ind w:firstLine="397"/>
        <w:jc w:val="both"/>
        <w:rPr>
          <w:rFonts w:cs="Traditional Arabic"/>
          <w:sz w:val="34"/>
          <w:szCs w:val="34"/>
          <w:rtl/>
        </w:rPr>
      </w:pPr>
      <w:r w:rsidRPr="00D7406A">
        <w:rPr>
          <w:rFonts w:cs="Traditional Arabic"/>
          <w:sz w:val="34"/>
          <w:szCs w:val="34"/>
          <w:rtl/>
        </w:rPr>
        <w:t>وهذا يُفيدك -كما نبه الشيخ- أنَّك بالإضافة إلى أنَّك تفهم كلام الله -عزَّ وجلَّ- على وجهه وعلى المعنى الذي وُضع له أصلًا؛ فإنَّك تحتاج أن تستصحب هذا المعنى في ذهنك، حتى في ذكرك لله -عزَّ وجلَّ-</w:t>
      </w:r>
      <w:r w:rsidR="001A57B6">
        <w:rPr>
          <w:rFonts w:cs="Traditional Arabic"/>
          <w:sz w:val="34"/>
          <w:szCs w:val="34"/>
          <w:rtl/>
        </w:rPr>
        <w:t>،</w:t>
      </w:r>
      <w:r w:rsidRPr="00D7406A">
        <w:rPr>
          <w:rFonts w:cs="Traditional Arabic"/>
          <w:sz w:val="34"/>
          <w:szCs w:val="34"/>
          <w:rtl/>
        </w:rPr>
        <w:t xml:space="preserve"> فمن الأذكار الواردة والمأثورة عن النبي -صَلَّى اللهُ عَلَيْه وَسَلَّمَ- في التشهد في الصلاة: </w:t>
      </w:r>
      <w:r w:rsidR="001A57B6" w:rsidRPr="007240D6">
        <w:rPr>
          <w:rFonts w:cs="Traditional Arabic" w:hint="cs"/>
          <w:color w:val="008000"/>
          <w:sz w:val="34"/>
          <w:szCs w:val="34"/>
          <w:rtl/>
        </w:rPr>
        <w:t>«</w:t>
      </w:r>
      <w:r w:rsidRPr="007240D6">
        <w:rPr>
          <w:rFonts w:cs="Traditional Arabic"/>
          <w:color w:val="008000"/>
          <w:sz w:val="34"/>
          <w:szCs w:val="34"/>
          <w:rtl/>
        </w:rPr>
        <w:t>السلام علينا وعلى عباد الله الصالحين</w:t>
      </w:r>
      <w:r w:rsidR="001A57B6" w:rsidRPr="007240D6">
        <w:rPr>
          <w:rFonts w:cs="Traditional Arabic" w:hint="cs"/>
          <w:color w:val="008000"/>
          <w:sz w:val="34"/>
          <w:szCs w:val="34"/>
          <w:rtl/>
        </w:rPr>
        <w:t>»</w:t>
      </w:r>
      <w:r w:rsidRPr="00D7406A">
        <w:rPr>
          <w:rFonts w:cs="Traditional Arabic"/>
          <w:sz w:val="34"/>
          <w:szCs w:val="34"/>
          <w:rtl/>
        </w:rPr>
        <w:t>، قال النبي -صَلَّى اللهُ عَلَيْه وَسَلَّمَ:</w:t>
      </w:r>
      <w:r w:rsidR="001A57B6">
        <w:rPr>
          <w:rFonts w:cs="Traditional Arabic" w:hint="cs"/>
          <w:color w:val="0000FF"/>
          <w:sz w:val="34"/>
          <w:szCs w:val="34"/>
          <w:rtl/>
        </w:rPr>
        <w:t xml:space="preserve"> </w:t>
      </w:r>
      <w:r w:rsidR="001A57B6" w:rsidRPr="007240D6">
        <w:rPr>
          <w:rFonts w:cs="Traditional Arabic" w:hint="cs"/>
          <w:color w:val="008000"/>
          <w:sz w:val="34"/>
          <w:szCs w:val="34"/>
          <w:rtl/>
        </w:rPr>
        <w:t>«</w:t>
      </w:r>
      <w:r w:rsidRPr="007240D6">
        <w:rPr>
          <w:rFonts w:cs="Traditional Arabic"/>
          <w:color w:val="008000"/>
          <w:sz w:val="34"/>
          <w:szCs w:val="34"/>
          <w:rtl/>
        </w:rPr>
        <w:t>فإنكم إذا قلتم ذ</w:t>
      </w:r>
      <w:r w:rsidR="002C25C1">
        <w:rPr>
          <w:rFonts w:cs="Traditional Arabic" w:hint="cs"/>
          <w:color w:val="008000"/>
          <w:sz w:val="34"/>
          <w:szCs w:val="34"/>
          <w:rtl/>
        </w:rPr>
        <w:t>ل</w:t>
      </w:r>
      <w:r w:rsidRPr="007240D6">
        <w:rPr>
          <w:rFonts w:cs="Traditional Arabic"/>
          <w:color w:val="008000"/>
          <w:sz w:val="34"/>
          <w:szCs w:val="34"/>
          <w:rtl/>
        </w:rPr>
        <w:t>ك سلمتم على كل عبدٍ صالحٍ</w:t>
      </w:r>
      <w:r w:rsidR="001A57B6" w:rsidRPr="007240D6">
        <w:rPr>
          <w:rFonts w:cs="Traditional Arabic" w:hint="cs"/>
          <w:color w:val="008000"/>
          <w:sz w:val="34"/>
          <w:szCs w:val="34"/>
          <w:rtl/>
        </w:rPr>
        <w:t>»</w:t>
      </w:r>
      <w:r w:rsidRPr="00D7406A">
        <w:rPr>
          <w:rFonts w:cs="Traditional Arabic"/>
          <w:sz w:val="34"/>
          <w:szCs w:val="34"/>
          <w:rtl/>
        </w:rPr>
        <w:t>، فهذا يعم كل عبد صالح من الجن والإنس والملائكة؛ كل مَن هو متَّصفٌ بالعبودية لله -عزَّ وجلَّ.</w:t>
      </w:r>
    </w:p>
    <w:p w14:paraId="242F2E1D" w14:textId="77777777" w:rsidR="00D7406A" w:rsidRPr="00D7406A" w:rsidRDefault="00D7406A" w:rsidP="00CE7BA6">
      <w:pPr>
        <w:spacing w:before="120" w:after="0" w:line="240" w:lineRule="auto"/>
        <w:ind w:firstLine="397"/>
        <w:jc w:val="both"/>
        <w:rPr>
          <w:rFonts w:cs="Traditional Arabic"/>
          <w:sz w:val="34"/>
          <w:szCs w:val="34"/>
          <w:rtl/>
        </w:rPr>
      </w:pPr>
      <w:r w:rsidRPr="00D7406A">
        <w:rPr>
          <w:rFonts w:cs="Traditional Arabic"/>
          <w:sz w:val="34"/>
          <w:szCs w:val="34"/>
          <w:rtl/>
        </w:rPr>
        <w:t>إذن؛ لابد لطالب العلم أن يُراعي هذا المعنى، وأن ينتبه لهذه القاعدة، وهي أن الألف واللام للاستغراق.</w:t>
      </w:r>
    </w:p>
    <w:p w14:paraId="4108D26C" w14:textId="77777777" w:rsidR="00D7406A" w:rsidRPr="00687ED4" w:rsidRDefault="00D7406A" w:rsidP="00CE7BA6">
      <w:pPr>
        <w:spacing w:before="120" w:after="0" w:line="240" w:lineRule="auto"/>
        <w:ind w:firstLine="397"/>
        <w:jc w:val="both"/>
        <w:rPr>
          <w:rFonts w:cs="Traditional Arabic"/>
          <w:sz w:val="34"/>
          <w:szCs w:val="34"/>
          <w:rtl/>
        </w:rPr>
      </w:pPr>
      <w:r w:rsidRPr="00687ED4">
        <w:rPr>
          <w:rFonts w:cs="Traditional Arabic"/>
          <w:sz w:val="34"/>
          <w:szCs w:val="34"/>
          <w:rtl/>
        </w:rPr>
        <w:t xml:space="preserve">{قال -رَحِمَهُ اللهُ: </w:t>
      </w:r>
      <w:r w:rsidRPr="00687ED4">
        <w:rPr>
          <w:rFonts w:cs="Traditional Arabic"/>
          <w:color w:val="0000FF"/>
          <w:sz w:val="34"/>
          <w:szCs w:val="34"/>
          <w:rtl/>
        </w:rPr>
        <w:t>(القاعدة الرابعة: إذا وقعت النكرة في سياق النفي أو النهي أو الشرط أو الاستفهام دلت على العموم)</w:t>
      </w:r>
      <w:r w:rsidRPr="00687ED4">
        <w:rPr>
          <w:rFonts w:cs="Traditional Arabic"/>
          <w:sz w:val="34"/>
          <w:szCs w:val="34"/>
          <w:rtl/>
        </w:rPr>
        <w:t>}.</w:t>
      </w:r>
    </w:p>
    <w:p w14:paraId="0A7D4271" w14:textId="77777777" w:rsidR="00D7406A" w:rsidRPr="00687ED4" w:rsidRDefault="00D7406A" w:rsidP="00CE7BA6">
      <w:pPr>
        <w:spacing w:before="120" w:after="0" w:line="240" w:lineRule="auto"/>
        <w:ind w:firstLine="397"/>
        <w:jc w:val="both"/>
        <w:rPr>
          <w:rFonts w:cs="Traditional Arabic"/>
          <w:sz w:val="34"/>
          <w:szCs w:val="34"/>
          <w:rtl/>
        </w:rPr>
      </w:pPr>
      <w:r w:rsidRPr="00687ED4">
        <w:rPr>
          <w:rFonts w:cs="Traditional Arabic"/>
          <w:sz w:val="34"/>
          <w:szCs w:val="34"/>
          <w:rtl/>
        </w:rPr>
        <w:t>هذه القاعدة الرابعة التي تفيد من يقرأ كلام الله -عزَّ وجلَّ- في فهم كلامه -سبحانه وتعالى.</w:t>
      </w:r>
    </w:p>
    <w:p w14:paraId="026AAE4A" w14:textId="77777777" w:rsidR="00D7406A" w:rsidRPr="00687ED4" w:rsidRDefault="00D7406A" w:rsidP="00CE7BA6">
      <w:pPr>
        <w:spacing w:before="120" w:after="0" w:line="240" w:lineRule="auto"/>
        <w:ind w:firstLine="397"/>
        <w:jc w:val="both"/>
        <w:rPr>
          <w:rFonts w:cs="Traditional Arabic"/>
          <w:sz w:val="34"/>
          <w:szCs w:val="34"/>
          <w:rtl/>
        </w:rPr>
      </w:pPr>
      <w:r w:rsidRPr="00687ED4">
        <w:rPr>
          <w:rFonts w:cs="Traditional Arabic"/>
          <w:sz w:val="34"/>
          <w:szCs w:val="34"/>
          <w:rtl/>
        </w:rPr>
        <w:t xml:space="preserve">قال: </w:t>
      </w:r>
      <w:r w:rsidRPr="00687ED4">
        <w:rPr>
          <w:rFonts w:cs="Traditional Arabic"/>
          <w:color w:val="0000FF"/>
          <w:sz w:val="34"/>
          <w:szCs w:val="34"/>
          <w:rtl/>
        </w:rPr>
        <w:t>(إذا وقعت النكرة)</w:t>
      </w:r>
      <w:r w:rsidRPr="00687ED4">
        <w:rPr>
          <w:rFonts w:cs="Traditional Arabic"/>
          <w:sz w:val="34"/>
          <w:szCs w:val="34"/>
          <w:rtl/>
        </w:rPr>
        <w:t>، النكرة تخالف المعرفة، والنَّكرة كما عُرفت في الاصطلاح: ما شاعَ في جنسٍ موجودٍ أو مُقدَّرٍ دون تعيينٍ، وهي من ألفاظ العموم، وتكون النكرة في سياق النهي أو النفي أو الشرط.</w:t>
      </w:r>
    </w:p>
    <w:p w14:paraId="51ACFA10" w14:textId="560EA4E0" w:rsidR="00D7406A" w:rsidRPr="00687ED4" w:rsidRDefault="00D7406A" w:rsidP="00CE7BA6">
      <w:pPr>
        <w:spacing w:before="120" w:after="0" w:line="240" w:lineRule="auto"/>
        <w:ind w:firstLine="397"/>
        <w:jc w:val="both"/>
        <w:rPr>
          <w:rFonts w:cs="Traditional Arabic"/>
          <w:sz w:val="34"/>
          <w:szCs w:val="34"/>
          <w:rtl/>
        </w:rPr>
      </w:pPr>
      <w:r w:rsidRPr="00687ED4">
        <w:rPr>
          <w:rFonts w:cs="Traditional Arabic"/>
          <w:sz w:val="34"/>
          <w:szCs w:val="34"/>
          <w:rtl/>
        </w:rPr>
        <w:t>وذكرنا أن اللفظ العام هو: كل لفظٍ اس</w:t>
      </w:r>
      <w:r w:rsidR="0001524B" w:rsidRPr="00687ED4">
        <w:rPr>
          <w:rFonts w:cs="Traditional Arabic" w:hint="cs"/>
          <w:sz w:val="34"/>
          <w:szCs w:val="34"/>
          <w:rtl/>
        </w:rPr>
        <w:t>ت</w:t>
      </w:r>
      <w:r w:rsidRPr="00687ED4">
        <w:rPr>
          <w:rFonts w:cs="Traditional Arabic"/>
          <w:sz w:val="34"/>
          <w:szCs w:val="34"/>
          <w:rtl/>
        </w:rPr>
        <w:t>غرق ما صلح له دفعة واحدة من غير حصر.</w:t>
      </w:r>
    </w:p>
    <w:p w14:paraId="740225F5" w14:textId="77777777" w:rsidR="00D7406A" w:rsidRPr="00D7406A" w:rsidRDefault="00D7406A" w:rsidP="00CE7BA6">
      <w:pPr>
        <w:spacing w:before="120" w:after="0" w:line="240" w:lineRule="auto"/>
        <w:ind w:firstLine="397"/>
        <w:jc w:val="both"/>
        <w:rPr>
          <w:rFonts w:cs="Traditional Arabic"/>
          <w:sz w:val="34"/>
          <w:szCs w:val="34"/>
          <w:rtl/>
        </w:rPr>
      </w:pPr>
      <w:r w:rsidRPr="00D7406A">
        <w:rPr>
          <w:rFonts w:cs="Traditional Arabic"/>
          <w:sz w:val="34"/>
          <w:szCs w:val="34"/>
          <w:rtl/>
        </w:rPr>
        <w:t>ثم ذكر الشيخ -رَحِمَهُ اللهُ- أمثلة:</w:t>
      </w:r>
    </w:p>
    <w:p w14:paraId="1177194C" w14:textId="77777777" w:rsidR="00D7406A" w:rsidRPr="00D7406A" w:rsidRDefault="00D7406A" w:rsidP="00CE7BA6">
      <w:pPr>
        <w:spacing w:before="120" w:after="0" w:line="240" w:lineRule="auto"/>
        <w:ind w:firstLine="397"/>
        <w:jc w:val="both"/>
        <w:rPr>
          <w:rFonts w:cs="Traditional Arabic"/>
          <w:sz w:val="34"/>
          <w:szCs w:val="34"/>
          <w:rtl/>
        </w:rPr>
      </w:pPr>
      <w:r w:rsidRPr="00DC67EC">
        <w:rPr>
          <w:rFonts w:cs="Traditional Arabic"/>
          <w:b/>
          <w:bCs/>
          <w:sz w:val="34"/>
          <w:szCs w:val="34"/>
          <w:u w:val="dotDotDash" w:color="FF0000"/>
          <w:rtl/>
        </w:rPr>
        <w:t>المثال الأول</w:t>
      </w:r>
      <w:r w:rsidRPr="00D7406A">
        <w:rPr>
          <w:rFonts w:cs="Traditional Arabic"/>
          <w:sz w:val="34"/>
          <w:szCs w:val="34"/>
          <w:rtl/>
        </w:rPr>
        <w:t>: النكرة في سياق النهي.</w:t>
      </w:r>
    </w:p>
    <w:p w14:paraId="211244AA" w14:textId="77777777" w:rsidR="00D7406A" w:rsidRPr="00D7406A" w:rsidRDefault="00D7406A" w:rsidP="00CE7BA6">
      <w:pPr>
        <w:spacing w:before="120" w:after="0" w:line="240" w:lineRule="auto"/>
        <w:ind w:firstLine="397"/>
        <w:jc w:val="both"/>
        <w:rPr>
          <w:rFonts w:cs="Traditional Arabic"/>
          <w:sz w:val="34"/>
          <w:szCs w:val="34"/>
          <w:rtl/>
        </w:rPr>
      </w:pPr>
      <w:r w:rsidRPr="00D7406A">
        <w:rPr>
          <w:rFonts w:cs="Traditional Arabic"/>
          <w:sz w:val="34"/>
          <w:szCs w:val="34"/>
          <w:rtl/>
        </w:rPr>
        <w:t>قال الله -عزَّ وجلَّ:</w:t>
      </w:r>
      <w:r>
        <w:rPr>
          <w:rFonts w:cs="Traditional Arabic"/>
          <w:sz w:val="34"/>
          <w:szCs w:val="34"/>
          <w:rtl/>
        </w:rPr>
        <w:t xml:space="preserve"> </w:t>
      </w:r>
      <w:r w:rsidR="00A86040">
        <w:rPr>
          <w:rFonts w:cs="Traditional Arabic"/>
          <w:color w:val="FF0000"/>
          <w:sz w:val="34"/>
          <w:szCs w:val="34"/>
          <w:rtl/>
        </w:rPr>
        <w:t>﴿</w:t>
      </w:r>
      <w:r w:rsidR="001A57B6" w:rsidRPr="001A57B6">
        <w:rPr>
          <w:rFonts w:cs="Traditional Arabic"/>
          <w:color w:val="FF0000"/>
          <w:sz w:val="34"/>
          <w:szCs w:val="34"/>
          <w:rtl/>
        </w:rPr>
        <w:t>وَاعْبُدُوا اللَّهَ وَلَا تُشْرِكُوا بِهِ شَيْئًا</w:t>
      </w:r>
      <w:r w:rsidR="00A86040">
        <w:rPr>
          <w:rFonts w:cs="Traditional Arabic"/>
          <w:color w:val="FF0000"/>
          <w:sz w:val="34"/>
          <w:szCs w:val="34"/>
          <w:rtl/>
        </w:rPr>
        <w:t>﴾</w:t>
      </w:r>
      <w:r>
        <w:rPr>
          <w:rFonts w:cs="Traditional Arabic"/>
          <w:sz w:val="34"/>
          <w:szCs w:val="34"/>
          <w:rtl/>
        </w:rPr>
        <w:t xml:space="preserve"> </w:t>
      </w:r>
      <w:r w:rsidRPr="00D7406A">
        <w:rPr>
          <w:rFonts w:cs="Traditional Arabic"/>
          <w:sz w:val="24"/>
          <w:szCs w:val="24"/>
          <w:rtl/>
        </w:rPr>
        <w:t>[النساء</w:t>
      </w:r>
      <w:r w:rsidR="001A57B6">
        <w:rPr>
          <w:rFonts w:cs="Traditional Arabic"/>
          <w:sz w:val="24"/>
          <w:szCs w:val="24"/>
          <w:rtl/>
        </w:rPr>
        <w:t xml:space="preserve">: </w:t>
      </w:r>
      <w:r w:rsidRPr="00D7406A">
        <w:rPr>
          <w:rFonts w:cs="Traditional Arabic"/>
          <w:sz w:val="24"/>
          <w:szCs w:val="24"/>
          <w:rtl/>
        </w:rPr>
        <w:t>36]</w:t>
      </w:r>
      <w:r w:rsidR="001A57B6">
        <w:rPr>
          <w:rFonts w:cs="Traditional Arabic"/>
          <w:sz w:val="34"/>
          <w:szCs w:val="34"/>
          <w:rtl/>
        </w:rPr>
        <w:t>.</w:t>
      </w:r>
    </w:p>
    <w:p w14:paraId="54E0EF3F" w14:textId="116D6FCB" w:rsidR="00D7406A" w:rsidRPr="00D7406A" w:rsidRDefault="00D7406A" w:rsidP="00CE7BA6">
      <w:pPr>
        <w:spacing w:before="120" w:after="0" w:line="240" w:lineRule="auto"/>
        <w:ind w:firstLine="397"/>
        <w:jc w:val="both"/>
        <w:rPr>
          <w:rFonts w:cs="Traditional Arabic"/>
          <w:sz w:val="34"/>
          <w:szCs w:val="34"/>
          <w:rtl/>
        </w:rPr>
      </w:pPr>
      <w:r w:rsidRPr="00D7406A">
        <w:rPr>
          <w:rFonts w:cs="Traditional Arabic"/>
          <w:sz w:val="34"/>
          <w:szCs w:val="34"/>
          <w:rtl/>
        </w:rPr>
        <w:t>النكرة هنا "شيئًا"، وأداة النهي "لا"؛ فهذا يعم كل أنواع الشرك، فلا تشركوا بالله الشرك الأكبر، والشرك الأصغر، والشرك الخفي؛ فكل هذا يدخل في هذا النهي، فيعمل كل هذه الأنواع</w:t>
      </w:r>
      <w:r w:rsidR="00DC67EC">
        <w:rPr>
          <w:rFonts w:cs="Traditional Arabic" w:hint="cs"/>
          <w:sz w:val="34"/>
          <w:szCs w:val="34"/>
          <w:rtl/>
        </w:rPr>
        <w:t>؛</w:t>
      </w:r>
      <w:r w:rsidRPr="00D7406A">
        <w:rPr>
          <w:rFonts w:cs="Traditional Arabic"/>
          <w:sz w:val="34"/>
          <w:szCs w:val="34"/>
          <w:rtl/>
        </w:rPr>
        <w:t xml:space="preserve"> لأن النكرة في الآية في سياق النهي، فهي من ألفاظ العموم، فلا يُمكن أن ي</w:t>
      </w:r>
      <w:r w:rsidR="00DC67EC">
        <w:rPr>
          <w:rFonts w:cs="Traditional Arabic" w:hint="cs"/>
          <w:sz w:val="34"/>
          <w:szCs w:val="34"/>
          <w:rtl/>
        </w:rPr>
        <w:t>َ</w:t>
      </w:r>
      <w:r w:rsidRPr="00D7406A">
        <w:rPr>
          <w:rFonts w:cs="Traditional Arabic"/>
          <w:sz w:val="34"/>
          <w:szCs w:val="34"/>
          <w:rtl/>
        </w:rPr>
        <w:t>ستثني أحدٌ شيئًا بأنَّه خارجٌ عن النهي</w:t>
      </w:r>
      <w:r w:rsidR="00DC67EC">
        <w:rPr>
          <w:rFonts w:cs="Traditional Arabic" w:hint="cs"/>
          <w:sz w:val="34"/>
          <w:szCs w:val="34"/>
          <w:rtl/>
        </w:rPr>
        <w:t>؛</w:t>
      </w:r>
      <w:r w:rsidRPr="00D7406A">
        <w:rPr>
          <w:rFonts w:cs="Traditional Arabic"/>
          <w:sz w:val="34"/>
          <w:szCs w:val="34"/>
          <w:rtl/>
        </w:rPr>
        <w:t xml:space="preserve"> لأن النكرة في سياق الن</w:t>
      </w:r>
      <w:r w:rsidR="00DC67EC">
        <w:rPr>
          <w:rFonts w:cs="Traditional Arabic" w:hint="cs"/>
          <w:sz w:val="34"/>
          <w:szCs w:val="34"/>
          <w:rtl/>
        </w:rPr>
        <w:t>َّ</w:t>
      </w:r>
      <w:r w:rsidRPr="00D7406A">
        <w:rPr>
          <w:rFonts w:cs="Traditional Arabic"/>
          <w:sz w:val="34"/>
          <w:szCs w:val="34"/>
          <w:rtl/>
        </w:rPr>
        <w:t>هي من ألفاظ العموم.</w:t>
      </w:r>
    </w:p>
    <w:p w14:paraId="54471449" w14:textId="2D217065" w:rsidR="00D7406A" w:rsidRPr="00D7406A" w:rsidRDefault="00D7406A" w:rsidP="00CE7BA6">
      <w:pPr>
        <w:spacing w:before="120" w:after="0" w:line="240" w:lineRule="auto"/>
        <w:ind w:firstLine="397"/>
        <w:jc w:val="both"/>
        <w:rPr>
          <w:rFonts w:cs="Traditional Arabic"/>
          <w:sz w:val="34"/>
          <w:szCs w:val="34"/>
          <w:rtl/>
        </w:rPr>
      </w:pPr>
      <w:r w:rsidRPr="00DC67EC">
        <w:rPr>
          <w:rFonts w:cs="Traditional Arabic"/>
          <w:b/>
          <w:bCs/>
          <w:sz w:val="34"/>
          <w:szCs w:val="34"/>
          <w:u w:val="dotDotDash" w:color="FF0000"/>
          <w:rtl/>
        </w:rPr>
        <w:lastRenderedPageBreak/>
        <w:t>المثال الثاني</w:t>
      </w:r>
      <w:r w:rsidRPr="00D7406A">
        <w:rPr>
          <w:rFonts w:cs="Traditional Arabic"/>
          <w:sz w:val="34"/>
          <w:szCs w:val="34"/>
          <w:rtl/>
        </w:rPr>
        <w:t>: النكرة في سياق الن</w:t>
      </w:r>
      <w:r w:rsidR="00DC67EC">
        <w:rPr>
          <w:rFonts w:cs="Traditional Arabic" w:hint="cs"/>
          <w:sz w:val="34"/>
          <w:szCs w:val="34"/>
          <w:rtl/>
        </w:rPr>
        <w:t>َّ</w:t>
      </w:r>
      <w:r w:rsidRPr="00D7406A">
        <w:rPr>
          <w:rFonts w:cs="Traditional Arabic"/>
          <w:sz w:val="34"/>
          <w:szCs w:val="34"/>
          <w:rtl/>
        </w:rPr>
        <w:t>في.</w:t>
      </w:r>
    </w:p>
    <w:p w14:paraId="45E20A8A" w14:textId="649BFAA4" w:rsidR="00D7406A" w:rsidRPr="00D7406A" w:rsidRDefault="00D7406A" w:rsidP="00CE7BA6">
      <w:pPr>
        <w:spacing w:before="120" w:after="0" w:line="240" w:lineRule="auto"/>
        <w:ind w:firstLine="397"/>
        <w:jc w:val="both"/>
        <w:rPr>
          <w:rFonts w:cs="Traditional Arabic"/>
          <w:sz w:val="34"/>
          <w:szCs w:val="34"/>
          <w:rtl/>
        </w:rPr>
      </w:pPr>
      <w:r w:rsidRPr="00D7406A">
        <w:rPr>
          <w:rFonts w:cs="Traditional Arabic"/>
          <w:sz w:val="34"/>
          <w:szCs w:val="34"/>
          <w:rtl/>
        </w:rPr>
        <w:t>الن</w:t>
      </w:r>
      <w:r w:rsidR="00DC67EC">
        <w:rPr>
          <w:rFonts w:cs="Traditional Arabic" w:hint="cs"/>
          <w:sz w:val="34"/>
          <w:szCs w:val="34"/>
          <w:rtl/>
        </w:rPr>
        <w:t>َّ</w:t>
      </w:r>
      <w:r w:rsidRPr="00D7406A">
        <w:rPr>
          <w:rFonts w:cs="Traditional Arabic"/>
          <w:sz w:val="34"/>
          <w:szCs w:val="34"/>
          <w:rtl/>
        </w:rPr>
        <w:t>هي غير الن</w:t>
      </w:r>
      <w:r w:rsidR="00DC67EC">
        <w:rPr>
          <w:rFonts w:cs="Traditional Arabic" w:hint="cs"/>
          <w:sz w:val="34"/>
          <w:szCs w:val="34"/>
          <w:rtl/>
        </w:rPr>
        <w:t>َّ</w:t>
      </w:r>
      <w:r w:rsidRPr="00D7406A">
        <w:rPr>
          <w:rFonts w:cs="Traditional Arabic"/>
          <w:sz w:val="34"/>
          <w:szCs w:val="34"/>
          <w:rtl/>
        </w:rPr>
        <w:t>في، و"لا" الناهية غير "لا" النافية، ولكل أحكام خاصَّة، ولكنها في العموم معناها واحد، قال تعالى:</w:t>
      </w:r>
      <w:r>
        <w:rPr>
          <w:rFonts w:cs="Traditional Arabic"/>
          <w:sz w:val="34"/>
          <w:szCs w:val="34"/>
          <w:rtl/>
        </w:rPr>
        <w:t xml:space="preserve"> </w:t>
      </w:r>
      <w:r w:rsidR="00A86040">
        <w:rPr>
          <w:rFonts w:cs="Traditional Arabic"/>
          <w:color w:val="FF0000"/>
          <w:sz w:val="34"/>
          <w:szCs w:val="34"/>
          <w:rtl/>
        </w:rPr>
        <w:t>﴿</w:t>
      </w:r>
      <w:r w:rsidR="001A57B6" w:rsidRPr="001A57B6">
        <w:rPr>
          <w:rFonts w:cs="Traditional Arabic"/>
          <w:color w:val="FF0000"/>
          <w:sz w:val="34"/>
          <w:szCs w:val="34"/>
          <w:rtl/>
        </w:rPr>
        <w:t>يَوْمَ لَا تَمْلِكُ نَفْسٌ لِنَفْسٍ شَيْئًا</w:t>
      </w:r>
      <w:r w:rsidR="00A86040">
        <w:rPr>
          <w:rFonts w:cs="Traditional Arabic"/>
          <w:color w:val="FF0000"/>
          <w:sz w:val="34"/>
          <w:szCs w:val="34"/>
          <w:rtl/>
        </w:rPr>
        <w:t>﴾</w:t>
      </w:r>
      <w:r>
        <w:rPr>
          <w:rFonts w:cs="Traditional Arabic"/>
          <w:sz w:val="34"/>
          <w:szCs w:val="34"/>
          <w:rtl/>
        </w:rPr>
        <w:t xml:space="preserve"> </w:t>
      </w:r>
      <w:r w:rsidRPr="00D7406A">
        <w:rPr>
          <w:rFonts w:cs="Traditional Arabic"/>
          <w:sz w:val="24"/>
          <w:szCs w:val="24"/>
          <w:rtl/>
        </w:rPr>
        <w:t>[</w:t>
      </w:r>
      <w:r w:rsidR="007240D6">
        <w:rPr>
          <w:rFonts w:cs="Traditional Arabic"/>
          <w:sz w:val="24"/>
          <w:szCs w:val="24"/>
          <w:rtl/>
        </w:rPr>
        <w:t>ال</w:t>
      </w:r>
      <w:r w:rsidR="007240D6">
        <w:rPr>
          <w:rFonts w:cs="Traditional Arabic" w:hint="cs"/>
          <w:sz w:val="24"/>
          <w:szCs w:val="24"/>
          <w:rtl/>
        </w:rPr>
        <w:t>ا</w:t>
      </w:r>
      <w:r w:rsidRPr="00D7406A">
        <w:rPr>
          <w:rFonts w:cs="Traditional Arabic"/>
          <w:sz w:val="24"/>
          <w:szCs w:val="24"/>
          <w:rtl/>
        </w:rPr>
        <w:t>نفطار</w:t>
      </w:r>
      <w:r w:rsidR="001A57B6">
        <w:rPr>
          <w:rFonts w:cs="Traditional Arabic"/>
          <w:sz w:val="24"/>
          <w:szCs w:val="24"/>
          <w:rtl/>
        </w:rPr>
        <w:t xml:space="preserve">: </w:t>
      </w:r>
      <w:r w:rsidRPr="00D7406A">
        <w:rPr>
          <w:rFonts w:cs="Traditional Arabic"/>
          <w:sz w:val="24"/>
          <w:szCs w:val="24"/>
          <w:rtl/>
        </w:rPr>
        <w:t>19]</w:t>
      </w:r>
      <w:r w:rsidR="001A57B6">
        <w:rPr>
          <w:rFonts w:cs="Traditional Arabic"/>
          <w:sz w:val="34"/>
          <w:szCs w:val="34"/>
          <w:rtl/>
        </w:rPr>
        <w:t>،</w:t>
      </w:r>
      <w:r w:rsidRPr="00D7406A">
        <w:rPr>
          <w:rFonts w:cs="Traditional Arabic"/>
          <w:sz w:val="34"/>
          <w:szCs w:val="34"/>
          <w:rtl/>
        </w:rPr>
        <w:t xml:space="preserve"> يعم كل نفس، يعني</w:t>
      </w:r>
      <w:r w:rsidR="00DC67EC">
        <w:rPr>
          <w:rFonts w:cs="Traditional Arabic" w:hint="cs"/>
          <w:sz w:val="34"/>
          <w:szCs w:val="34"/>
          <w:rtl/>
        </w:rPr>
        <w:t>:</w:t>
      </w:r>
      <w:r w:rsidRPr="00D7406A">
        <w:rPr>
          <w:rFonts w:cs="Traditional Arabic"/>
          <w:sz w:val="34"/>
          <w:szCs w:val="34"/>
          <w:rtl/>
        </w:rPr>
        <w:t xml:space="preserve"> كل نفس ما تملك شيء، ويعم كل مُلك، فلا يُمكن أن يكونَ ثَمَّ مُلكٌ ولا نفع من الإنسان لغيره يوم القيامة، فإن ال</w:t>
      </w:r>
      <w:r w:rsidR="00DC67EC">
        <w:rPr>
          <w:rFonts w:cs="Traditional Arabic" w:hint="cs"/>
          <w:sz w:val="34"/>
          <w:szCs w:val="34"/>
          <w:rtl/>
        </w:rPr>
        <w:t>ْ</w:t>
      </w:r>
      <w:r w:rsidRPr="00D7406A">
        <w:rPr>
          <w:rFonts w:cs="Traditional Arabic"/>
          <w:sz w:val="34"/>
          <w:szCs w:val="34"/>
          <w:rtl/>
        </w:rPr>
        <w:t>م</w:t>
      </w:r>
      <w:r w:rsidR="00DC67EC">
        <w:rPr>
          <w:rFonts w:cs="Traditional Arabic" w:hint="cs"/>
          <w:sz w:val="34"/>
          <w:szCs w:val="34"/>
          <w:rtl/>
        </w:rPr>
        <w:t>ُ</w:t>
      </w:r>
      <w:r w:rsidRPr="00D7406A">
        <w:rPr>
          <w:rFonts w:cs="Traditional Arabic"/>
          <w:sz w:val="34"/>
          <w:szCs w:val="34"/>
          <w:rtl/>
        </w:rPr>
        <w:t>لك يوم القيامة لله -عزَّ وجلَّ.</w:t>
      </w:r>
    </w:p>
    <w:p w14:paraId="0BBB17B1" w14:textId="77777777" w:rsidR="00D7406A" w:rsidRPr="00687ED4" w:rsidRDefault="00D7406A" w:rsidP="00CE7BA6">
      <w:pPr>
        <w:spacing w:before="120" w:after="0" w:line="240" w:lineRule="auto"/>
        <w:ind w:firstLine="397"/>
        <w:jc w:val="both"/>
        <w:rPr>
          <w:rFonts w:cs="Traditional Arabic"/>
          <w:sz w:val="34"/>
          <w:szCs w:val="34"/>
          <w:rtl/>
        </w:rPr>
      </w:pPr>
      <w:r w:rsidRPr="00687ED4">
        <w:rPr>
          <w:rFonts w:cs="Traditional Arabic"/>
          <w:b/>
          <w:bCs/>
          <w:sz w:val="34"/>
          <w:szCs w:val="34"/>
          <w:u w:val="dotDotDash" w:color="FF0000"/>
          <w:rtl/>
        </w:rPr>
        <w:t>المث</w:t>
      </w:r>
      <w:r w:rsidR="007240D6" w:rsidRPr="00687ED4">
        <w:rPr>
          <w:rFonts w:cs="Traditional Arabic"/>
          <w:b/>
          <w:bCs/>
          <w:sz w:val="34"/>
          <w:szCs w:val="34"/>
          <w:u w:val="dotDotDash" w:color="FF0000"/>
          <w:rtl/>
        </w:rPr>
        <w:t>ال الثالث</w:t>
      </w:r>
      <w:r w:rsidR="007240D6" w:rsidRPr="00687ED4">
        <w:rPr>
          <w:rFonts w:cs="Traditional Arabic"/>
          <w:sz w:val="34"/>
          <w:szCs w:val="34"/>
          <w:rtl/>
        </w:rPr>
        <w:t>: النكرة في سياق الشرط</w:t>
      </w:r>
      <w:r w:rsidRPr="00687ED4">
        <w:rPr>
          <w:rFonts w:cs="Traditional Arabic"/>
          <w:sz w:val="34"/>
          <w:szCs w:val="34"/>
          <w:rtl/>
        </w:rPr>
        <w:t>.</w:t>
      </w:r>
    </w:p>
    <w:p w14:paraId="2388A6B0" w14:textId="77777777" w:rsidR="00D7406A" w:rsidRPr="00687ED4" w:rsidRDefault="00D7406A" w:rsidP="00CE7BA6">
      <w:pPr>
        <w:spacing w:before="120" w:after="0" w:line="240" w:lineRule="auto"/>
        <w:ind w:firstLine="397"/>
        <w:jc w:val="both"/>
        <w:rPr>
          <w:rFonts w:cs="Traditional Arabic"/>
          <w:sz w:val="34"/>
          <w:szCs w:val="34"/>
          <w:rtl/>
        </w:rPr>
      </w:pPr>
      <w:r w:rsidRPr="00687ED4">
        <w:rPr>
          <w:rFonts w:cs="Traditional Arabic"/>
          <w:sz w:val="34"/>
          <w:szCs w:val="34"/>
          <w:rtl/>
        </w:rPr>
        <w:t>وألفاظ الشرط وأدوات الشرط سيأتي ذكرها في أحد القواعد.</w:t>
      </w:r>
    </w:p>
    <w:p w14:paraId="4C6F690E" w14:textId="77777777" w:rsidR="00D7406A" w:rsidRPr="00687ED4" w:rsidRDefault="00D7406A" w:rsidP="00CE7BA6">
      <w:pPr>
        <w:spacing w:before="120" w:after="0" w:line="240" w:lineRule="auto"/>
        <w:ind w:firstLine="397"/>
        <w:jc w:val="both"/>
        <w:rPr>
          <w:rFonts w:cs="Traditional Arabic"/>
          <w:sz w:val="34"/>
          <w:szCs w:val="34"/>
          <w:rtl/>
        </w:rPr>
      </w:pPr>
      <w:r w:rsidRPr="00687ED4">
        <w:rPr>
          <w:rFonts w:cs="Traditional Arabic"/>
          <w:sz w:val="34"/>
          <w:szCs w:val="34"/>
          <w:rtl/>
        </w:rPr>
        <w:t xml:space="preserve">فمن ألفاظ الشرط "إِنْ"، قال الله -عزَّ وجلَّ: </w:t>
      </w:r>
      <w:r w:rsidR="00A86040" w:rsidRPr="00687ED4">
        <w:rPr>
          <w:rFonts w:cs="Traditional Arabic"/>
          <w:color w:val="FF0000"/>
          <w:sz w:val="34"/>
          <w:szCs w:val="34"/>
          <w:rtl/>
        </w:rPr>
        <w:t>﴿</w:t>
      </w:r>
      <w:r w:rsidR="001A57B6" w:rsidRPr="00687ED4">
        <w:rPr>
          <w:rFonts w:cs="Traditional Arabic"/>
          <w:color w:val="FF0000"/>
          <w:sz w:val="34"/>
          <w:szCs w:val="34"/>
          <w:rtl/>
        </w:rPr>
        <w:t>وَإِنْ يَمْسَسْكَ اللَّهُ بِضُرٍّ فَلَا كَاشِفَ لَهُ إِلَّا هُوَ وَإِنْ يَمْسَسْكَ بِخَيْرٍ</w:t>
      </w:r>
      <w:r w:rsidR="00A86040" w:rsidRPr="00687ED4">
        <w:rPr>
          <w:rFonts w:cs="Traditional Arabic"/>
          <w:color w:val="FF0000"/>
          <w:sz w:val="34"/>
          <w:szCs w:val="34"/>
          <w:rtl/>
        </w:rPr>
        <w:t>﴾</w:t>
      </w:r>
      <w:r w:rsidRPr="00687ED4">
        <w:rPr>
          <w:rFonts w:cs="Traditional Arabic"/>
          <w:sz w:val="34"/>
          <w:szCs w:val="34"/>
          <w:rtl/>
        </w:rPr>
        <w:t xml:space="preserve"> </w:t>
      </w:r>
      <w:r w:rsidRPr="00687ED4">
        <w:rPr>
          <w:rFonts w:cs="Traditional Arabic"/>
          <w:sz w:val="24"/>
          <w:szCs w:val="24"/>
          <w:rtl/>
        </w:rPr>
        <w:t>[الأنعام</w:t>
      </w:r>
      <w:r w:rsidR="001A57B6" w:rsidRPr="00687ED4">
        <w:rPr>
          <w:rFonts w:cs="Traditional Arabic"/>
          <w:sz w:val="24"/>
          <w:szCs w:val="24"/>
          <w:rtl/>
        </w:rPr>
        <w:t xml:space="preserve">: </w:t>
      </w:r>
      <w:r w:rsidRPr="00687ED4">
        <w:rPr>
          <w:rFonts w:cs="Traditional Arabic"/>
          <w:sz w:val="24"/>
          <w:szCs w:val="24"/>
          <w:rtl/>
        </w:rPr>
        <w:t>17]</w:t>
      </w:r>
      <w:r w:rsidR="001A57B6" w:rsidRPr="00687ED4">
        <w:rPr>
          <w:rFonts w:cs="Traditional Arabic"/>
          <w:sz w:val="34"/>
          <w:szCs w:val="34"/>
          <w:rtl/>
        </w:rPr>
        <w:t>،</w:t>
      </w:r>
      <w:r w:rsidRPr="00687ED4">
        <w:rPr>
          <w:rFonts w:cs="Traditional Arabic"/>
          <w:sz w:val="34"/>
          <w:szCs w:val="34"/>
          <w:rtl/>
        </w:rPr>
        <w:t xml:space="preserve"> فـ "إِنْ" من أدوات الشرط، وهو حرف شرط جازم مبني على السكون لا محل له من الإعراب، كما هو مقرر في لغة العرب.</w:t>
      </w:r>
    </w:p>
    <w:p w14:paraId="691E23FC" w14:textId="77777777" w:rsidR="00D7406A" w:rsidRPr="00687ED4" w:rsidRDefault="00D7406A" w:rsidP="00CE7BA6">
      <w:pPr>
        <w:spacing w:before="120" w:after="0" w:line="240" w:lineRule="auto"/>
        <w:ind w:firstLine="397"/>
        <w:jc w:val="both"/>
        <w:rPr>
          <w:rFonts w:cs="Traditional Arabic"/>
          <w:sz w:val="34"/>
          <w:szCs w:val="34"/>
          <w:rtl/>
        </w:rPr>
      </w:pPr>
      <w:r w:rsidRPr="00687ED4">
        <w:rPr>
          <w:rFonts w:cs="Traditional Arabic"/>
          <w:sz w:val="34"/>
          <w:szCs w:val="34"/>
          <w:rtl/>
        </w:rPr>
        <w:t>إذن النكرة في سياق الشرط من ألفاظ العموم.</w:t>
      </w:r>
    </w:p>
    <w:p w14:paraId="44577BF3" w14:textId="77777777" w:rsidR="00D7406A" w:rsidRPr="00687ED4" w:rsidRDefault="00D7406A" w:rsidP="00CE7BA6">
      <w:pPr>
        <w:spacing w:before="120" w:after="0" w:line="240" w:lineRule="auto"/>
        <w:ind w:firstLine="397"/>
        <w:jc w:val="both"/>
        <w:rPr>
          <w:rFonts w:cs="Traditional Arabic"/>
          <w:sz w:val="34"/>
          <w:szCs w:val="34"/>
          <w:rtl/>
        </w:rPr>
      </w:pPr>
      <w:r w:rsidRPr="00687ED4">
        <w:rPr>
          <w:rFonts w:cs="Traditional Arabic"/>
          <w:sz w:val="34"/>
          <w:szCs w:val="34"/>
          <w:rtl/>
        </w:rPr>
        <w:t xml:space="preserve">النكرة في الآية </w:t>
      </w:r>
      <w:r w:rsidR="00A86040" w:rsidRPr="00687ED4">
        <w:rPr>
          <w:rFonts w:cs="Traditional Arabic"/>
          <w:color w:val="FF0000"/>
          <w:sz w:val="34"/>
          <w:szCs w:val="34"/>
          <w:rtl/>
        </w:rPr>
        <w:t>﴿</w:t>
      </w:r>
      <w:r w:rsidR="00B20C82" w:rsidRPr="00687ED4">
        <w:rPr>
          <w:rFonts w:cs="Traditional Arabic"/>
          <w:color w:val="FF0000"/>
          <w:sz w:val="34"/>
          <w:szCs w:val="34"/>
          <w:rtl/>
        </w:rPr>
        <w:t>بِضُرٍّ</w:t>
      </w:r>
      <w:r w:rsidR="00A86040" w:rsidRPr="00687ED4">
        <w:rPr>
          <w:rFonts w:cs="Traditional Arabic"/>
          <w:color w:val="FF0000"/>
          <w:sz w:val="34"/>
          <w:szCs w:val="34"/>
          <w:rtl/>
        </w:rPr>
        <w:t>﴾</w:t>
      </w:r>
      <w:r w:rsidRPr="00687ED4">
        <w:rPr>
          <w:rFonts w:cs="Traditional Arabic"/>
          <w:sz w:val="34"/>
          <w:szCs w:val="34"/>
          <w:rtl/>
        </w:rPr>
        <w:t>، وهذا يعم كل ضر، فإنَّه لا يكشف أي ضرٍّ إلا الله -عزَّ وجلَّ.</w:t>
      </w:r>
    </w:p>
    <w:p w14:paraId="6B3AE75A" w14:textId="4A83DA5F" w:rsidR="00D7406A" w:rsidRPr="00687ED4" w:rsidRDefault="00D7406A" w:rsidP="00CE7BA6">
      <w:pPr>
        <w:spacing w:before="120" w:after="0" w:line="240" w:lineRule="auto"/>
        <w:ind w:firstLine="397"/>
        <w:jc w:val="both"/>
        <w:rPr>
          <w:rFonts w:cs="Traditional Arabic"/>
          <w:sz w:val="34"/>
          <w:szCs w:val="34"/>
          <w:rtl/>
        </w:rPr>
      </w:pPr>
      <w:r w:rsidRPr="00687ED4">
        <w:rPr>
          <w:rFonts w:cs="Traditional Arabic"/>
          <w:sz w:val="34"/>
          <w:szCs w:val="34"/>
          <w:rtl/>
        </w:rPr>
        <w:t>وقوله</w:t>
      </w:r>
      <w:r w:rsidR="00DC67EC" w:rsidRPr="00687ED4">
        <w:rPr>
          <w:rFonts w:cs="Traditional Arabic" w:hint="cs"/>
          <w:sz w:val="34"/>
          <w:szCs w:val="34"/>
          <w:rtl/>
        </w:rPr>
        <w:t>:</w:t>
      </w:r>
      <w:r w:rsidRPr="00687ED4">
        <w:rPr>
          <w:rFonts w:cs="Traditional Arabic"/>
          <w:sz w:val="34"/>
          <w:szCs w:val="34"/>
          <w:rtl/>
        </w:rPr>
        <w:t xml:space="preserve"> </w:t>
      </w:r>
      <w:r w:rsidR="00A86040" w:rsidRPr="00687ED4">
        <w:rPr>
          <w:rFonts w:cs="Traditional Arabic"/>
          <w:color w:val="FF0000"/>
          <w:sz w:val="34"/>
          <w:szCs w:val="34"/>
          <w:rtl/>
        </w:rPr>
        <w:t>﴿</w:t>
      </w:r>
      <w:r w:rsidR="00B20C82" w:rsidRPr="00687ED4">
        <w:rPr>
          <w:rFonts w:cs="Traditional Arabic"/>
          <w:color w:val="FF0000"/>
          <w:sz w:val="34"/>
          <w:szCs w:val="34"/>
          <w:rtl/>
        </w:rPr>
        <w:t>بِخَيْرٍ</w:t>
      </w:r>
      <w:r w:rsidR="00A86040" w:rsidRPr="00687ED4">
        <w:rPr>
          <w:rFonts w:cs="Traditional Arabic"/>
          <w:color w:val="FF0000"/>
          <w:sz w:val="34"/>
          <w:szCs w:val="34"/>
          <w:rtl/>
        </w:rPr>
        <w:t>﴾</w:t>
      </w:r>
      <w:r w:rsidRPr="00687ED4">
        <w:rPr>
          <w:rFonts w:cs="Traditional Arabic"/>
          <w:sz w:val="34"/>
          <w:szCs w:val="34"/>
          <w:rtl/>
        </w:rPr>
        <w:t>، أي: أيَّ خيرٍ، فمن ألفاظ العموم الن</w:t>
      </w:r>
      <w:r w:rsidR="00DC67EC" w:rsidRPr="00687ED4">
        <w:rPr>
          <w:rFonts w:cs="Traditional Arabic" w:hint="cs"/>
          <w:sz w:val="34"/>
          <w:szCs w:val="34"/>
          <w:rtl/>
        </w:rPr>
        <w:t>َّ</w:t>
      </w:r>
      <w:r w:rsidRPr="00687ED4">
        <w:rPr>
          <w:rFonts w:cs="Traditional Arabic"/>
          <w:sz w:val="34"/>
          <w:szCs w:val="34"/>
          <w:rtl/>
        </w:rPr>
        <w:t>كرة في سياق الشرط.</w:t>
      </w:r>
    </w:p>
    <w:p w14:paraId="4DCA4BE0" w14:textId="76A241E9" w:rsidR="00D7406A" w:rsidRPr="00687ED4" w:rsidRDefault="00D7406A" w:rsidP="00CE7BA6">
      <w:pPr>
        <w:spacing w:before="120" w:after="0" w:line="240" w:lineRule="auto"/>
        <w:ind w:firstLine="397"/>
        <w:jc w:val="both"/>
        <w:rPr>
          <w:rFonts w:cs="Traditional Arabic"/>
          <w:sz w:val="34"/>
          <w:szCs w:val="34"/>
          <w:rtl/>
        </w:rPr>
      </w:pPr>
      <w:r w:rsidRPr="00687ED4">
        <w:rPr>
          <w:rFonts w:cs="Traditional Arabic"/>
          <w:sz w:val="34"/>
          <w:szCs w:val="34"/>
          <w:rtl/>
        </w:rPr>
        <w:t xml:space="preserve">ثم ذكر الشيخ -رَحِمَهُ اللهُ- من هذه الأدوات، في قوله تعالى: </w:t>
      </w:r>
      <w:r w:rsidR="00A86040" w:rsidRPr="00687ED4">
        <w:rPr>
          <w:rFonts w:cs="Traditional Arabic"/>
          <w:color w:val="FF0000"/>
          <w:sz w:val="34"/>
          <w:szCs w:val="34"/>
          <w:rtl/>
        </w:rPr>
        <w:t>﴿</w:t>
      </w:r>
      <w:r w:rsidR="00B20C82" w:rsidRPr="00687ED4">
        <w:rPr>
          <w:rFonts w:cs="Traditional Arabic"/>
          <w:color w:val="FF0000"/>
          <w:sz w:val="34"/>
          <w:szCs w:val="34"/>
          <w:rtl/>
        </w:rPr>
        <w:t>وَمَا بِكُمْ مِنْ نِعْمَةٍ فَمِنَ اللَّهِ</w:t>
      </w:r>
      <w:r w:rsidR="00A86040" w:rsidRPr="00687ED4">
        <w:rPr>
          <w:rFonts w:cs="Traditional Arabic"/>
          <w:color w:val="FF0000"/>
          <w:sz w:val="34"/>
          <w:szCs w:val="34"/>
          <w:rtl/>
        </w:rPr>
        <w:t>﴾</w:t>
      </w:r>
      <w:r w:rsidRPr="00687ED4">
        <w:rPr>
          <w:rFonts w:cs="Traditional Arabic"/>
          <w:sz w:val="34"/>
          <w:szCs w:val="34"/>
          <w:rtl/>
        </w:rPr>
        <w:t xml:space="preserve"> </w:t>
      </w:r>
      <w:r w:rsidRPr="00687ED4">
        <w:rPr>
          <w:rFonts w:cs="Traditional Arabic"/>
          <w:sz w:val="24"/>
          <w:szCs w:val="24"/>
          <w:rtl/>
        </w:rPr>
        <w:t>[النحل</w:t>
      </w:r>
      <w:r w:rsidR="001A57B6" w:rsidRPr="00687ED4">
        <w:rPr>
          <w:rFonts w:cs="Traditional Arabic"/>
          <w:sz w:val="24"/>
          <w:szCs w:val="24"/>
          <w:rtl/>
        </w:rPr>
        <w:t xml:space="preserve">: </w:t>
      </w:r>
      <w:r w:rsidRPr="00687ED4">
        <w:rPr>
          <w:rFonts w:cs="Traditional Arabic"/>
          <w:sz w:val="24"/>
          <w:szCs w:val="24"/>
          <w:rtl/>
        </w:rPr>
        <w:t>53]</w:t>
      </w:r>
      <w:r w:rsidR="001A57B6" w:rsidRPr="00687ED4">
        <w:rPr>
          <w:rFonts w:cs="Traditional Arabic"/>
          <w:sz w:val="34"/>
          <w:szCs w:val="34"/>
          <w:rtl/>
        </w:rPr>
        <w:t>،</w:t>
      </w:r>
      <w:r w:rsidRPr="00687ED4">
        <w:rPr>
          <w:rFonts w:cs="Traditional Arabic"/>
          <w:sz w:val="34"/>
          <w:szCs w:val="34"/>
          <w:rtl/>
        </w:rPr>
        <w:t xml:space="preserve"> </w:t>
      </w:r>
      <w:r w:rsidR="00A86040" w:rsidRPr="00687ED4">
        <w:rPr>
          <w:rFonts w:cs="Traditional Arabic"/>
          <w:color w:val="FF0000"/>
          <w:sz w:val="34"/>
          <w:szCs w:val="34"/>
          <w:rtl/>
        </w:rPr>
        <w:t>﴿</w:t>
      </w:r>
      <w:r w:rsidR="00B20C82" w:rsidRPr="00687ED4">
        <w:rPr>
          <w:rFonts w:cs="Traditional Arabic"/>
          <w:color w:val="FF0000"/>
          <w:sz w:val="34"/>
          <w:szCs w:val="34"/>
          <w:rtl/>
        </w:rPr>
        <w:t>نِعْمَةٍ</w:t>
      </w:r>
      <w:r w:rsidR="00A86040" w:rsidRPr="00687ED4">
        <w:rPr>
          <w:rFonts w:cs="Traditional Arabic"/>
          <w:color w:val="FF0000"/>
          <w:sz w:val="34"/>
          <w:szCs w:val="34"/>
          <w:rtl/>
        </w:rPr>
        <w:t>﴾</w:t>
      </w:r>
      <w:r w:rsidRPr="00687ED4">
        <w:rPr>
          <w:rFonts w:cs="Traditional Arabic"/>
          <w:sz w:val="34"/>
          <w:szCs w:val="34"/>
          <w:rtl/>
        </w:rPr>
        <w:t xml:space="preserve"> نكرة في سياق الشرط، فهي من ألفاظ العموم، يعني</w:t>
      </w:r>
      <w:r w:rsidR="00DC67EC" w:rsidRPr="00687ED4">
        <w:rPr>
          <w:rFonts w:cs="Traditional Arabic" w:hint="cs"/>
          <w:sz w:val="34"/>
          <w:szCs w:val="34"/>
          <w:rtl/>
        </w:rPr>
        <w:t>:</w:t>
      </w:r>
      <w:r w:rsidRPr="00687ED4">
        <w:rPr>
          <w:rFonts w:cs="Traditional Arabic"/>
          <w:sz w:val="34"/>
          <w:szCs w:val="34"/>
          <w:rtl/>
        </w:rPr>
        <w:t xml:space="preserve"> أيَّ نعمةٍ وكل النعم من الله -عزَّ وجلَّ- </w:t>
      </w:r>
      <w:r w:rsidR="00DC67EC" w:rsidRPr="00687ED4">
        <w:rPr>
          <w:rFonts w:cs="Traditional Arabic" w:hint="cs"/>
          <w:sz w:val="34"/>
          <w:szCs w:val="34"/>
          <w:rtl/>
        </w:rPr>
        <w:t>و</w:t>
      </w:r>
      <w:r w:rsidRPr="00687ED4">
        <w:rPr>
          <w:rFonts w:cs="Traditional Arabic"/>
          <w:sz w:val="34"/>
          <w:szCs w:val="34"/>
          <w:rtl/>
        </w:rPr>
        <w:t>هو الذي أسداها.</w:t>
      </w:r>
    </w:p>
    <w:p w14:paraId="64CDA4AB" w14:textId="49C76D52" w:rsidR="00D7406A" w:rsidRPr="00687ED4" w:rsidRDefault="00D7406A" w:rsidP="00CE7BA6">
      <w:pPr>
        <w:spacing w:before="120" w:after="0" w:line="240" w:lineRule="auto"/>
        <w:ind w:firstLine="397"/>
        <w:jc w:val="both"/>
        <w:rPr>
          <w:rFonts w:cs="Traditional Arabic"/>
          <w:sz w:val="34"/>
          <w:szCs w:val="34"/>
          <w:rtl/>
        </w:rPr>
      </w:pPr>
      <w:r w:rsidRPr="00687ED4">
        <w:rPr>
          <w:rFonts w:cs="Traditional Arabic"/>
          <w:sz w:val="34"/>
          <w:szCs w:val="34"/>
          <w:rtl/>
        </w:rPr>
        <w:t>فـ "ما" اسم شرط جازم مبني على السكون في محل رفع مبتدأ.</w:t>
      </w:r>
    </w:p>
    <w:p w14:paraId="40331B39" w14:textId="77777777" w:rsidR="00D7406A" w:rsidRPr="00D7406A" w:rsidRDefault="007240D6" w:rsidP="00CE7BA6">
      <w:pPr>
        <w:spacing w:before="120" w:after="0" w:line="240" w:lineRule="auto"/>
        <w:ind w:firstLine="397"/>
        <w:jc w:val="both"/>
        <w:rPr>
          <w:rFonts w:cs="Traditional Arabic"/>
          <w:sz w:val="34"/>
          <w:szCs w:val="34"/>
          <w:rtl/>
        </w:rPr>
      </w:pPr>
      <w:r w:rsidRPr="00DC67EC">
        <w:rPr>
          <w:rFonts w:cs="Traditional Arabic"/>
          <w:b/>
          <w:bCs/>
          <w:sz w:val="34"/>
          <w:szCs w:val="34"/>
          <w:u w:val="dotDotDash" w:color="FF0000"/>
          <w:rtl/>
        </w:rPr>
        <w:t>المثال</w:t>
      </w:r>
      <w:r w:rsidR="00D7406A" w:rsidRPr="00DC67EC">
        <w:rPr>
          <w:rFonts w:cs="Traditional Arabic"/>
          <w:b/>
          <w:bCs/>
          <w:sz w:val="34"/>
          <w:szCs w:val="34"/>
          <w:u w:val="dotDotDash" w:color="FF0000"/>
          <w:rtl/>
        </w:rPr>
        <w:t xml:space="preserve"> الرابع</w:t>
      </w:r>
      <w:r w:rsidR="00D7406A" w:rsidRPr="00D7406A">
        <w:rPr>
          <w:rFonts w:cs="Traditional Arabic"/>
          <w:sz w:val="34"/>
          <w:szCs w:val="34"/>
          <w:rtl/>
        </w:rPr>
        <w:t>: النكرة في سياق الاستفهام.</w:t>
      </w:r>
    </w:p>
    <w:p w14:paraId="03A83127" w14:textId="77777777" w:rsidR="00D7406A" w:rsidRPr="00D7406A" w:rsidRDefault="00D7406A" w:rsidP="00CE7BA6">
      <w:pPr>
        <w:spacing w:before="120" w:after="0" w:line="240" w:lineRule="auto"/>
        <w:ind w:firstLine="397"/>
        <w:jc w:val="both"/>
        <w:rPr>
          <w:rFonts w:cs="Traditional Arabic"/>
          <w:sz w:val="34"/>
          <w:szCs w:val="34"/>
          <w:rtl/>
        </w:rPr>
      </w:pPr>
      <w:r w:rsidRPr="00D7406A">
        <w:rPr>
          <w:rFonts w:cs="Traditional Arabic"/>
          <w:sz w:val="34"/>
          <w:szCs w:val="34"/>
          <w:rtl/>
        </w:rPr>
        <w:t>قال تعالى:</w:t>
      </w:r>
      <w:r>
        <w:rPr>
          <w:rFonts w:cs="Traditional Arabic"/>
          <w:sz w:val="34"/>
          <w:szCs w:val="34"/>
          <w:rtl/>
        </w:rPr>
        <w:t xml:space="preserve"> </w:t>
      </w:r>
      <w:r w:rsidR="00A86040">
        <w:rPr>
          <w:rFonts w:cs="Traditional Arabic"/>
          <w:color w:val="FF0000"/>
          <w:sz w:val="34"/>
          <w:szCs w:val="34"/>
          <w:rtl/>
        </w:rPr>
        <w:t>﴿</w:t>
      </w:r>
      <w:r w:rsidR="00B20C82" w:rsidRPr="00B20C82">
        <w:rPr>
          <w:rFonts w:cs="Traditional Arabic"/>
          <w:color w:val="FF0000"/>
          <w:sz w:val="34"/>
          <w:szCs w:val="34"/>
          <w:rtl/>
        </w:rPr>
        <w:t>هَلْ مِنْ خَالِقٍ غَيْرُ اللَّهِ</w:t>
      </w:r>
      <w:r w:rsidR="00A86040">
        <w:rPr>
          <w:rFonts w:cs="Traditional Arabic"/>
          <w:color w:val="FF0000"/>
          <w:sz w:val="34"/>
          <w:szCs w:val="34"/>
          <w:rtl/>
        </w:rPr>
        <w:t>﴾</w:t>
      </w:r>
      <w:r>
        <w:rPr>
          <w:rFonts w:cs="Traditional Arabic"/>
          <w:sz w:val="34"/>
          <w:szCs w:val="34"/>
          <w:rtl/>
        </w:rPr>
        <w:t xml:space="preserve"> </w:t>
      </w:r>
      <w:r w:rsidRPr="00D7406A">
        <w:rPr>
          <w:rFonts w:cs="Traditional Arabic"/>
          <w:sz w:val="24"/>
          <w:szCs w:val="24"/>
          <w:rtl/>
        </w:rPr>
        <w:t>[فاطر</w:t>
      </w:r>
      <w:r w:rsidR="001A57B6">
        <w:rPr>
          <w:rFonts w:cs="Traditional Arabic"/>
          <w:sz w:val="24"/>
          <w:szCs w:val="24"/>
          <w:rtl/>
        </w:rPr>
        <w:t xml:space="preserve">: </w:t>
      </w:r>
      <w:r w:rsidRPr="00D7406A">
        <w:rPr>
          <w:rFonts w:cs="Traditional Arabic"/>
          <w:sz w:val="24"/>
          <w:szCs w:val="24"/>
          <w:rtl/>
        </w:rPr>
        <w:t>3]</w:t>
      </w:r>
      <w:r w:rsidR="001A57B6">
        <w:rPr>
          <w:rFonts w:cs="Traditional Arabic"/>
          <w:sz w:val="34"/>
          <w:szCs w:val="34"/>
          <w:rtl/>
        </w:rPr>
        <w:t>،</w:t>
      </w:r>
      <w:r w:rsidRPr="00D7406A">
        <w:rPr>
          <w:rFonts w:cs="Traditional Arabic"/>
          <w:sz w:val="34"/>
          <w:szCs w:val="34"/>
          <w:rtl/>
        </w:rPr>
        <w:t xml:space="preserve"> دخول "مَنْ" هنا يصيرها نصًّا في العموم -كما ذكر أهل العلم- يعني: ليس ثَمَّ خالق غير الله.</w:t>
      </w:r>
    </w:p>
    <w:p w14:paraId="667257AB" w14:textId="77777777" w:rsidR="00D7406A" w:rsidRPr="00D7406A" w:rsidRDefault="00D7406A" w:rsidP="00CE7BA6">
      <w:pPr>
        <w:spacing w:before="120" w:after="0" w:line="240" w:lineRule="auto"/>
        <w:ind w:firstLine="397"/>
        <w:jc w:val="both"/>
        <w:rPr>
          <w:rFonts w:cs="Traditional Arabic"/>
          <w:sz w:val="34"/>
          <w:szCs w:val="34"/>
          <w:rtl/>
        </w:rPr>
      </w:pPr>
      <w:r w:rsidRPr="00D7406A">
        <w:rPr>
          <w:rFonts w:cs="Traditional Arabic"/>
          <w:sz w:val="34"/>
          <w:szCs w:val="34"/>
          <w:rtl/>
        </w:rPr>
        <w:t>إذن؛ النكرة في سياق الاستفهام تفيد العموم، بخاصَّة إذا كانت في سياق الاستفهام الإنكاري.</w:t>
      </w:r>
    </w:p>
    <w:p w14:paraId="4B9A254B" w14:textId="4716C962" w:rsidR="00D7406A" w:rsidRPr="00687ED4" w:rsidRDefault="00D7406A" w:rsidP="00CE7BA6">
      <w:pPr>
        <w:spacing w:before="120" w:after="0" w:line="240" w:lineRule="auto"/>
        <w:ind w:firstLine="397"/>
        <w:jc w:val="both"/>
        <w:rPr>
          <w:rFonts w:cs="Traditional Arabic"/>
          <w:color w:val="0000FF"/>
          <w:sz w:val="34"/>
          <w:szCs w:val="34"/>
          <w:rtl/>
        </w:rPr>
      </w:pPr>
      <w:r w:rsidRPr="00687ED4">
        <w:rPr>
          <w:rFonts w:cs="Traditional Arabic"/>
          <w:sz w:val="34"/>
          <w:szCs w:val="34"/>
          <w:rtl/>
        </w:rPr>
        <w:t xml:space="preserve">{قال -رَحِمَهُ اللهُ: </w:t>
      </w:r>
      <w:r w:rsidRPr="00687ED4">
        <w:rPr>
          <w:rFonts w:cs="Traditional Arabic"/>
          <w:color w:val="0000FF"/>
          <w:sz w:val="34"/>
          <w:szCs w:val="34"/>
          <w:rtl/>
        </w:rPr>
        <w:t>(القاعدة الخامسة: المقرر أن المفرد المضاف ي</w:t>
      </w:r>
      <w:r w:rsidR="0092113B" w:rsidRPr="00687ED4">
        <w:rPr>
          <w:rFonts w:cs="Traditional Arabic" w:hint="cs"/>
          <w:color w:val="0000FF"/>
          <w:sz w:val="34"/>
          <w:szCs w:val="34"/>
          <w:rtl/>
        </w:rPr>
        <w:t>ُ</w:t>
      </w:r>
      <w:r w:rsidRPr="00687ED4">
        <w:rPr>
          <w:rFonts w:cs="Traditional Arabic"/>
          <w:color w:val="0000FF"/>
          <w:sz w:val="34"/>
          <w:szCs w:val="34"/>
          <w:rtl/>
        </w:rPr>
        <w:t>فيد العموم كما ي</w:t>
      </w:r>
      <w:r w:rsidR="0092113B" w:rsidRPr="00687ED4">
        <w:rPr>
          <w:rFonts w:cs="Traditional Arabic" w:hint="cs"/>
          <w:color w:val="0000FF"/>
          <w:sz w:val="34"/>
          <w:szCs w:val="34"/>
          <w:rtl/>
        </w:rPr>
        <w:t>ُ</w:t>
      </w:r>
      <w:r w:rsidRPr="00687ED4">
        <w:rPr>
          <w:rFonts w:cs="Traditional Arabic"/>
          <w:color w:val="0000FF"/>
          <w:sz w:val="34"/>
          <w:szCs w:val="34"/>
          <w:rtl/>
        </w:rPr>
        <w:t>فيد ذلك اسم الجمع.</w:t>
      </w:r>
    </w:p>
    <w:p w14:paraId="739596D8" w14:textId="77777777" w:rsidR="00D7406A" w:rsidRPr="00687ED4" w:rsidRDefault="00D7406A" w:rsidP="00CE7BA6">
      <w:pPr>
        <w:spacing w:before="120" w:after="0" w:line="240" w:lineRule="auto"/>
        <w:ind w:firstLine="397"/>
        <w:jc w:val="both"/>
        <w:rPr>
          <w:rFonts w:cs="Traditional Arabic"/>
          <w:sz w:val="34"/>
          <w:szCs w:val="34"/>
          <w:rtl/>
        </w:rPr>
      </w:pPr>
      <w:r w:rsidRPr="00687ED4">
        <w:rPr>
          <w:rFonts w:cs="Traditional Arabic"/>
          <w:color w:val="0000FF"/>
          <w:sz w:val="34"/>
          <w:szCs w:val="34"/>
          <w:rtl/>
        </w:rPr>
        <w:t xml:space="preserve">فكما أن قوله تعالى: </w:t>
      </w:r>
      <w:r w:rsidRPr="00687ED4">
        <w:rPr>
          <w:rFonts w:cs="Traditional Arabic"/>
          <w:color w:val="FF0000"/>
          <w:sz w:val="34"/>
          <w:szCs w:val="34"/>
          <w:rtl/>
        </w:rPr>
        <w:t>﴿حُرِّمَتْ عَلَيْكُمْ أُمَّهَاتُكُمْ﴾</w:t>
      </w:r>
      <w:r w:rsidRPr="00687ED4">
        <w:rPr>
          <w:rFonts w:cs="Traditional Arabic"/>
          <w:color w:val="0000FF"/>
          <w:sz w:val="34"/>
          <w:szCs w:val="34"/>
          <w:rtl/>
        </w:rPr>
        <w:t xml:space="preserve"> </w:t>
      </w:r>
      <w:r w:rsidRPr="00687ED4">
        <w:rPr>
          <w:rFonts w:cs="Traditional Arabic"/>
          <w:color w:val="0000FF"/>
          <w:sz w:val="24"/>
          <w:szCs w:val="24"/>
          <w:rtl/>
        </w:rPr>
        <w:t>[النساء: 23]</w:t>
      </w:r>
      <w:r w:rsidRPr="00687ED4">
        <w:rPr>
          <w:rFonts w:cs="Traditional Arabic"/>
          <w:color w:val="0000FF"/>
          <w:sz w:val="34"/>
          <w:szCs w:val="34"/>
          <w:rtl/>
        </w:rPr>
        <w:t xml:space="preserve"> إلى آخرها يشمل كل أم انتسبت إليها، وإن علت. وكل بنت انتسبت إليك وإن نزلت ـ إلى آخر المذكورات)</w:t>
      </w:r>
      <w:r w:rsidRPr="00687ED4">
        <w:rPr>
          <w:rFonts w:cs="Traditional Arabic"/>
          <w:sz w:val="34"/>
          <w:szCs w:val="34"/>
          <w:rtl/>
        </w:rPr>
        <w:t>}</w:t>
      </w:r>
    </w:p>
    <w:p w14:paraId="4CC8CC30" w14:textId="77777777" w:rsidR="00D7406A" w:rsidRPr="00687ED4" w:rsidRDefault="00D7406A" w:rsidP="00CE7BA6">
      <w:pPr>
        <w:spacing w:before="120" w:after="0" w:line="240" w:lineRule="auto"/>
        <w:ind w:firstLine="397"/>
        <w:jc w:val="both"/>
        <w:rPr>
          <w:rFonts w:cs="Traditional Arabic"/>
          <w:sz w:val="34"/>
          <w:szCs w:val="34"/>
          <w:rtl/>
        </w:rPr>
      </w:pPr>
      <w:r w:rsidRPr="00687ED4">
        <w:rPr>
          <w:rFonts w:cs="Traditional Arabic"/>
          <w:sz w:val="34"/>
          <w:szCs w:val="34"/>
          <w:rtl/>
        </w:rPr>
        <w:lastRenderedPageBreak/>
        <w:t>هذا هو قول بعض المالكية والحنابلة، وليست قاعدة متفق عليها.</w:t>
      </w:r>
    </w:p>
    <w:p w14:paraId="4E4E20AF" w14:textId="77777777" w:rsidR="00D7406A" w:rsidRPr="00687ED4" w:rsidRDefault="00D7406A" w:rsidP="00CE7BA6">
      <w:pPr>
        <w:spacing w:before="120" w:after="0" w:line="240" w:lineRule="auto"/>
        <w:ind w:firstLine="397"/>
        <w:jc w:val="both"/>
        <w:rPr>
          <w:rFonts w:cs="Traditional Arabic"/>
          <w:sz w:val="34"/>
          <w:szCs w:val="34"/>
          <w:rtl/>
        </w:rPr>
      </w:pPr>
      <w:r w:rsidRPr="00687ED4">
        <w:rPr>
          <w:rFonts w:cs="Traditional Arabic"/>
          <w:sz w:val="34"/>
          <w:szCs w:val="34"/>
          <w:rtl/>
        </w:rPr>
        <w:t>والقول الثاني: أن المفرد المضاف لا يفيد العموم.</w:t>
      </w:r>
    </w:p>
    <w:p w14:paraId="2648ABD9" w14:textId="77777777" w:rsidR="00D7406A" w:rsidRPr="00687ED4" w:rsidRDefault="00D7406A" w:rsidP="00CE7BA6">
      <w:pPr>
        <w:spacing w:before="120" w:after="0" w:line="240" w:lineRule="auto"/>
        <w:ind w:firstLine="397"/>
        <w:jc w:val="both"/>
        <w:rPr>
          <w:rFonts w:cs="Traditional Arabic"/>
          <w:sz w:val="34"/>
          <w:szCs w:val="34"/>
          <w:rtl/>
        </w:rPr>
      </w:pPr>
      <w:r w:rsidRPr="00687ED4">
        <w:rPr>
          <w:rFonts w:cs="Traditional Arabic"/>
          <w:sz w:val="34"/>
          <w:szCs w:val="34"/>
          <w:rtl/>
        </w:rPr>
        <w:t>وهذا مهم جدًّا، أن يُنبَّه إلى القواعد المتفق عليها والقواعد التي فيها خلاف.</w:t>
      </w:r>
    </w:p>
    <w:p w14:paraId="4CF5683E" w14:textId="77777777" w:rsidR="00D7406A" w:rsidRPr="00687ED4" w:rsidRDefault="00D7406A" w:rsidP="00CE7BA6">
      <w:pPr>
        <w:spacing w:before="120" w:after="0" w:line="240" w:lineRule="auto"/>
        <w:ind w:firstLine="397"/>
        <w:jc w:val="both"/>
        <w:rPr>
          <w:rFonts w:cs="Traditional Arabic"/>
          <w:sz w:val="34"/>
          <w:szCs w:val="34"/>
          <w:rtl/>
        </w:rPr>
      </w:pPr>
      <w:r w:rsidRPr="00687ED4">
        <w:rPr>
          <w:rFonts w:cs="Traditional Arabic"/>
          <w:sz w:val="34"/>
          <w:szCs w:val="34"/>
          <w:rtl/>
        </w:rPr>
        <w:t xml:space="preserve">والقول بأن المفرد المضاف يُفيد العموم يترتب عليه ثمرات وفروع، فمن ثمرات هذه القاعدة فقهيًّا: </w:t>
      </w:r>
    </w:p>
    <w:p w14:paraId="7DACE624" w14:textId="77777777" w:rsidR="00D7406A" w:rsidRPr="00687ED4" w:rsidRDefault="00D7406A" w:rsidP="00CE7BA6">
      <w:pPr>
        <w:spacing w:before="120" w:after="0" w:line="240" w:lineRule="auto"/>
        <w:ind w:firstLine="397"/>
        <w:jc w:val="both"/>
        <w:rPr>
          <w:rFonts w:cs="Traditional Arabic"/>
          <w:sz w:val="34"/>
          <w:szCs w:val="34"/>
          <w:rtl/>
        </w:rPr>
      </w:pPr>
      <w:r w:rsidRPr="00687ED4">
        <w:rPr>
          <w:rFonts w:cs="Traditional Arabic"/>
          <w:sz w:val="34"/>
          <w:szCs w:val="34"/>
          <w:rtl/>
        </w:rPr>
        <w:t>- أنه ورد عن النبي -صَلَّى اللهُ عَلَيْه وَسَلَّمَ- أنه كان يسب</w:t>
      </w:r>
      <w:r w:rsidR="007240D6" w:rsidRPr="00687ED4">
        <w:rPr>
          <w:rFonts w:cs="Traditional Arabic" w:hint="cs"/>
          <w:sz w:val="34"/>
          <w:szCs w:val="34"/>
          <w:rtl/>
        </w:rPr>
        <w:t>ِّ</w:t>
      </w:r>
      <w:r w:rsidRPr="00687ED4">
        <w:rPr>
          <w:rFonts w:cs="Traditional Arabic"/>
          <w:sz w:val="34"/>
          <w:szCs w:val="34"/>
          <w:rtl/>
        </w:rPr>
        <w:t>ح بيده، فهنا "يده" مفرد مضاف؛ وعلى القول الأول أنَّه كان -صَلَّى اللهُ عَلَيْه وَسَلَّمَ- يسبح بيديه جميعًا.</w:t>
      </w:r>
    </w:p>
    <w:p w14:paraId="6D05E830" w14:textId="50389E2D" w:rsidR="00D7406A" w:rsidRPr="00687ED4" w:rsidRDefault="00D7406A" w:rsidP="00CE7BA6">
      <w:pPr>
        <w:spacing w:before="120" w:after="0" w:line="240" w:lineRule="auto"/>
        <w:ind w:firstLine="397"/>
        <w:jc w:val="both"/>
        <w:rPr>
          <w:rFonts w:cs="Traditional Arabic"/>
          <w:sz w:val="34"/>
          <w:szCs w:val="34"/>
          <w:rtl/>
        </w:rPr>
      </w:pPr>
      <w:r w:rsidRPr="00687ED4">
        <w:rPr>
          <w:rFonts w:cs="Traditional Arabic"/>
          <w:sz w:val="34"/>
          <w:szCs w:val="34"/>
          <w:rtl/>
        </w:rPr>
        <w:t>- كذلك من التطبيقات الفقهيَّة للقاعدة: لو قال رجل</w:t>
      </w:r>
      <w:r w:rsidR="0092113B" w:rsidRPr="00687ED4">
        <w:rPr>
          <w:rFonts w:cs="Traditional Arabic" w:hint="cs"/>
          <w:sz w:val="34"/>
          <w:szCs w:val="34"/>
          <w:rtl/>
        </w:rPr>
        <w:t>:</w:t>
      </w:r>
      <w:r w:rsidRPr="00687ED4">
        <w:rPr>
          <w:rFonts w:cs="Traditional Arabic"/>
          <w:sz w:val="34"/>
          <w:szCs w:val="34"/>
          <w:rtl/>
        </w:rPr>
        <w:t xml:space="preserve"> "زوجتي طالق" ولم يُعيِّن، وله أربعُ نسوة؛ فعلى القول الأول تطلق جميع الزوجات، وعلى القول الثاني تطلق واحدة فقط، على اختلاف بين الفقهاء كيف يكون التطليق، هل هو بالإقراء أو بالاختيار، إلى غير ذلك.</w:t>
      </w:r>
    </w:p>
    <w:p w14:paraId="16A9760C" w14:textId="77777777" w:rsidR="00D7406A" w:rsidRPr="00687ED4" w:rsidRDefault="00D7406A" w:rsidP="00CE7BA6">
      <w:pPr>
        <w:spacing w:before="120" w:after="0" w:line="240" w:lineRule="auto"/>
        <w:ind w:firstLine="397"/>
        <w:jc w:val="both"/>
        <w:rPr>
          <w:rFonts w:cs="Traditional Arabic"/>
          <w:sz w:val="34"/>
          <w:szCs w:val="34"/>
          <w:rtl/>
        </w:rPr>
      </w:pPr>
      <w:r w:rsidRPr="00687ED4">
        <w:rPr>
          <w:rFonts w:cs="Traditional Arabic"/>
          <w:sz w:val="34"/>
          <w:szCs w:val="34"/>
          <w:rtl/>
        </w:rPr>
        <w:t>هل المفرد المضاف يُفيد العموم أو لا؟</w:t>
      </w:r>
    </w:p>
    <w:p w14:paraId="7E226087" w14:textId="77777777" w:rsidR="00D7406A" w:rsidRPr="00687ED4" w:rsidRDefault="00D7406A" w:rsidP="00CE7BA6">
      <w:pPr>
        <w:spacing w:before="120" w:after="0" w:line="240" w:lineRule="auto"/>
        <w:ind w:firstLine="397"/>
        <w:jc w:val="both"/>
        <w:rPr>
          <w:rFonts w:cs="Traditional Arabic"/>
          <w:sz w:val="34"/>
          <w:szCs w:val="34"/>
          <w:rtl/>
        </w:rPr>
      </w:pPr>
      <w:r w:rsidRPr="00687ED4">
        <w:rPr>
          <w:rFonts w:cs="Traditional Arabic"/>
          <w:sz w:val="34"/>
          <w:szCs w:val="34"/>
          <w:rtl/>
        </w:rPr>
        <w:t>كلا الفريقين له است</w:t>
      </w:r>
      <w:r w:rsidR="0001524B" w:rsidRPr="00687ED4">
        <w:rPr>
          <w:rFonts w:cs="Traditional Arabic" w:hint="cs"/>
          <w:sz w:val="34"/>
          <w:szCs w:val="34"/>
          <w:rtl/>
        </w:rPr>
        <w:t>د</w:t>
      </w:r>
      <w:r w:rsidRPr="00687ED4">
        <w:rPr>
          <w:rFonts w:cs="Traditional Arabic"/>
          <w:sz w:val="34"/>
          <w:szCs w:val="34"/>
          <w:rtl/>
        </w:rPr>
        <w:t>لالات:</w:t>
      </w:r>
    </w:p>
    <w:p w14:paraId="07DE27C3" w14:textId="77777777" w:rsidR="00D7406A" w:rsidRPr="00687ED4" w:rsidRDefault="00D7406A" w:rsidP="00CE7BA6">
      <w:pPr>
        <w:spacing w:before="120" w:after="0" w:line="240" w:lineRule="auto"/>
        <w:ind w:firstLine="397"/>
        <w:jc w:val="both"/>
        <w:rPr>
          <w:rFonts w:cs="Traditional Arabic"/>
          <w:sz w:val="34"/>
          <w:szCs w:val="34"/>
          <w:rtl/>
        </w:rPr>
      </w:pPr>
      <w:r w:rsidRPr="00687ED4">
        <w:rPr>
          <w:rFonts w:cs="Traditional Arabic"/>
          <w:sz w:val="34"/>
          <w:szCs w:val="34"/>
          <w:rtl/>
        </w:rPr>
        <w:t xml:space="preserve">يستدل الأوَّلون بقول الله تعالى: </w:t>
      </w:r>
      <w:r w:rsidR="00A86040" w:rsidRPr="00687ED4">
        <w:rPr>
          <w:rFonts w:cs="Traditional Arabic"/>
          <w:color w:val="FF0000"/>
          <w:sz w:val="34"/>
          <w:szCs w:val="34"/>
          <w:rtl/>
        </w:rPr>
        <w:t>﴿</w:t>
      </w:r>
      <w:r w:rsidR="00B20C82" w:rsidRPr="00687ED4">
        <w:rPr>
          <w:rFonts w:cs="Traditional Arabic"/>
          <w:color w:val="FF0000"/>
          <w:sz w:val="34"/>
          <w:szCs w:val="34"/>
          <w:rtl/>
        </w:rPr>
        <w:t>وَإِنْ تَعُدُّوا نِعْمَةَ اللَّهِ لَا تُحْصُوهَا</w:t>
      </w:r>
      <w:r w:rsidR="00A86040" w:rsidRPr="00687ED4">
        <w:rPr>
          <w:rFonts w:cs="Traditional Arabic"/>
          <w:color w:val="FF0000"/>
          <w:sz w:val="34"/>
          <w:szCs w:val="34"/>
          <w:rtl/>
        </w:rPr>
        <w:t>﴾</w:t>
      </w:r>
      <w:r w:rsidRPr="00687ED4">
        <w:rPr>
          <w:rFonts w:cs="Traditional Arabic"/>
          <w:sz w:val="34"/>
          <w:szCs w:val="34"/>
          <w:rtl/>
        </w:rPr>
        <w:t xml:space="preserve"> </w:t>
      </w:r>
      <w:r w:rsidRPr="00687ED4">
        <w:rPr>
          <w:rFonts w:cs="Traditional Arabic"/>
          <w:sz w:val="24"/>
          <w:szCs w:val="24"/>
          <w:rtl/>
        </w:rPr>
        <w:t>[إبراهيم</w:t>
      </w:r>
      <w:r w:rsidR="001A57B6" w:rsidRPr="00687ED4">
        <w:rPr>
          <w:rFonts w:cs="Traditional Arabic"/>
          <w:sz w:val="24"/>
          <w:szCs w:val="24"/>
          <w:rtl/>
        </w:rPr>
        <w:t xml:space="preserve">: </w:t>
      </w:r>
      <w:r w:rsidRPr="00687ED4">
        <w:rPr>
          <w:rFonts w:cs="Traditional Arabic"/>
          <w:sz w:val="24"/>
          <w:szCs w:val="24"/>
          <w:rtl/>
        </w:rPr>
        <w:t>34]</w:t>
      </w:r>
      <w:r w:rsidR="001A57B6" w:rsidRPr="00687ED4">
        <w:rPr>
          <w:rFonts w:cs="Traditional Arabic"/>
          <w:sz w:val="34"/>
          <w:szCs w:val="34"/>
          <w:rtl/>
        </w:rPr>
        <w:t>،</w:t>
      </w:r>
      <w:r w:rsidRPr="00687ED4">
        <w:rPr>
          <w:rFonts w:cs="Traditional Arabic"/>
          <w:sz w:val="34"/>
          <w:szCs w:val="34"/>
          <w:rtl/>
        </w:rPr>
        <w:t xml:space="preserve"> فيقولون: المفرد المضاف "نعمة" يعم كل النِّعَم، والدليل أنَّ الله -عزَّ وجلَّ- أضاف هذا المفرد، ودل على أن نعم الله -عزَّ وجلَّ- عامَّة.</w:t>
      </w:r>
    </w:p>
    <w:p w14:paraId="70A81C1C" w14:textId="77777777" w:rsidR="00D7406A" w:rsidRPr="00687ED4" w:rsidRDefault="00D7406A" w:rsidP="00CE7BA6">
      <w:pPr>
        <w:spacing w:before="120" w:after="0" w:line="240" w:lineRule="auto"/>
        <w:ind w:firstLine="397"/>
        <w:jc w:val="both"/>
        <w:rPr>
          <w:rFonts w:cs="Traditional Arabic"/>
          <w:sz w:val="34"/>
          <w:szCs w:val="34"/>
          <w:rtl/>
        </w:rPr>
      </w:pPr>
      <w:r w:rsidRPr="00687ED4">
        <w:rPr>
          <w:rFonts w:cs="Traditional Arabic"/>
          <w:sz w:val="34"/>
          <w:szCs w:val="34"/>
          <w:rtl/>
        </w:rPr>
        <w:t>وهناك قولٌ يتوسَّطُ بينَ القولين، فلا يُطلق القول بأن المفرد المضاف يُفيد العموم، فيشترط له شروط، فيقول: المفرد المضاف لا يعم على كل الأحوال، ولا يُطلق هذا القول، وإنما هو عامٌّ بشروطٍ ثلاثة:</w:t>
      </w:r>
    </w:p>
    <w:p w14:paraId="7C4B47D1" w14:textId="0477ADA4" w:rsidR="00D7406A" w:rsidRPr="00687ED4" w:rsidRDefault="00D7406A" w:rsidP="00CE7BA6">
      <w:pPr>
        <w:spacing w:before="120" w:after="0" w:line="240" w:lineRule="auto"/>
        <w:ind w:firstLine="397"/>
        <w:jc w:val="both"/>
        <w:rPr>
          <w:rFonts w:cs="Traditional Arabic"/>
          <w:sz w:val="34"/>
          <w:szCs w:val="34"/>
          <w:rtl/>
        </w:rPr>
      </w:pPr>
      <w:r w:rsidRPr="00687ED4">
        <w:rPr>
          <w:rFonts w:cs="Traditional Arabic"/>
          <w:sz w:val="34"/>
          <w:szCs w:val="34"/>
          <w:u w:val="dotDotDash" w:color="FF0000"/>
          <w:rtl/>
        </w:rPr>
        <w:t>الشرط الأول</w:t>
      </w:r>
      <w:r w:rsidRPr="00687ED4">
        <w:rPr>
          <w:rFonts w:cs="Traditional Arabic"/>
          <w:sz w:val="34"/>
          <w:szCs w:val="34"/>
          <w:rtl/>
        </w:rPr>
        <w:t>: أن يُضاف إلى معرفةٍ. مثل قولك</w:t>
      </w:r>
      <w:r w:rsidR="0092113B" w:rsidRPr="00687ED4">
        <w:rPr>
          <w:rFonts w:cs="Traditional Arabic" w:hint="cs"/>
          <w:sz w:val="34"/>
          <w:szCs w:val="34"/>
          <w:rtl/>
        </w:rPr>
        <w:t>:</w:t>
      </w:r>
      <w:r w:rsidRPr="00687ED4">
        <w:rPr>
          <w:rFonts w:cs="Traditional Arabic"/>
          <w:sz w:val="34"/>
          <w:szCs w:val="34"/>
          <w:rtl/>
        </w:rPr>
        <w:t xml:space="preserve"> "قلمُ حبرٍ"، فـ "قلم" مفرد مضاف إلى نكرة، فليس من ألفاظ العموم، ولكن لو قلت</w:t>
      </w:r>
      <w:r w:rsidR="0092113B" w:rsidRPr="00687ED4">
        <w:rPr>
          <w:rFonts w:cs="Traditional Arabic" w:hint="cs"/>
          <w:sz w:val="34"/>
          <w:szCs w:val="34"/>
          <w:rtl/>
        </w:rPr>
        <w:t>:</w:t>
      </w:r>
      <w:r w:rsidRPr="00687ED4">
        <w:rPr>
          <w:rFonts w:cs="Traditional Arabic"/>
          <w:sz w:val="34"/>
          <w:szCs w:val="34"/>
          <w:rtl/>
        </w:rPr>
        <w:t xml:space="preserve"> "قلمُ الحبرِ" فيكون "قلم" مفرد مضاف إلى معرفة، فيكون ألفاظ العموم.</w:t>
      </w:r>
    </w:p>
    <w:p w14:paraId="6F0F219F" w14:textId="77777777" w:rsidR="00D7406A" w:rsidRPr="00687ED4" w:rsidRDefault="00D7406A" w:rsidP="00CE7BA6">
      <w:pPr>
        <w:spacing w:before="120" w:after="0" w:line="240" w:lineRule="auto"/>
        <w:ind w:firstLine="397"/>
        <w:jc w:val="both"/>
        <w:rPr>
          <w:rFonts w:cs="Traditional Arabic"/>
          <w:sz w:val="34"/>
          <w:szCs w:val="34"/>
          <w:rtl/>
        </w:rPr>
      </w:pPr>
      <w:r w:rsidRPr="00687ED4">
        <w:rPr>
          <w:rFonts w:cs="Traditional Arabic"/>
          <w:sz w:val="34"/>
          <w:szCs w:val="34"/>
          <w:rtl/>
        </w:rPr>
        <w:t>إذن؛ إذ</w:t>
      </w:r>
      <w:r w:rsidR="007240D6" w:rsidRPr="00687ED4">
        <w:rPr>
          <w:rFonts w:cs="Traditional Arabic" w:hint="cs"/>
          <w:sz w:val="34"/>
          <w:szCs w:val="34"/>
          <w:rtl/>
        </w:rPr>
        <w:t>ا</w:t>
      </w:r>
      <w:r w:rsidRPr="00687ED4">
        <w:rPr>
          <w:rFonts w:cs="Traditional Arabic"/>
          <w:sz w:val="34"/>
          <w:szCs w:val="34"/>
          <w:rtl/>
        </w:rPr>
        <w:t xml:space="preserve"> أُضيف المفرد إلى نكرة فلا يكون من ألفاظ العموم.</w:t>
      </w:r>
    </w:p>
    <w:p w14:paraId="3289C4FA" w14:textId="7E4D1662" w:rsidR="00D7406A" w:rsidRPr="00687ED4" w:rsidRDefault="00D7406A" w:rsidP="00CE7BA6">
      <w:pPr>
        <w:spacing w:before="120" w:after="0" w:line="240" w:lineRule="auto"/>
        <w:ind w:firstLine="397"/>
        <w:jc w:val="both"/>
        <w:rPr>
          <w:rFonts w:cs="Traditional Arabic"/>
          <w:sz w:val="34"/>
          <w:szCs w:val="34"/>
          <w:rtl/>
        </w:rPr>
      </w:pPr>
      <w:r w:rsidRPr="00687ED4">
        <w:rPr>
          <w:rFonts w:cs="Traditional Arabic"/>
          <w:sz w:val="34"/>
          <w:szCs w:val="34"/>
          <w:rtl/>
        </w:rPr>
        <w:t>وفي قوله تعالى</w:t>
      </w:r>
      <w:r w:rsidR="0092113B" w:rsidRPr="00687ED4">
        <w:rPr>
          <w:rFonts w:cs="Traditional Arabic" w:hint="cs"/>
          <w:sz w:val="34"/>
          <w:szCs w:val="34"/>
          <w:rtl/>
        </w:rPr>
        <w:t>:</w:t>
      </w:r>
      <w:r w:rsidRPr="00687ED4">
        <w:rPr>
          <w:rFonts w:cs="Traditional Arabic"/>
          <w:sz w:val="34"/>
          <w:szCs w:val="34"/>
          <w:rtl/>
        </w:rPr>
        <w:t xml:space="preserve"> </w:t>
      </w:r>
      <w:r w:rsidR="00A86040" w:rsidRPr="00687ED4">
        <w:rPr>
          <w:rFonts w:cs="Traditional Arabic"/>
          <w:color w:val="FF0000"/>
          <w:sz w:val="34"/>
          <w:szCs w:val="34"/>
          <w:rtl/>
        </w:rPr>
        <w:t>﴿</w:t>
      </w:r>
      <w:r w:rsidR="00B20C82" w:rsidRPr="00687ED4">
        <w:rPr>
          <w:rFonts w:cs="Traditional Arabic"/>
          <w:color w:val="FF0000"/>
          <w:sz w:val="34"/>
          <w:szCs w:val="34"/>
          <w:rtl/>
        </w:rPr>
        <w:t>وَإِنْ تَعُدُّوا نِعْمَةَ اللَّهِ</w:t>
      </w:r>
      <w:r w:rsidR="00A86040" w:rsidRPr="00687ED4">
        <w:rPr>
          <w:rFonts w:cs="Traditional Arabic"/>
          <w:color w:val="FF0000"/>
          <w:sz w:val="34"/>
          <w:szCs w:val="34"/>
          <w:rtl/>
        </w:rPr>
        <w:t>﴾</w:t>
      </w:r>
      <w:r w:rsidRPr="00687ED4">
        <w:rPr>
          <w:rFonts w:cs="Traditional Arabic"/>
          <w:sz w:val="34"/>
          <w:szCs w:val="34"/>
          <w:rtl/>
        </w:rPr>
        <w:t xml:space="preserve">، فـ </w:t>
      </w:r>
      <w:r w:rsidR="00A86040" w:rsidRPr="00687ED4">
        <w:rPr>
          <w:rFonts w:cs="Traditional Arabic"/>
          <w:color w:val="FF0000"/>
          <w:sz w:val="34"/>
          <w:szCs w:val="34"/>
          <w:rtl/>
        </w:rPr>
        <w:t>﴿</w:t>
      </w:r>
      <w:r w:rsidR="00B20C82" w:rsidRPr="00687ED4">
        <w:rPr>
          <w:rFonts w:cs="Traditional Arabic"/>
          <w:color w:val="FF0000"/>
          <w:sz w:val="34"/>
          <w:szCs w:val="34"/>
          <w:rtl/>
        </w:rPr>
        <w:t>نِعْمَةَ</w:t>
      </w:r>
      <w:r w:rsidR="00A86040" w:rsidRPr="00687ED4">
        <w:rPr>
          <w:rFonts w:cs="Traditional Arabic"/>
          <w:color w:val="FF0000"/>
          <w:sz w:val="34"/>
          <w:szCs w:val="34"/>
          <w:rtl/>
        </w:rPr>
        <w:t>﴾</w:t>
      </w:r>
      <w:r w:rsidRPr="00687ED4">
        <w:rPr>
          <w:rFonts w:cs="Traditional Arabic"/>
          <w:sz w:val="34"/>
          <w:szCs w:val="34"/>
          <w:rtl/>
        </w:rPr>
        <w:t xml:space="preserve"> مفرد مضاف إلى معرفة وهو لفظ الجلالة، وكما قال سيبويه -رَحِمَهُ اللهُ: "لفظُ الجلالة أعرف المعارف".</w:t>
      </w:r>
    </w:p>
    <w:p w14:paraId="6A567A2B" w14:textId="77777777" w:rsidR="00D7406A" w:rsidRPr="00687ED4" w:rsidRDefault="00D7406A" w:rsidP="00CE7BA6">
      <w:pPr>
        <w:spacing w:before="120" w:after="0" w:line="240" w:lineRule="auto"/>
        <w:ind w:firstLine="397"/>
        <w:jc w:val="both"/>
        <w:rPr>
          <w:rFonts w:cs="Traditional Arabic"/>
          <w:sz w:val="34"/>
          <w:szCs w:val="34"/>
          <w:rtl/>
        </w:rPr>
      </w:pPr>
      <w:r w:rsidRPr="00687ED4">
        <w:rPr>
          <w:rFonts w:cs="Traditional Arabic"/>
          <w:sz w:val="34"/>
          <w:szCs w:val="34"/>
          <w:u w:val="dotDotDash" w:color="FF0000"/>
          <w:rtl/>
        </w:rPr>
        <w:t>الشرط الثاني</w:t>
      </w:r>
      <w:r w:rsidRPr="00687ED4">
        <w:rPr>
          <w:rFonts w:cs="Traditional Arabic"/>
          <w:sz w:val="34"/>
          <w:szCs w:val="34"/>
          <w:rtl/>
        </w:rPr>
        <w:t>: أن يكون المفرد اسم جنسٍ يدل على معنًى شائع في أفراده.</w:t>
      </w:r>
    </w:p>
    <w:p w14:paraId="1299AB2D" w14:textId="6E60BB70" w:rsidR="00D7406A" w:rsidRPr="00687ED4" w:rsidRDefault="00D7406A" w:rsidP="00CE7BA6">
      <w:pPr>
        <w:spacing w:before="120" w:after="0" w:line="240" w:lineRule="auto"/>
        <w:ind w:firstLine="397"/>
        <w:jc w:val="both"/>
        <w:rPr>
          <w:rFonts w:cs="Traditional Arabic"/>
          <w:sz w:val="34"/>
          <w:szCs w:val="34"/>
          <w:rtl/>
        </w:rPr>
      </w:pPr>
      <w:r w:rsidRPr="00687ED4">
        <w:rPr>
          <w:rFonts w:cs="Traditional Arabic"/>
          <w:sz w:val="34"/>
          <w:szCs w:val="34"/>
          <w:rtl/>
        </w:rPr>
        <w:t>فقوله</w:t>
      </w:r>
      <w:r w:rsidR="0092113B" w:rsidRPr="00687ED4">
        <w:rPr>
          <w:rFonts w:cs="Traditional Arabic" w:hint="cs"/>
          <w:sz w:val="34"/>
          <w:szCs w:val="34"/>
          <w:rtl/>
        </w:rPr>
        <w:t>:</w:t>
      </w:r>
      <w:r w:rsidRPr="00687ED4">
        <w:rPr>
          <w:rFonts w:cs="Traditional Arabic"/>
          <w:sz w:val="34"/>
          <w:szCs w:val="34"/>
          <w:rtl/>
        </w:rPr>
        <w:t xml:space="preserve"> </w:t>
      </w:r>
      <w:r w:rsidR="00A86040" w:rsidRPr="00687ED4">
        <w:rPr>
          <w:rFonts w:cs="Traditional Arabic"/>
          <w:color w:val="FF0000"/>
          <w:sz w:val="34"/>
          <w:szCs w:val="34"/>
          <w:rtl/>
        </w:rPr>
        <w:t>﴿</w:t>
      </w:r>
      <w:r w:rsidR="00B20C82" w:rsidRPr="00687ED4">
        <w:rPr>
          <w:rFonts w:cs="Traditional Arabic"/>
          <w:color w:val="FF0000"/>
          <w:sz w:val="34"/>
          <w:szCs w:val="34"/>
          <w:rtl/>
        </w:rPr>
        <w:t>نِعْمَةَ</w:t>
      </w:r>
      <w:r w:rsidR="00A86040" w:rsidRPr="00687ED4">
        <w:rPr>
          <w:rFonts w:cs="Traditional Arabic"/>
          <w:color w:val="FF0000"/>
          <w:sz w:val="34"/>
          <w:szCs w:val="34"/>
          <w:rtl/>
        </w:rPr>
        <w:t>﴾</w:t>
      </w:r>
      <w:r w:rsidRPr="00687ED4">
        <w:rPr>
          <w:rFonts w:cs="Traditional Arabic"/>
          <w:sz w:val="34"/>
          <w:szCs w:val="34"/>
          <w:rtl/>
        </w:rPr>
        <w:t xml:space="preserve"> اسم جنس يدل على معنًى شائع في أفراده.</w:t>
      </w:r>
    </w:p>
    <w:p w14:paraId="2C4891E0" w14:textId="1003B20C" w:rsidR="00D7406A" w:rsidRPr="00687ED4" w:rsidRDefault="00D7406A" w:rsidP="00CE7BA6">
      <w:pPr>
        <w:spacing w:before="120" w:after="0" w:line="240" w:lineRule="auto"/>
        <w:ind w:firstLine="397"/>
        <w:jc w:val="both"/>
        <w:rPr>
          <w:rFonts w:cs="Traditional Arabic"/>
          <w:sz w:val="34"/>
          <w:szCs w:val="34"/>
          <w:rtl/>
        </w:rPr>
      </w:pPr>
      <w:r w:rsidRPr="00687ED4">
        <w:rPr>
          <w:rFonts w:cs="Traditional Arabic"/>
          <w:sz w:val="34"/>
          <w:szCs w:val="34"/>
          <w:u w:val="dotDotDash" w:color="FF0000"/>
          <w:rtl/>
        </w:rPr>
        <w:lastRenderedPageBreak/>
        <w:t>الشرط الثالث</w:t>
      </w:r>
      <w:r w:rsidRPr="00687ED4">
        <w:rPr>
          <w:rFonts w:cs="Traditional Arabic"/>
          <w:sz w:val="34"/>
          <w:szCs w:val="34"/>
          <w:rtl/>
        </w:rPr>
        <w:t>: أن لا تكون الألف واللام الواقعة في المضاف "ال" العهدية، فإذا كان</w:t>
      </w:r>
      <w:r w:rsidR="007240D6" w:rsidRPr="00687ED4">
        <w:rPr>
          <w:rFonts w:cs="Traditional Arabic" w:hint="cs"/>
          <w:sz w:val="34"/>
          <w:szCs w:val="34"/>
          <w:rtl/>
        </w:rPr>
        <w:t>ت</w:t>
      </w:r>
      <w:r w:rsidRPr="00687ED4">
        <w:rPr>
          <w:rFonts w:cs="Traditional Arabic"/>
          <w:sz w:val="34"/>
          <w:szCs w:val="34"/>
          <w:rtl/>
        </w:rPr>
        <w:t xml:space="preserve"> "ال" التي للعهد فإنها لا ت</w:t>
      </w:r>
      <w:r w:rsidR="0092113B" w:rsidRPr="00687ED4">
        <w:rPr>
          <w:rFonts w:cs="Traditional Arabic" w:hint="cs"/>
          <w:sz w:val="34"/>
          <w:szCs w:val="34"/>
          <w:rtl/>
        </w:rPr>
        <w:t>ُ</w:t>
      </w:r>
      <w:r w:rsidRPr="00687ED4">
        <w:rPr>
          <w:rFonts w:cs="Traditional Arabic"/>
          <w:sz w:val="34"/>
          <w:szCs w:val="34"/>
          <w:rtl/>
        </w:rPr>
        <w:t>فيد العموم.</w:t>
      </w:r>
    </w:p>
    <w:p w14:paraId="7710FE83" w14:textId="78D241A9" w:rsidR="00D7406A" w:rsidRPr="00687ED4" w:rsidRDefault="00D7406A" w:rsidP="00CE7BA6">
      <w:pPr>
        <w:spacing w:before="120" w:after="0" w:line="240" w:lineRule="auto"/>
        <w:ind w:firstLine="397"/>
        <w:jc w:val="both"/>
        <w:rPr>
          <w:rFonts w:cs="Traditional Arabic"/>
          <w:sz w:val="34"/>
          <w:szCs w:val="34"/>
          <w:rtl/>
        </w:rPr>
      </w:pPr>
      <w:r w:rsidRPr="00687ED4">
        <w:rPr>
          <w:rFonts w:cs="Traditional Arabic"/>
          <w:sz w:val="34"/>
          <w:szCs w:val="34"/>
          <w:rtl/>
        </w:rPr>
        <w:t>فهذه اشتراطات اشترطها بعض أهل العلم حتَّى يُقال بأن المفرد المضاف يعم.</w:t>
      </w:r>
    </w:p>
    <w:p w14:paraId="6200D402" w14:textId="77777777" w:rsidR="00D7406A" w:rsidRPr="00D7406A" w:rsidRDefault="00D7406A" w:rsidP="00CE7BA6">
      <w:pPr>
        <w:spacing w:before="120" w:after="0" w:line="240" w:lineRule="auto"/>
        <w:ind w:firstLine="397"/>
        <w:jc w:val="both"/>
        <w:rPr>
          <w:rFonts w:cs="Traditional Arabic"/>
          <w:sz w:val="34"/>
          <w:szCs w:val="34"/>
          <w:rtl/>
        </w:rPr>
      </w:pPr>
      <w:r w:rsidRPr="00D7406A">
        <w:rPr>
          <w:rFonts w:cs="Traditional Arabic"/>
          <w:sz w:val="34"/>
          <w:szCs w:val="34"/>
          <w:rtl/>
        </w:rPr>
        <w:t>والمؤلف -رَحِمَهُ اللهُ- هنا ذكر أمثلة للمفرد المضاف على القول بأنه من ألفاظ العموم، مثل قول الله -عزَّ وجلَّ:</w:t>
      </w:r>
      <w:r>
        <w:rPr>
          <w:rFonts w:cs="Traditional Arabic"/>
          <w:sz w:val="34"/>
          <w:szCs w:val="34"/>
          <w:rtl/>
        </w:rPr>
        <w:t xml:space="preserve"> </w:t>
      </w:r>
      <w:r w:rsidR="00A86040">
        <w:rPr>
          <w:rFonts w:cs="Traditional Arabic"/>
          <w:color w:val="FF0000"/>
          <w:sz w:val="34"/>
          <w:szCs w:val="34"/>
          <w:rtl/>
        </w:rPr>
        <w:t>﴿</w:t>
      </w:r>
      <w:r w:rsidR="00B20C82" w:rsidRPr="00B20C82">
        <w:rPr>
          <w:rFonts w:cs="Traditional Arabic"/>
          <w:color w:val="FF0000"/>
          <w:sz w:val="34"/>
          <w:szCs w:val="34"/>
          <w:rtl/>
        </w:rPr>
        <w:t>وَأَمَّا بِنِعْمَةِ رَبِّكَ فَحَدِّثْ</w:t>
      </w:r>
      <w:r w:rsidR="00A86040">
        <w:rPr>
          <w:rFonts w:cs="Traditional Arabic"/>
          <w:color w:val="FF0000"/>
          <w:sz w:val="34"/>
          <w:szCs w:val="34"/>
          <w:rtl/>
        </w:rPr>
        <w:t>﴾</w:t>
      </w:r>
      <w:r>
        <w:rPr>
          <w:rFonts w:cs="Traditional Arabic"/>
          <w:sz w:val="34"/>
          <w:szCs w:val="34"/>
          <w:rtl/>
        </w:rPr>
        <w:t xml:space="preserve"> </w:t>
      </w:r>
      <w:r w:rsidRPr="00D7406A">
        <w:rPr>
          <w:rFonts w:cs="Traditional Arabic"/>
          <w:sz w:val="24"/>
          <w:szCs w:val="24"/>
          <w:rtl/>
        </w:rPr>
        <w:t>[الضحى</w:t>
      </w:r>
      <w:r w:rsidR="001A57B6">
        <w:rPr>
          <w:rFonts w:cs="Traditional Arabic"/>
          <w:sz w:val="24"/>
          <w:szCs w:val="24"/>
          <w:rtl/>
        </w:rPr>
        <w:t xml:space="preserve">: </w:t>
      </w:r>
      <w:r w:rsidRPr="00D7406A">
        <w:rPr>
          <w:rFonts w:cs="Traditional Arabic"/>
          <w:sz w:val="24"/>
          <w:szCs w:val="24"/>
          <w:rtl/>
        </w:rPr>
        <w:t>11]</w:t>
      </w:r>
      <w:r w:rsidR="001A57B6">
        <w:rPr>
          <w:rFonts w:cs="Traditional Arabic"/>
          <w:sz w:val="34"/>
          <w:szCs w:val="34"/>
          <w:rtl/>
        </w:rPr>
        <w:t>،</w:t>
      </w:r>
      <w:r w:rsidRPr="00D7406A">
        <w:rPr>
          <w:rFonts w:cs="Traditional Arabic"/>
          <w:sz w:val="34"/>
          <w:szCs w:val="34"/>
          <w:rtl/>
        </w:rPr>
        <w:t xml:space="preserve"> وتم الكلام عليها.</w:t>
      </w:r>
    </w:p>
    <w:p w14:paraId="54D24AA2" w14:textId="77777777" w:rsidR="00D7406A" w:rsidRPr="00D7406A" w:rsidRDefault="00D7406A" w:rsidP="00CE7BA6">
      <w:pPr>
        <w:spacing w:before="120" w:after="0" w:line="240" w:lineRule="auto"/>
        <w:ind w:firstLine="397"/>
        <w:jc w:val="both"/>
        <w:rPr>
          <w:rFonts w:cs="Traditional Arabic"/>
          <w:sz w:val="34"/>
          <w:szCs w:val="34"/>
          <w:rtl/>
        </w:rPr>
      </w:pPr>
      <w:r w:rsidRPr="00D7406A">
        <w:rPr>
          <w:rFonts w:cs="Traditional Arabic"/>
          <w:sz w:val="34"/>
          <w:szCs w:val="34"/>
          <w:rtl/>
        </w:rPr>
        <w:t>وقوله تعالى:</w:t>
      </w:r>
      <w:r>
        <w:rPr>
          <w:rFonts w:cs="Traditional Arabic"/>
          <w:sz w:val="34"/>
          <w:szCs w:val="34"/>
          <w:rtl/>
        </w:rPr>
        <w:t xml:space="preserve"> </w:t>
      </w:r>
      <w:r w:rsidRPr="00D7406A">
        <w:rPr>
          <w:rFonts w:cs="Traditional Arabic"/>
          <w:color w:val="FF0000"/>
          <w:sz w:val="34"/>
          <w:szCs w:val="34"/>
          <w:rtl/>
        </w:rPr>
        <w:t>﴿حُرِّمَتْ عَلَيْكُمْ أُمَّهَاتُكُمْ﴾</w:t>
      </w:r>
      <w:r>
        <w:rPr>
          <w:rFonts w:cs="Traditional Arabic"/>
          <w:sz w:val="34"/>
          <w:szCs w:val="34"/>
          <w:rtl/>
        </w:rPr>
        <w:t xml:space="preserve"> </w:t>
      </w:r>
      <w:r w:rsidRPr="00D7406A">
        <w:rPr>
          <w:rFonts w:cs="Traditional Arabic"/>
          <w:sz w:val="24"/>
          <w:szCs w:val="24"/>
          <w:rtl/>
        </w:rPr>
        <w:t>[النساء: 23]</w:t>
      </w:r>
      <w:r w:rsidRPr="00D7406A">
        <w:rPr>
          <w:rFonts w:cs="Traditional Arabic"/>
          <w:sz w:val="34"/>
          <w:szCs w:val="34"/>
          <w:rtl/>
        </w:rPr>
        <w:t>، فـ "الأم" هنا تعم كل أم وإن نزلت، أمُّك التي ولدتكَ، ويدخل في ذلك الجدة، وأم الجدة، فإنها -كما ذكر الفقهاء- تدخل في وصف الأم وفي حكم الأم.</w:t>
      </w:r>
    </w:p>
    <w:p w14:paraId="22861700" w14:textId="1C65F97B" w:rsidR="00D7406A" w:rsidRPr="00D7406A" w:rsidRDefault="00D7406A" w:rsidP="00CE7BA6">
      <w:pPr>
        <w:spacing w:before="120" w:after="0" w:line="240" w:lineRule="auto"/>
        <w:ind w:firstLine="397"/>
        <w:jc w:val="both"/>
        <w:rPr>
          <w:rFonts w:cs="Traditional Arabic"/>
          <w:sz w:val="34"/>
          <w:szCs w:val="34"/>
          <w:rtl/>
        </w:rPr>
      </w:pPr>
      <w:r w:rsidRPr="00D7406A">
        <w:rPr>
          <w:rFonts w:cs="Traditional Arabic"/>
          <w:sz w:val="34"/>
          <w:szCs w:val="34"/>
          <w:rtl/>
        </w:rPr>
        <w:t>ثم ذكر المؤلف -رَحِمَهُ اللهُ- أمثلة أخرى على تقرير هذه القاعدة، كقوله تعالى:</w:t>
      </w:r>
      <w:r>
        <w:rPr>
          <w:rFonts w:cs="Traditional Arabic"/>
          <w:sz w:val="34"/>
          <w:szCs w:val="34"/>
          <w:rtl/>
        </w:rPr>
        <w:t xml:space="preserve"> </w:t>
      </w:r>
      <w:r w:rsidR="00A86040">
        <w:rPr>
          <w:rFonts w:cs="Traditional Arabic"/>
          <w:color w:val="FF0000"/>
          <w:sz w:val="34"/>
          <w:szCs w:val="34"/>
          <w:rtl/>
        </w:rPr>
        <w:t>﴿</w:t>
      </w:r>
      <w:r w:rsidR="00B20C82" w:rsidRPr="00B20C82">
        <w:rPr>
          <w:rFonts w:cs="Traditional Arabic"/>
          <w:color w:val="FF0000"/>
          <w:sz w:val="34"/>
          <w:szCs w:val="34"/>
          <w:rtl/>
        </w:rPr>
        <w:t>قُلْ إِنَّ صَلَاتِي وَنُسُكِي وَمَحْيَايَ وَمَمَاتِي لِلَّهِ رَبِّ الْعَالَمِينَ</w:t>
      </w:r>
      <w:r w:rsidR="00A86040">
        <w:rPr>
          <w:rFonts w:cs="Traditional Arabic"/>
          <w:color w:val="FF0000"/>
          <w:sz w:val="34"/>
          <w:szCs w:val="34"/>
          <w:rtl/>
        </w:rPr>
        <w:t>﴾</w:t>
      </w:r>
      <w:r>
        <w:rPr>
          <w:rFonts w:cs="Traditional Arabic"/>
          <w:sz w:val="34"/>
          <w:szCs w:val="34"/>
          <w:rtl/>
        </w:rPr>
        <w:t xml:space="preserve"> </w:t>
      </w:r>
      <w:r w:rsidRPr="00D7406A">
        <w:rPr>
          <w:rFonts w:cs="Traditional Arabic"/>
          <w:sz w:val="24"/>
          <w:szCs w:val="24"/>
          <w:rtl/>
        </w:rPr>
        <w:t>[الأنعام</w:t>
      </w:r>
      <w:r w:rsidR="001A57B6">
        <w:rPr>
          <w:rFonts w:cs="Traditional Arabic"/>
          <w:sz w:val="24"/>
          <w:szCs w:val="24"/>
          <w:rtl/>
        </w:rPr>
        <w:t xml:space="preserve">: </w:t>
      </w:r>
      <w:r w:rsidRPr="00D7406A">
        <w:rPr>
          <w:rFonts w:cs="Traditional Arabic"/>
          <w:sz w:val="24"/>
          <w:szCs w:val="24"/>
          <w:rtl/>
        </w:rPr>
        <w:t>162]</w:t>
      </w:r>
      <w:r w:rsidRPr="00D7406A">
        <w:rPr>
          <w:rFonts w:cs="Traditional Arabic"/>
          <w:sz w:val="34"/>
          <w:szCs w:val="34"/>
          <w:rtl/>
        </w:rPr>
        <w:t>، فالآية تعم كل صلاة وكل نسُك، و</w:t>
      </w:r>
      <w:r w:rsidR="0092113B">
        <w:rPr>
          <w:rFonts w:cs="Traditional Arabic" w:hint="cs"/>
          <w:color w:val="FF0000"/>
          <w:sz w:val="34"/>
          <w:szCs w:val="34"/>
          <w:rtl/>
        </w:rPr>
        <w:t xml:space="preserve"> </w:t>
      </w:r>
      <w:r w:rsidRPr="00D7406A">
        <w:rPr>
          <w:rFonts w:cs="Traditional Arabic"/>
          <w:color w:val="FF0000"/>
          <w:sz w:val="34"/>
          <w:szCs w:val="34"/>
          <w:rtl/>
        </w:rPr>
        <w:t>﴿</w:t>
      </w:r>
      <w:r w:rsidR="00B20C82" w:rsidRPr="00B20C82">
        <w:rPr>
          <w:rFonts w:cs="Traditional Arabic"/>
          <w:color w:val="FF0000"/>
          <w:sz w:val="34"/>
          <w:szCs w:val="34"/>
          <w:rtl/>
        </w:rPr>
        <w:t>مَحْيَايَ</w:t>
      </w:r>
      <w:r w:rsidR="00A86040">
        <w:rPr>
          <w:rFonts w:cs="Traditional Arabic"/>
          <w:color w:val="FF0000"/>
          <w:sz w:val="34"/>
          <w:szCs w:val="34"/>
          <w:rtl/>
        </w:rPr>
        <w:t>﴾</w:t>
      </w:r>
      <w:r w:rsidRPr="00D7406A">
        <w:rPr>
          <w:rFonts w:cs="Traditional Arabic"/>
          <w:sz w:val="34"/>
          <w:szCs w:val="34"/>
          <w:rtl/>
        </w:rPr>
        <w:t xml:space="preserve"> يعني: كل عبادته في حال الحياة.</w:t>
      </w:r>
    </w:p>
    <w:p w14:paraId="0D2D0EEE" w14:textId="6FCF9783" w:rsidR="00D7406A" w:rsidRPr="00D7406A" w:rsidRDefault="00D7406A" w:rsidP="00CE7BA6">
      <w:pPr>
        <w:spacing w:before="120" w:after="0" w:line="240" w:lineRule="auto"/>
        <w:ind w:firstLine="397"/>
        <w:jc w:val="both"/>
        <w:rPr>
          <w:rFonts w:cs="Traditional Arabic"/>
          <w:sz w:val="34"/>
          <w:szCs w:val="34"/>
          <w:rtl/>
        </w:rPr>
      </w:pPr>
      <w:r w:rsidRPr="00D7406A">
        <w:rPr>
          <w:rFonts w:cs="Traditional Arabic"/>
          <w:sz w:val="34"/>
          <w:szCs w:val="34"/>
          <w:rtl/>
        </w:rPr>
        <w:t>وقوله تعالى:</w:t>
      </w:r>
      <w:r>
        <w:rPr>
          <w:rFonts w:cs="Traditional Arabic"/>
          <w:sz w:val="34"/>
          <w:szCs w:val="34"/>
          <w:rtl/>
        </w:rPr>
        <w:t xml:space="preserve"> </w:t>
      </w:r>
      <w:r w:rsidR="00A86040">
        <w:rPr>
          <w:rFonts w:cs="Traditional Arabic"/>
          <w:color w:val="FF0000"/>
          <w:sz w:val="34"/>
          <w:szCs w:val="34"/>
          <w:rtl/>
        </w:rPr>
        <w:t>﴿</w:t>
      </w:r>
      <w:r w:rsidR="00B20C82" w:rsidRPr="00B20C82">
        <w:rPr>
          <w:rFonts w:cs="Traditional Arabic"/>
          <w:color w:val="FF0000"/>
          <w:sz w:val="34"/>
          <w:szCs w:val="34"/>
          <w:rtl/>
        </w:rPr>
        <w:t>أُولَئِكَ الَّذِينَ هَدَى اللَّهُ فَبِهُدَاهُمُ اقْتَدِهْ</w:t>
      </w:r>
      <w:r w:rsidR="00A86040">
        <w:rPr>
          <w:rFonts w:cs="Traditional Arabic"/>
          <w:color w:val="FF0000"/>
          <w:sz w:val="34"/>
          <w:szCs w:val="34"/>
          <w:rtl/>
        </w:rPr>
        <w:t>﴾</w:t>
      </w:r>
      <w:r>
        <w:rPr>
          <w:rFonts w:cs="Traditional Arabic"/>
          <w:sz w:val="34"/>
          <w:szCs w:val="34"/>
          <w:rtl/>
        </w:rPr>
        <w:t xml:space="preserve"> </w:t>
      </w:r>
      <w:r w:rsidRPr="00D7406A">
        <w:rPr>
          <w:rFonts w:cs="Traditional Arabic"/>
          <w:sz w:val="24"/>
          <w:szCs w:val="24"/>
          <w:rtl/>
        </w:rPr>
        <w:t>[الأنعام</w:t>
      </w:r>
      <w:r w:rsidR="001A57B6">
        <w:rPr>
          <w:rFonts w:cs="Traditional Arabic"/>
          <w:sz w:val="24"/>
          <w:szCs w:val="24"/>
          <w:rtl/>
        </w:rPr>
        <w:t xml:space="preserve">: </w:t>
      </w:r>
      <w:r w:rsidRPr="00D7406A">
        <w:rPr>
          <w:rFonts w:cs="Traditional Arabic"/>
          <w:sz w:val="24"/>
          <w:szCs w:val="24"/>
          <w:rtl/>
        </w:rPr>
        <w:t>90]</w:t>
      </w:r>
      <w:r w:rsidR="001A57B6">
        <w:rPr>
          <w:rFonts w:cs="Traditional Arabic"/>
          <w:sz w:val="34"/>
          <w:szCs w:val="34"/>
          <w:rtl/>
        </w:rPr>
        <w:t>،</w:t>
      </w:r>
      <w:r w:rsidRPr="00D7406A">
        <w:rPr>
          <w:rFonts w:cs="Traditional Arabic"/>
          <w:sz w:val="34"/>
          <w:szCs w:val="34"/>
          <w:rtl/>
        </w:rPr>
        <w:t xml:space="preserve"> يع</w:t>
      </w:r>
      <w:r w:rsidR="0092113B">
        <w:rPr>
          <w:rFonts w:cs="Traditional Arabic" w:hint="cs"/>
          <w:sz w:val="34"/>
          <w:szCs w:val="34"/>
          <w:rtl/>
        </w:rPr>
        <w:t>ن</w:t>
      </w:r>
      <w:r w:rsidRPr="00D7406A">
        <w:rPr>
          <w:rFonts w:cs="Traditional Arabic"/>
          <w:sz w:val="34"/>
          <w:szCs w:val="34"/>
          <w:rtl/>
        </w:rPr>
        <w:t>ي كل اهتداء من هدي الأنبياء، وفيه دليل على قاعدة أن شرع من قبلنا شرعٌ لنا، وهذه مسألة أصوليَّة، وهي من المسائل التي وقع فيها الخلاف:</w:t>
      </w:r>
    </w:p>
    <w:p w14:paraId="14A26F38" w14:textId="02FCCE27" w:rsidR="00D7406A" w:rsidRPr="00D7406A" w:rsidRDefault="00D7406A" w:rsidP="00CE7BA6">
      <w:pPr>
        <w:spacing w:before="120" w:after="0" w:line="240" w:lineRule="auto"/>
        <w:ind w:firstLine="397"/>
        <w:jc w:val="both"/>
        <w:rPr>
          <w:rFonts w:cs="Traditional Arabic"/>
          <w:sz w:val="34"/>
          <w:szCs w:val="34"/>
          <w:rtl/>
        </w:rPr>
      </w:pPr>
      <w:r w:rsidRPr="00D7406A">
        <w:rPr>
          <w:rFonts w:cs="Traditional Arabic"/>
          <w:sz w:val="34"/>
          <w:szCs w:val="34"/>
          <w:rtl/>
        </w:rPr>
        <w:t>- فبعض أهل العلم يقول: إن</w:t>
      </w:r>
      <w:r w:rsidR="0092113B">
        <w:rPr>
          <w:rFonts w:cs="Traditional Arabic" w:hint="cs"/>
          <w:sz w:val="34"/>
          <w:szCs w:val="34"/>
          <w:rtl/>
        </w:rPr>
        <w:t>َّ</w:t>
      </w:r>
      <w:r w:rsidRPr="00D7406A">
        <w:rPr>
          <w:rFonts w:cs="Traditional Arabic"/>
          <w:sz w:val="34"/>
          <w:szCs w:val="34"/>
          <w:rtl/>
        </w:rPr>
        <w:t xml:space="preserve"> شرع مَن قبلنا هو شرعٌ لنا.</w:t>
      </w:r>
    </w:p>
    <w:p w14:paraId="36917802" w14:textId="604E6628" w:rsidR="00D7406A" w:rsidRPr="00D7406A" w:rsidRDefault="00D7406A" w:rsidP="00CE7BA6">
      <w:pPr>
        <w:spacing w:before="120" w:after="0" w:line="240" w:lineRule="auto"/>
        <w:ind w:firstLine="397"/>
        <w:jc w:val="both"/>
        <w:rPr>
          <w:rFonts w:cs="Traditional Arabic"/>
          <w:sz w:val="34"/>
          <w:szCs w:val="34"/>
          <w:rtl/>
        </w:rPr>
      </w:pPr>
      <w:r w:rsidRPr="00D7406A">
        <w:rPr>
          <w:rFonts w:cs="Traditional Arabic"/>
          <w:sz w:val="34"/>
          <w:szCs w:val="34"/>
          <w:rtl/>
        </w:rPr>
        <w:t>- وبعضهم يُقيِّده فيقول: إن</w:t>
      </w:r>
      <w:r w:rsidR="0092113B">
        <w:rPr>
          <w:rFonts w:cs="Traditional Arabic" w:hint="cs"/>
          <w:sz w:val="34"/>
          <w:szCs w:val="34"/>
          <w:rtl/>
        </w:rPr>
        <w:t>َّ</w:t>
      </w:r>
      <w:r w:rsidRPr="00D7406A">
        <w:rPr>
          <w:rFonts w:cs="Traditional Arabic"/>
          <w:sz w:val="34"/>
          <w:szCs w:val="34"/>
          <w:rtl/>
        </w:rPr>
        <w:t xml:space="preserve"> شرع من قبلنا -يعني ما جاء عن الأنبياء- شرعٌ لنا ما لم يرد في شرعنا خلاف، فما ورد في الشرع مخالفته فإنه من شرعنا.</w:t>
      </w:r>
    </w:p>
    <w:p w14:paraId="05B5B534" w14:textId="77777777" w:rsidR="00D7406A" w:rsidRPr="00D7406A" w:rsidRDefault="00D7406A" w:rsidP="00CE7BA6">
      <w:pPr>
        <w:spacing w:before="120" w:after="0" w:line="240" w:lineRule="auto"/>
        <w:ind w:firstLine="397"/>
        <w:jc w:val="both"/>
        <w:rPr>
          <w:rFonts w:cs="Traditional Arabic"/>
          <w:sz w:val="34"/>
          <w:szCs w:val="34"/>
          <w:rtl/>
        </w:rPr>
      </w:pPr>
      <w:r w:rsidRPr="00D7406A">
        <w:rPr>
          <w:rFonts w:cs="Traditional Arabic"/>
          <w:sz w:val="34"/>
          <w:szCs w:val="34"/>
          <w:rtl/>
        </w:rPr>
        <w:t>إلى غير ذلك من تقرير هذه القواعد المهمة التي ذكرها الشيخ</w:t>
      </w:r>
      <w:r>
        <w:rPr>
          <w:rFonts w:cs="Traditional Arabic"/>
          <w:sz w:val="34"/>
          <w:szCs w:val="34"/>
          <w:rtl/>
        </w:rPr>
        <w:t xml:space="preserve"> </w:t>
      </w:r>
      <w:r w:rsidRPr="00D7406A">
        <w:rPr>
          <w:rFonts w:cs="Traditional Arabic"/>
          <w:sz w:val="34"/>
          <w:szCs w:val="34"/>
          <w:rtl/>
        </w:rPr>
        <w:t>-رَحِمَهُ اللهُ تَعَالَى.</w:t>
      </w:r>
    </w:p>
    <w:p w14:paraId="26F54284" w14:textId="77777777" w:rsidR="00D7406A" w:rsidRPr="00687ED4" w:rsidRDefault="00D7406A" w:rsidP="00CE7BA6">
      <w:pPr>
        <w:spacing w:before="120" w:after="0" w:line="240" w:lineRule="auto"/>
        <w:ind w:firstLine="397"/>
        <w:jc w:val="both"/>
        <w:rPr>
          <w:rFonts w:cs="Traditional Arabic"/>
          <w:sz w:val="34"/>
          <w:szCs w:val="34"/>
          <w:rtl/>
        </w:rPr>
      </w:pPr>
      <w:r w:rsidRPr="00687ED4">
        <w:rPr>
          <w:rFonts w:cs="Traditional Arabic"/>
          <w:sz w:val="34"/>
          <w:szCs w:val="34"/>
          <w:rtl/>
        </w:rPr>
        <w:t xml:space="preserve">{قال -رَحِمَهُ اللهُ: </w:t>
      </w:r>
      <w:r w:rsidRPr="00687ED4">
        <w:rPr>
          <w:rFonts w:cs="Traditional Arabic"/>
          <w:color w:val="0000FF"/>
          <w:sz w:val="34"/>
          <w:szCs w:val="34"/>
          <w:rtl/>
        </w:rPr>
        <w:t>(القاعدة السادسة: في طريقة القرآن في تقرير التوحيد ونفي ضده)</w:t>
      </w:r>
      <w:r w:rsidRPr="00687ED4">
        <w:rPr>
          <w:rFonts w:cs="Traditional Arabic"/>
          <w:sz w:val="34"/>
          <w:szCs w:val="34"/>
          <w:rtl/>
        </w:rPr>
        <w:t>}.</w:t>
      </w:r>
    </w:p>
    <w:p w14:paraId="2A058564" w14:textId="77777777" w:rsidR="00D7406A" w:rsidRPr="00687ED4" w:rsidRDefault="00D7406A" w:rsidP="00CE7BA6">
      <w:pPr>
        <w:spacing w:before="120" w:after="0" w:line="240" w:lineRule="auto"/>
        <w:ind w:firstLine="397"/>
        <w:jc w:val="both"/>
        <w:rPr>
          <w:rFonts w:cs="Traditional Arabic"/>
          <w:sz w:val="34"/>
          <w:szCs w:val="34"/>
          <w:rtl/>
        </w:rPr>
      </w:pPr>
      <w:r w:rsidRPr="00687ED4">
        <w:rPr>
          <w:rFonts w:cs="Traditional Arabic"/>
          <w:sz w:val="34"/>
          <w:szCs w:val="34"/>
          <w:rtl/>
        </w:rPr>
        <w:t>المراد بالتوحيد: توحيد الربوبية، وتوحيد الألوهية، وتوحيد الأسماء والصفات.</w:t>
      </w:r>
    </w:p>
    <w:p w14:paraId="30DB1316" w14:textId="77777777" w:rsidR="00D7406A" w:rsidRPr="00687ED4" w:rsidRDefault="00D7406A" w:rsidP="00CE7BA6">
      <w:pPr>
        <w:spacing w:before="120" w:after="0" w:line="240" w:lineRule="auto"/>
        <w:ind w:firstLine="397"/>
        <w:jc w:val="both"/>
        <w:rPr>
          <w:rFonts w:cs="Traditional Arabic"/>
          <w:sz w:val="34"/>
          <w:szCs w:val="34"/>
          <w:rtl/>
        </w:rPr>
      </w:pPr>
      <w:r w:rsidRPr="00687ED4">
        <w:rPr>
          <w:rFonts w:cs="Traditional Arabic"/>
          <w:sz w:val="34"/>
          <w:szCs w:val="34"/>
          <w:rtl/>
        </w:rPr>
        <w:t xml:space="preserve">وبتقسيم آخر عند أهل العلم: </w:t>
      </w:r>
    </w:p>
    <w:p w14:paraId="5F7810F3" w14:textId="77777777" w:rsidR="00D7406A" w:rsidRPr="00687ED4" w:rsidRDefault="00D7406A" w:rsidP="00CE7BA6">
      <w:pPr>
        <w:spacing w:before="120" w:after="0" w:line="240" w:lineRule="auto"/>
        <w:ind w:firstLine="397"/>
        <w:jc w:val="both"/>
        <w:rPr>
          <w:rFonts w:cs="Traditional Arabic"/>
          <w:sz w:val="34"/>
          <w:szCs w:val="34"/>
          <w:rtl/>
        </w:rPr>
      </w:pPr>
      <w:r w:rsidRPr="00687ED4">
        <w:rPr>
          <w:rFonts w:cs="Traditional Arabic"/>
          <w:sz w:val="34"/>
          <w:szCs w:val="34"/>
          <w:rtl/>
        </w:rPr>
        <w:t>* توحيد المعرفة والإثبات، وهو يشمل توحيد الربوبية وتوحيد الأسماء والصفات.</w:t>
      </w:r>
    </w:p>
    <w:p w14:paraId="1C2F31F1" w14:textId="77777777" w:rsidR="00D7406A" w:rsidRPr="00687ED4" w:rsidRDefault="00D7406A" w:rsidP="00CE7BA6">
      <w:pPr>
        <w:spacing w:before="120" w:after="0" w:line="240" w:lineRule="auto"/>
        <w:ind w:firstLine="397"/>
        <w:jc w:val="both"/>
        <w:rPr>
          <w:rFonts w:cs="Traditional Arabic"/>
          <w:sz w:val="34"/>
          <w:szCs w:val="34"/>
          <w:rtl/>
        </w:rPr>
      </w:pPr>
      <w:r w:rsidRPr="00687ED4">
        <w:rPr>
          <w:rFonts w:cs="Traditional Arabic"/>
          <w:sz w:val="34"/>
          <w:szCs w:val="34"/>
          <w:rtl/>
        </w:rPr>
        <w:t>* وتوحيد القصد والطلب: وهو توحيد العبادة.</w:t>
      </w:r>
    </w:p>
    <w:p w14:paraId="599BA119" w14:textId="7745C7FF" w:rsidR="00D7406A" w:rsidRPr="00687ED4" w:rsidRDefault="00D7406A" w:rsidP="00CE7BA6">
      <w:pPr>
        <w:spacing w:before="120" w:after="0" w:line="240" w:lineRule="auto"/>
        <w:ind w:firstLine="397"/>
        <w:jc w:val="both"/>
        <w:rPr>
          <w:rFonts w:cs="Traditional Arabic"/>
          <w:sz w:val="34"/>
          <w:szCs w:val="34"/>
          <w:rtl/>
        </w:rPr>
      </w:pPr>
      <w:r w:rsidRPr="00687ED4">
        <w:rPr>
          <w:rFonts w:cs="Traditional Arabic"/>
          <w:sz w:val="34"/>
          <w:szCs w:val="34"/>
          <w:rtl/>
        </w:rPr>
        <w:lastRenderedPageBreak/>
        <w:t>كل هذه الأنواع في التوحيد جاءت م</w:t>
      </w:r>
      <w:r w:rsidR="007D6F0C" w:rsidRPr="00687ED4">
        <w:rPr>
          <w:rFonts w:cs="Traditional Arabic" w:hint="cs"/>
          <w:sz w:val="34"/>
          <w:szCs w:val="34"/>
          <w:rtl/>
        </w:rPr>
        <w:t>ُ</w:t>
      </w:r>
      <w:r w:rsidRPr="00687ED4">
        <w:rPr>
          <w:rFonts w:cs="Traditional Arabic"/>
          <w:sz w:val="34"/>
          <w:szCs w:val="34"/>
          <w:rtl/>
        </w:rPr>
        <w:t>قررة في كلام الله -عزَّ وجلَّ- فالقرآن له طريقة في تقرير هذا التوحيد.</w:t>
      </w:r>
    </w:p>
    <w:p w14:paraId="42801EEA" w14:textId="6D34FB7D" w:rsidR="00D7406A" w:rsidRPr="00687ED4" w:rsidRDefault="00D7406A" w:rsidP="00CE7BA6">
      <w:pPr>
        <w:spacing w:before="120" w:after="0" w:line="240" w:lineRule="auto"/>
        <w:ind w:firstLine="397"/>
        <w:jc w:val="both"/>
        <w:rPr>
          <w:rFonts w:cs="Traditional Arabic"/>
          <w:sz w:val="34"/>
          <w:szCs w:val="34"/>
          <w:rtl/>
        </w:rPr>
      </w:pPr>
      <w:r w:rsidRPr="00687ED4">
        <w:rPr>
          <w:rFonts w:cs="Traditional Arabic"/>
          <w:sz w:val="34"/>
          <w:szCs w:val="34"/>
          <w:rtl/>
        </w:rPr>
        <w:t xml:space="preserve">ذكر الشيخ -رَحِمَهُ اللهُ تَعَالَى- أنه من المقدمات المهمة في هذا: أن </w:t>
      </w:r>
      <w:bookmarkStart w:id="0" w:name="_Hlk31109954"/>
      <w:r w:rsidRPr="00687ED4">
        <w:rPr>
          <w:rFonts w:cs="Traditional Arabic"/>
          <w:sz w:val="34"/>
          <w:szCs w:val="34"/>
          <w:rtl/>
        </w:rPr>
        <w:t>القرآن كله في تقرير التوحيد، إما بالنَّصِّ على ذلك، أو بلوازم ذلك، فالقرآن كله من أوله إلى آخره إما لتقرير براهين التوحيد، أو تقرير ما يجب على المؤمن تجاه ربِّه -سبحانه وتعالى- في تعبُّده لله</w:t>
      </w:r>
      <w:bookmarkEnd w:id="0"/>
      <w:r w:rsidRPr="00687ED4">
        <w:rPr>
          <w:rFonts w:cs="Traditional Arabic"/>
          <w:sz w:val="34"/>
          <w:szCs w:val="34"/>
          <w:rtl/>
        </w:rPr>
        <w:t xml:space="preserve"> -عزَّ وجلَّ- أو ما يجب على المؤمن الموحِّد في معرفة ربه -سبحانه وتعالى- فالآيات تقرر هذه الأنواع باختلاف أنواعها.</w:t>
      </w:r>
    </w:p>
    <w:p w14:paraId="482EC0E3" w14:textId="77777777" w:rsidR="00D7406A" w:rsidRPr="00D7406A" w:rsidRDefault="00D7406A" w:rsidP="00CE7BA6">
      <w:pPr>
        <w:spacing w:before="120" w:after="0" w:line="240" w:lineRule="auto"/>
        <w:ind w:firstLine="397"/>
        <w:jc w:val="both"/>
        <w:rPr>
          <w:rFonts w:cs="Traditional Arabic"/>
          <w:sz w:val="34"/>
          <w:szCs w:val="34"/>
          <w:rtl/>
        </w:rPr>
      </w:pPr>
      <w:bookmarkStart w:id="1" w:name="_GoBack"/>
      <w:bookmarkEnd w:id="1"/>
      <w:r w:rsidRPr="0092113B">
        <w:rPr>
          <w:rFonts w:cs="Traditional Arabic"/>
          <w:sz w:val="34"/>
          <w:szCs w:val="34"/>
          <w:u w:val="dotDotDash" w:color="FF0000"/>
          <w:rtl/>
        </w:rPr>
        <w:t>كذلك من طريقة القرآن</w:t>
      </w:r>
      <w:r w:rsidRPr="00D7406A">
        <w:rPr>
          <w:rFonts w:cs="Traditional Arabic"/>
          <w:sz w:val="34"/>
          <w:szCs w:val="34"/>
          <w:rtl/>
        </w:rPr>
        <w:t>: أنه نبَّه إلى أن كل الرسل يدعون إلى هذا التوحيد، قال تعالى:</w:t>
      </w:r>
      <w:r>
        <w:rPr>
          <w:rFonts w:cs="Traditional Arabic"/>
          <w:sz w:val="34"/>
          <w:szCs w:val="34"/>
          <w:rtl/>
        </w:rPr>
        <w:t xml:space="preserve"> </w:t>
      </w:r>
      <w:r w:rsidR="00A86040">
        <w:rPr>
          <w:rFonts w:cs="Traditional Arabic"/>
          <w:color w:val="FF0000"/>
          <w:sz w:val="34"/>
          <w:szCs w:val="34"/>
          <w:rtl/>
        </w:rPr>
        <w:t>﴿</w:t>
      </w:r>
      <w:r w:rsidR="00B20C82" w:rsidRPr="00B20C82">
        <w:rPr>
          <w:rFonts w:cs="Traditional Arabic"/>
          <w:color w:val="FF0000"/>
          <w:sz w:val="34"/>
          <w:szCs w:val="34"/>
          <w:rtl/>
        </w:rPr>
        <w:t>وَلَقَدْ بَعَثْنَا فِي كُلِّ أُمَّةٍ رَسُولًا أَنِ اعْبُدُوا اللَّهَ وَاجْتَنِبُوا الطَّاغُوتَ</w:t>
      </w:r>
      <w:r w:rsidR="00A86040">
        <w:rPr>
          <w:rFonts w:cs="Traditional Arabic"/>
          <w:color w:val="FF0000"/>
          <w:sz w:val="34"/>
          <w:szCs w:val="34"/>
          <w:rtl/>
        </w:rPr>
        <w:t>﴾</w:t>
      </w:r>
      <w:r>
        <w:rPr>
          <w:rFonts w:cs="Traditional Arabic"/>
          <w:sz w:val="34"/>
          <w:szCs w:val="34"/>
          <w:rtl/>
        </w:rPr>
        <w:t xml:space="preserve"> </w:t>
      </w:r>
      <w:r w:rsidRPr="00D7406A">
        <w:rPr>
          <w:rFonts w:cs="Traditional Arabic"/>
          <w:sz w:val="24"/>
          <w:szCs w:val="24"/>
          <w:rtl/>
        </w:rPr>
        <w:t>[النحل</w:t>
      </w:r>
      <w:r w:rsidR="001A57B6">
        <w:rPr>
          <w:rFonts w:cs="Traditional Arabic"/>
          <w:sz w:val="24"/>
          <w:szCs w:val="24"/>
          <w:rtl/>
        </w:rPr>
        <w:t xml:space="preserve">: </w:t>
      </w:r>
      <w:r w:rsidRPr="00D7406A">
        <w:rPr>
          <w:rFonts w:cs="Traditional Arabic"/>
          <w:sz w:val="24"/>
          <w:szCs w:val="24"/>
          <w:rtl/>
        </w:rPr>
        <w:t>36]</w:t>
      </w:r>
      <w:r w:rsidR="001A57B6">
        <w:rPr>
          <w:rFonts w:cs="Traditional Arabic"/>
          <w:sz w:val="34"/>
          <w:szCs w:val="34"/>
          <w:rtl/>
        </w:rPr>
        <w:t>،</w:t>
      </w:r>
      <w:r>
        <w:rPr>
          <w:rFonts w:cs="Traditional Arabic"/>
          <w:sz w:val="34"/>
          <w:szCs w:val="34"/>
          <w:rtl/>
        </w:rPr>
        <w:t xml:space="preserve"> </w:t>
      </w:r>
      <w:r w:rsidR="00B20C82" w:rsidRPr="00B20C82">
        <w:rPr>
          <w:rFonts w:cs="Traditional Arabic"/>
          <w:color w:val="FF0000"/>
          <w:sz w:val="34"/>
          <w:szCs w:val="34"/>
          <w:rtl/>
        </w:rPr>
        <w:t>وَمَا أَرْسَلْنَا مِنْ قَبْلِكَ مِنْ رَسُولٍ إِلَّا نُوحِي إِلَيْهِ أَنَّهُ لَا إِلَهَ إِلَّا أَنَا فَاعْبُدُونِ</w:t>
      </w:r>
      <w:r w:rsidR="00A86040">
        <w:rPr>
          <w:rFonts w:cs="Traditional Arabic"/>
          <w:color w:val="FF0000"/>
          <w:sz w:val="34"/>
          <w:szCs w:val="34"/>
          <w:rtl/>
        </w:rPr>
        <w:t>﴾</w:t>
      </w:r>
      <w:r>
        <w:rPr>
          <w:rFonts w:cs="Traditional Arabic"/>
          <w:sz w:val="34"/>
          <w:szCs w:val="34"/>
          <w:rtl/>
        </w:rPr>
        <w:t xml:space="preserve"> </w:t>
      </w:r>
      <w:r w:rsidRPr="00D7406A">
        <w:rPr>
          <w:rFonts w:cs="Traditional Arabic"/>
          <w:sz w:val="24"/>
          <w:szCs w:val="24"/>
          <w:rtl/>
        </w:rPr>
        <w:t>[الأنبياء</w:t>
      </w:r>
      <w:r w:rsidR="001A57B6">
        <w:rPr>
          <w:rFonts w:cs="Traditional Arabic"/>
          <w:sz w:val="24"/>
          <w:szCs w:val="24"/>
          <w:rtl/>
        </w:rPr>
        <w:t xml:space="preserve">: </w:t>
      </w:r>
      <w:r w:rsidRPr="00D7406A">
        <w:rPr>
          <w:rFonts w:cs="Traditional Arabic"/>
          <w:sz w:val="24"/>
          <w:szCs w:val="24"/>
          <w:rtl/>
        </w:rPr>
        <w:t>25]</w:t>
      </w:r>
      <w:r w:rsidRPr="00D7406A">
        <w:rPr>
          <w:rFonts w:cs="Traditional Arabic"/>
          <w:sz w:val="34"/>
          <w:szCs w:val="34"/>
          <w:rtl/>
        </w:rPr>
        <w:t xml:space="preserve"> ؛ فهذه من الأساليب التي جاء القرآن فيها بتقرير التوحيد.</w:t>
      </w:r>
    </w:p>
    <w:p w14:paraId="44AAA20D" w14:textId="77777777" w:rsidR="00D7406A" w:rsidRPr="00D7406A" w:rsidRDefault="00D7406A" w:rsidP="00CE7BA6">
      <w:pPr>
        <w:spacing w:before="120" w:after="0" w:line="240" w:lineRule="auto"/>
        <w:ind w:firstLine="397"/>
        <w:jc w:val="both"/>
        <w:rPr>
          <w:rFonts w:cs="Traditional Arabic"/>
          <w:sz w:val="34"/>
          <w:szCs w:val="34"/>
          <w:rtl/>
        </w:rPr>
      </w:pPr>
      <w:r w:rsidRPr="00D7406A">
        <w:rPr>
          <w:rFonts w:cs="Traditional Arabic"/>
          <w:sz w:val="34"/>
          <w:szCs w:val="34"/>
          <w:rtl/>
        </w:rPr>
        <w:t>وبيَّن أن الغاية من الخ</w:t>
      </w:r>
      <w:r w:rsidR="0001524B">
        <w:rPr>
          <w:rFonts w:cs="Traditional Arabic" w:hint="cs"/>
          <w:sz w:val="34"/>
          <w:szCs w:val="34"/>
          <w:rtl/>
        </w:rPr>
        <w:t>ل</w:t>
      </w:r>
      <w:r w:rsidRPr="00D7406A">
        <w:rPr>
          <w:rFonts w:cs="Traditional Arabic"/>
          <w:sz w:val="34"/>
          <w:szCs w:val="34"/>
          <w:rtl/>
        </w:rPr>
        <w:t>ق هو التوحيد، قال تعالى:</w:t>
      </w:r>
      <w:r>
        <w:rPr>
          <w:rFonts w:cs="Traditional Arabic"/>
          <w:sz w:val="34"/>
          <w:szCs w:val="34"/>
          <w:rtl/>
        </w:rPr>
        <w:t xml:space="preserve"> </w:t>
      </w:r>
      <w:r w:rsidR="00A86040">
        <w:rPr>
          <w:rFonts w:cs="Traditional Arabic"/>
          <w:color w:val="FF0000"/>
          <w:sz w:val="34"/>
          <w:szCs w:val="34"/>
          <w:rtl/>
        </w:rPr>
        <w:t>﴿</w:t>
      </w:r>
      <w:r w:rsidR="00B20C82" w:rsidRPr="00B20C82">
        <w:rPr>
          <w:rFonts w:cs="Traditional Arabic"/>
          <w:color w:val="FF0000"/>
          <w:sz w:val="34"/>
          <w:szCs w:val="34"/>
          <w:rtl/>
        </w:rPr>
        <w:t>وَمَا خَلَقْتُ الْجِنَّ وَالْإِنْسَ إِلَّا لِيَعْبُدُونِ</w:t>
      </w:r>
      <w:r w:rsidR="00A86040">
        <w:rPr>
          <w:rFonts w:cs="Traditional Arabic"/>
          <w:color w:val="FF0000"/>
          <w:sz w:val="34"/>
          <w:szCs w:val="34"/>
          <w:rtl/>
        </w:rPr>
        <w:t>﴾</w:t>
      </w:r>
      <w:r>
        <w:rPr>
          <w:rFonts w:cs="Traditional Arabic"/>
          <w:sz w:val="34"/>
          <w:szCs w:val="34"/>
          <w:rtl/>
        </w:rPr>
        <w:t xml:space="preserve"> </w:t>
      </w:r>
      <w:r w:rsidRPr="00D7406A">
        <w:rPr>
          <w:rFonts w:cs="Traditional Arabic"/>
          <w:sz w:val="24"/>
          <w:szCs w:val="24"/>
          <w:rtl/>
        </w:rPr>
        <w:t>[الذاريات</w:t>
      </w:r>
      <w:r w:rsidR="001A57B6">
        <w:rPr>
          <w:rFonts w:cs="Traditional Arabic"/>
          <w:sz w:val="24"/>
          <w:szCs w:val="24"/>
          <w:rtl/>
        </w:rPr>
        <w:t xml:space="preserve">: </w:t>
      </w:r>
      <w:r w:rsidRPr="00D7406A">
        <w:rPr>
          <w:rFonts w:cs="Traditional Arabic"/>
          <w:sz w:val="24"/>
          <w:szCs w:val="24"/>
          <w:rtl/>
        </w:rPr>
        <w:t>56]</w:t>
      </w:r>
      <w:r w:rsidR="001A57B6">
        <w:rPr>
          <w:rFonts w:cs="Traditional Arabic"/>
          <w:sz w:val="34"/>
          <w:szCs w:val="34"/>
          <w:rtl/>
        </w:rPr>
        <w:t>.</w:t>
      </w:r>
    </w:p>
    <w:p w14:paraId="6117A18A" w14:textId="77777777" w:rsidR="00D7406A" w:rsidRPr="00D7406A" w:rsidRDefault="00D7406A" w:rsidP="00CE7BA6">
      <w:pPr>
        <w:spacing w:before="120" w:after="0" w:line="240" w:lineRule="auto"/>
        <w:ind w:firstLine="397"/>
        <w:jc w:val="both"/>
        <w:rPr>
          <w:rFonts w:cs="Traditional Arabic"/>
          <w:sz w:val="34"/>
          <w:szCs w:val="34"/>
          <w:rtl/>
        </w:rPr>
      </w:pPr>
      <w:r w:rsidRPr="00D7406A">
        <w:rPr>
          <w:rFonts w:cs="Traditional Arabic"/>
          <w:sz w:val="34"/>
          <w:szCs w:val="34"/>
          <w:rtl/>
        </w:rPr>
        <w:t>ثم بيَّن القرآن أن كل الكتب السماوية جاءت بتقرير هذا التوحيد، فالكتب السابقة وما فيها من العلوم اشتملت على علم التوحيد.</w:t>
      </w:r>
    </w:p>
    <w:p w14:paraId="629D1CA6" w14:textId="77777777" w:rsidR="00D7406A" w:rsidRPr="00D7406A" w:rsidRDefault="00D7406A" w:rsidP="00CE7BA6">
      <w:pPr>
        <w:spacing w:before="120" w:after="0" w:line="240" w:lineRule="auto"/>
        <w:ind w:firstLine="397"/>
        <w:jc w:val="both"/>
        <w:rPr>
          <w:rFonts w:cs="Traditional Arabic"/>
          <w:sz w:val="34"/>
          <w:szCs w:val="34"/>
          <w:rtl/>
        </w:rPr>
      </w:pPr>
      <w:r w:rsidRPr="00D7406A">
        <w:rPr>
          <w:rFonts w:cs="Traditional Arabic"/>
          <w:sz w:val="34"/>
          <w:szCs w:val="34"/>
          <w:rtl/>
        </w:rPr>
        <w:t>وكذلك بيَّن القرآن في تقرير التوحيد: أنه من لم يأتِ بالتوحيد فإن عمله باطل، قال -عزَّ وجلَّ:</w:t>
      </w:r>
      <w:r>
        <w:rPr>
          <w:rFonts w:cs="Traditional Arabic"/>
          <w:sz w:val="34"/>
          <w:szCs w:val="34"/>
          <w:rtl/>
        </w:rPr>
        <w:t xml:space="preserve"> </w:t>
      </w:r>
      <w:r w:rsidR="00A86040">
        <w:rPr>
          <w:rFonts w:cs="Traditional Arabic"/>
          <w:color w:val="FF0000"/>
          <w:sz w:val="34"/>
          <w:szCs w:val="34"/>
          <w:rtl/>
        </w:rPr>
        <w:t>﴿</w:t>
      </w:r>
      <w:r w:rsidR="00B20C82" w:rsidRPr="00B20C82">
        <w:rPr>
          <w:rFonts w:cs="Traditional Arabic"/>
          <w:color w:val="FF0000"/>
          <w:sz w:val="34"/>
          <w:szCs w:val="34"/>
          <w:rtl/>
        </w:rPr>
        <w:t>وَقَدِمْنَا إِلَى مَا عَمِلُوا مِنْ عَمَلٍ فَجَعَلْنَاهُ هَبَاءً مَنْثُورًا</w:t>
      </w:r>
      <w:r w:rsidR="00A86040">
        <w:rPr>
          <w:rFonts w:cs="Traditional Arabic"/>
          <w:color w:val="FF0000"/>
          <w:sz w:val="34"/>
          <w:szCs w:val="34"/>
          <w:rtl/>
        </w:rPr>
        <w:t>﴾</w:t>
      </w:r>
      <w:r>
        <w:rPr>
          <w:rFonts w:cs="Traditional Arabic"/>
          <w:sz w:val="34"/>
          <w:szCs w:val="34"/>
          <w:rtl/>
        </w:rPr>
        <w:t xml:space="preserve"> </w:t>
      </w:r>
      <w:r w:rsidRPr="00D7406A">
        <w:rPr>
          <w:rFonts w:cs="Traditional Arabic"/>
          <w:sz w:val="24"/>
          <w:szCs w:val="24"/>
          <w:rtl/>
        </w:rPr>
        <w:t>[الفرقان</w:t>
      </w:r>
      <w:r w:rsidR="001A57B6">
        <w:rPr>
          <w:rFonts w:cs="Traditional Arabic"/>
          <w:sz w:val="24"/>
          <w:szCs w:val="24"/>
          <w:rtl/>
        </w:rPr>
        <w:t xml:space="preserve">: </w:t>
      </w:r>
      <w:r w:rsidRPr="00D7406A">
        <w:rPr>
          <w:rFonts w:cs="Traditional Arabic"/>
          <w:sz w:val="24"/>
          <w:szCs w:val="24"/>
          <w:rtl/>
        </w:rPr>
        <w:t>23]</w:t>
      </w:r>
      <w:r w:rsidR="001A57B6">
        <w:rPr>
          <w:rFonts w:cs="Traditional Arabic"/>
          <w:sz w:val="34"/>
          <w:szCs w:val="34"/>
          <w:rtl/>
        </w:rPr>
        <w:t>،</w:t>
      </w:r>
      <w:r w:rsidRPr="00D7406A">
        <w:rPr>
          <w:rFonts w:cs="Traditional Arabic"/>
          <w:sz w:val="34"/>
          <w:szCs w:val="34"/>
          <w:rtl/>
        </w:rPr>
        <w:t xml:space="preserve"> وقال تعالى:</w:t>
      </w:r>
      <w:r>
        <w:rPr>
          <w:rFonts w:cs="Traditional Arabic"/>
          <w:sz w:val="34"/>
          <w:szCs w:val="34"/>
          <w:rtl/>
        </w:rPr>
        <w:t xml:space="preserve"> </w:t>
      </w:r>
      <w:r w:rsidR="00A86040">
        <w:rPr>
          <w:rFonts w:cs="Traditional Arabic"/>
          <w:color w:val="FF0000"/>
          <w:sz w:val="34"/>
          <w:szCs w:val="34"/>
          <w:rtl/>
        </w:rPr>
        <w:t>﴿</w:t>
      </w:r>
      <w:r w:rsidR="00B20C82" w:rsidRPr="00B20C82">
        <w:rPr>
          <w:rFonts w:cs="Traditional Arabic"/>
          <w:color w:val="FF0000"/>
          <w:sz w:val="34"/>
          <w:szCs w:val="34"/>
          <w:rtl/>
        </w:rPr>
        <w:t>وَلَوْ أَشْرَكُوا لَحَبِطَ عَنْهُمْ مَا كَانُوا يَعْمَلُونَ</w:t>
      </w:r>
      <w:r w:rsidR="00A86040">
        <w:rPr>
          <w:rFonts w:cs="Traditional Arabic"/>
          <w:color w:val="FF0000"/>
          <w:sz w:val="34"/>
          <w:szCs w:val="34"/>
          <w:rtl/>
        </w:rPr>
        <w:t>﴾</w:t>
      </w:r>
      <w:r>
        <w:rPr>
          <w:rFonts w:cs="Traditional Arabic"/>
          <w:sz w:val="34"/>
          <w:szCs w:val="34"/>
          <w:rtl/>
        </w:rPr>
        <w:t xml:space="preserve"> </w:t>
      </w:r>
      <w:r w:rsidRPr="00D7406A">
        <w:rPr>
          <w:rFonts w:cs="Traditional Arabic"/>
          <w:sz w:val="24"/>
          <w:szCs w:val="24"/>
          <w:rtl/>
        </w:rPr>
        <w:t>[الأنعام</w:t>
      </w:r>
      <w:r w:rsidR="001A57B6">
        <w:rPr>
          <w:rFonts w:cs="Traditional Arabic"/>
          <w:sz w:val="24"/>
          <w:szCs w:val="24"/>
          <w:rtl/>
        </w:rPr>
        <w:t xml:space="preserve">: </w:t>
      </w:r>
      <w:r w:rsidRPr="00D7406A">
        <w:rPr>
          <w:rFonts w:cs="Traditional Arabic"/>
          <w:sz w:val="24"/>
          <w:szCs w:val="24"/>
          <w:rtl/>
        </w:rPr>
        <w:t>88]</w:t>
      </w:r>
      <w:r w:rsidR="001A57B6">
        <w:rPr>
          <w:rFonts w:cs="Traditional Arabic"/>
          <w:sz w:val="34"/>
          <w:szCs w:val="34"/>
          <w:rtl/>
        </w:rPr>
        <w:t>،</w:t>
      </w:r>
      <w:r>
        <w:rPr>
          <w:rFonts w:cs="Traditional Arabic"/>
          <w:sz w:val="34"/>
          <w:szCs w:val="34"/>
          <w:rtl/>
        </w:rPr>
        <w:t xml:space="preserve"> </w:t>
      </w:r>
      <w:r w:rsidR="00A86040">
        <w:rPr>
          <w:rFonts w:cs="Traditional Arabic"/>
          <w:color w:val="FF0000"/>
          <w:sz w:val="34"/>
          <w:szCs w:val="34"/>
          <w:rtl/>
        </w:rPr>
        <w:t>﴿</w:t>
      </w:r>
      <w:r w:rsidR="00B20C82" w:rsidRPr="00B20C82">
        <w:rPr>
          <w:rFonts w:cs="Traditional Arabic"/>
          <w:color w:val="FF0000"/>
          <w:sz w:val="34"/>
          <w:szCs w:val="34"/>
          <w:rtl/>
        </w:rPr>
        <w:t>وَلَقَدْ أُوحِيَ إِلَيْكَ وَإِلَى الَّذِينَ مِنْ قَبْلِكَ لَئِنْ أَشْرَكْتَ لَيَحْبَطَنَّ عَمَلُكَ وَلَتَكُونَنَّ مِنَ الْخَاسِرِينَ</w:t>
      </w:r>
      <w:r w:rsidR="00A86040">
        <w:rPr>
          <w:rFonts w:cs="Traditional Arabic"/>
          <w:color w:val="FF0000"/>
          <w:sz w:val="34"/>
          <w:szCs w:val="34"/>
          <w:rtl/>
        </w:rPr>
        <w:t>﴾</w:t>
      </w:r>
      <w:r>
        <w:rPr>
          <w:rFonts w:cs="Traditional Arabic"/>
          <w:sz w:val="34"/>
          <w:szCs w:val="34"/>
          <w:rtl/>
        </w:rPr>
        <w:t xml:space="preserve"> </w:t>
      </w:r>
      <w:r w:rsidRPr="00D7406A">
        <w:rPr>
          <w:rFonts w:cs="Traditional Arabic"/>
          <w:sz w:val="24"/>
          <w:szCs w:val="24"/>
          <w:rtl/>
        </w:rPr>
        <w:t>[الزمر</w:t>
      </w:r>
      <w:r w:rsidR="001A57B6">
        <w:rPr>
          <w:rFonts w:cs="Traditional Arabic"/>
          <w:sz w:val="24"/>
          <w:szCs w:val="24"/>
          <w:rtl/>
        </w:rPr>
        <w:t xml:space="preserve">: </w:t>
      </w:r>
      <w:r w:rsidRPr="00D7406A">
        <w:rPr>
          <w:rFonts w:cs="Traditional Arabic"/>
          <w:sz w:val="24"/>
          <w:szCs w:val="24"/>
          <w:rtl/>
        </w:rPr>
        <w:t>65]</w:t>
      </w:r>
      <w:r w:rsidR="001A57B6">
        <w:rPr>
          <w:rFonts w:cs="Traditional Arabic"/>
          <w:sz w:val="34"/>
          <w:szCs w:val="34"/>
          <w:rtl/>
        </w:rPr>
        <w:t>.</w:t>
      </w:r>
      <w:r w:rsidR="00A60861">
        <w:rPr>
          <w:rFonts w:cs="Traditional Arabic" w:hint="cs"/>
          <w:sz w:val="34"/>
          <w:szCs w:val="34"/>
          <w:rtl/>
        </w:rPr>
        <w:t xml:space="preserve"> </w:t>
      </w:r>
      <w:r w:rsidRPr="00D7406A">
        <w:rPr>
          <w:rFonts w:cs="Traditional Arabic"/>
          <w:sz w:val="34"/>
          <w:szCs w:val="34"/>
          <w:rtl/>
        </w:rPr>
        <w:t>فمن لم يعمل بالتوحيد فلا قبول لعمله.</w:t>
      </w:r>
    </w:p>
    <w:p w14:paraId="4060ED43" w14:textId="77777777" w:rsidR="00D7406A" w:rsidRPr="00D7406A" w:rsidRDefault="00D7406A" w:rsidP="00CE7BA6">
      <w:pPr>
        <w:spacing w:before="120" w:after="0" w:line="240" w:lineRule="auto"/>
        <w:ind w:firstLine="397"/>
        <w:jc w:val="both"/>
        <w:rPr>
          <w:rFonts w:cs="Traditional Arabic"/>
          <w:sz w:val="34"/>
          <w:szCs w:val="34"/>
          <w:rtl/>
        </w:rPr>
      </w:pPr>
      <w:r w:rsidRPr="00D7406A">
        <w:rPr>
          <w:rFonts w:cs="Traditional Arabic"/>
          <w:sz w:val="34"/>
          <w:szCs w:val="34"/>
          <w:rtl/>
        </w:rPr>
        <w:t>والفطرة تدل على هذا، قال تعالى:</w:t>
      </w:r>
      <w:r>
        <w:rPr>
          <w:rFonts w:cs="Traditional Arabic"/>
          <w:sz w:val="34"/>
          <w:szCs w:val="34"/>
          <w:rtl/>
        </w:rPr>
        <w:t xml:space="preserve"> </w:t>
      </w:r>
      <w:r w:rsidR="00A86040">
        <w:rPr>
          <w:rFonts w:cs="Traditional Arabic"/>
          <w:color w:val="FF0000"/>
          <w:sz w:val="34"/>
          <w:szCs w:val="34"/>
          <w:rtl/>
        </w:rPr>
        <w:t>﴿</w:t>
      </w:r>
      <w:r w:rsidR="00B20C82" w:rsidRPr="00B20C82">
        <w:rPr>
          <w:rFonts w:cs="Traditional Arabic"/>
          <w:color w:val="FF0000"/>
          <w:sz w:val="34"/>
          <w:szCs w:val="34"/>
          <w:rtl/>
        </w:rPr>
        <w:t>وَإِذْ أَخَذَ رَبُّكَ مِنْ بَنِي آدَمَ مِنْ ظُهُورِهِمْ ذُرِّيَّتَهُمْ وَأَشْهَدَهُمْ عَلَى أَنْفُسِهِمْ أَلَسْتُ بِرَبِّكُمْ قَالُوا بَلَى شَهِدْنَا أَنْ تَقُولُوا يَوْمَ الْقِيَامَةِ إِنَّا كُنَّا عَنْ هَذَا غَافِلِينَ</w:t>
      </w:r>
      <w:r w:rsidR="00A86040">
        <w:rPr>
          <w:rFonts w:cs="Traditional Arabic"/>
          <w:color w:val="FF0000"/>
          <w:sz w:val="34"/>
          <w:szCs w:val="34"/>
          <w:rtl/>
        </w:rPr>
        <w:t>﴾</w:t>
      </w:r>
      <w:r>
        <w:rPr>
          <w:rFonts w:cs="Traditional Arabic"/>
          <w:sz w:val="34"/>
          <w:szCs w:val="34"/>
          <w:rtl/>
        </w:rPr>
        <w:t xml:space="preserve"> </w:t>
      </w:r>
      <w:r w:rsidRPr="00D7406A">
        <w:rPr>
          <w:rFonts w:cs="Traditional Arabic"/>
          <w:sz w:val="24"/>
          <w:szCs w:val="24"/>
          <w:rtl/>
        </w:rPr>
        <w:t>[الأعراف</w:t>
      </w:r>
      <w:r w:rsidR="001A57B6">
        <w:rPr>
          <w:rFonts w:cs="Traditional Arabic"/>
          <w:sz w:val="24"/>
          <w:szCs w:val="24"/>
          <w:rtl/>
        </w:rPr>
        <w:t xml:space="preserve">: </w:t>
      </w:r>
      <w:r w:rsidRPr="00D7406A">
        <w:rPr>
          <w:rFonts w:cs="Traditional Arabic"/>
          <w:sz w:val="24"/>
          <w:szCs w:val="24"/>
          <w:rtl/>
        </w:rPr>
        <w:t>172]</w:t>
      </w:r>
      <w:r w:rsidR="001A57B6">
        <w:rPr>
          <w:rFonts w:cs="Traditional Arabic"/>
          <w:sz w:val="34"/>
          <w:szCs w:val="34"/>
          <w:rtl/>
        </w:rPr>
        <w:t>،</w:t>
      </w:r>
      <w:r w:rsidRPr="00D7406A">
        <w:rPr>
          <w:rFonts w:cs="Traditional Arabic"/>
          <w:sz w:val="34"/>
          <w:szCs w:val="34"/>
          <w:rtl/>
        </w:rPr>
        <w:t xml:space="preserve"> وقال تعالى:</w:t>
      </w:r>
      <w:r>
        <w:rPr>
          <w:rFonts w:cs="Traditional Arabic"/>
          <w:sz w:val="34"/>
          <w:szCs w:val="34"/>
          <w:rtl/>
        </w:rPr>
        <w:t xml:space="preserve"> </w:t>
      </w:r>
      <w:r w:rsidR="00A86040">
        <w:rPr>
          <w:rFonts w:cs="Traditional Arabic"/>
          <w:color w:val="FF0000"/>
          <w:sz w:val="34"/>
          <w:szCs w:val="34"/>
          <w:rtl/>
        </w:rPr>
        <w:t>﴿</w:t>
      </w:r>
      <w:r w:rsidR="00B20C82" w:rsidRPr="00B20C82">
        <w:rPr>
          <w:rFonts w:cs="Traditional Arabic"/>
          <w:color w:val="FF0000"/>
          <w:sz w:val="34"/>
          <w:szCs w:val="34"/>
          <w:rtl/>
        </w:rPr>
        <w:t>فِطْرَتَ اللَّهِ الَّتِي فَطَرَ النَّاسَ عَلَيْهَا لَا تَبْدِيلَ لِخَلْقِ اللَّهِ ذَلِكَ الدِّينُ الْقَيِّمُ</w:t>
      </w:r>
      <w:r w:rsidR="00A86040">
        <w:rPr>
          <w:rFonts w:cs="Traditional Arabic"/>
          <w:color w:val="FF0000"/>
          <w:sz w:val="34"/>
          <w:szCs w:val="34"/>
          <w:rtl/>
        </w:rPr>
        <w:t>﴾</w:t>
      </w:r>
      <w:r>
        <w:rPr>
          <w:rFonts w:cs="Traditional Arabic"/>
          <w:sz w:val="34"/>
          <w:szCs w:val="34"/>
          <w:rtl/>
        </w:rPr>
        <w:t xml:space="preserve"> </w:t>
      </w:r>
      <w:r w:rsidRPr="00D7406A">
        <w:rPr>
          <w:rFonts w:cs="Traditional Arabic"/>
          <w:sz w:val="24"/>
          <w:szCs w:val="24"/>
          <w:rtl/>
        </w:rPr>
        <w:t>[الروم</w:t>
      </w:r>
      <w:r w:rsidR="001A57B6">
        <w:rPr>
          <w:rFonts w:cs="Traditional Arabic"/>
          <w:sz w:val="24"/>
          <w:szCs w:val="24"/>
          <w:rtl/>
        </w:rPr>
        <w:t xml:space="preserve">: </w:t>
      </w:r>
      <w:r w:rsidRPr="00D7406A">
        <w:rPr>
          <w:rFonts w:cs="Traditional Arabic"/>
          <w:sz w:val="24"/>
          <w:szCs w:val="24"/>
          <w:rtl/>
        </w:rPr>
        <w:t>30]</w:t>
      </w:r>
      <w:r w:rsidR="001A57B6">
        <w:rPr>
          <w:rFonts w:cs="Traditional Arabic"/>
          <w:sz w:val="34"/>
          <w:szCs w:val="34"/>
          <w:rtl/>
        </w:rPr>
        <w:t>.</w:t>
      </w:r>
    </w:p>
    <w:p w14:paraId="617AFED3" w14:textId="77777777" w:rsidR="00D7406A" w:rsidRPr="00D7406A" w:rsidRDefault="00D7406A" w:rsidP="00CE7BA6">
      <w:pPr>
        <w:spacing w:before="120" w:after="0" w:line="240" w:lineRule="auto"/>
        <w:ind w:firstLine="397"/>
        <w:jc w:val="both"/>
        <w:rPr>
          <w:rFonts w:cs="Traditional Arabic"/>
          <w:sz w:val="34"/>
          <w:szCs w:val="34"/>
          <w:rtl/>
        </w:rPr>
      </w:pPr>
      <w:r w:rsidRPr="00D7406A">
        <w:rPr>
          <w:rFonts w:cs="Traditional Arabic"/>
          <w:sz w:val="34"/>
          <w:szCs w:val="34"/>
          <w:rtl/>
        </w:rPr>
        <w:t>كذلك بيَّن القرآن أنَّ التوحيد هو استحقاق لله -عزَّ وجلَّ- لا يشاركه فيه غيره -سبحانه وتعالى- لأنه حقه -سبحانه وتعالى-، فالعدل أن يُصرَف التوحيد له -سبحانه وتعالى- وأن يُتعبَّد له، وضدُّه -وهو الشرك- ظلمٌ عظيم، ولهذا قال الله -عزَّ وجلَّ:</w:t>
      </w:r>
      <w:r>
        <w:rPr>
          <w:rFonts w:cs="Traditional Arabic"/>
          <w:sz w:val="34"/>
          <w:szCs w:val="34"/>
          <w:rtl/>
        </w:rPr>
        <w:t xml:space="preserve"> </w:t>
      </w:r>
      <w:r w:rsidR="00A86040">
        <w:rPr>
          <w:rFonts w:cs="Traditional Arabic"/>
          <w:color w:val="FF0000"/>
          <w:sz w:val="34"/>
          <w:szCs w:val="34"/>
          <w:rtl/>
        </w:rPr>
        <w:t>﴿</w:t>
      </w:r>
      <w:r w:rsidR="00B20C82" w:rsidRPr="00B20C82">
        <w:rPr>
          <w:rFonts w:cs="Traditional Arabic"/>
          <w:color w:val="FF0000"/>
          <w:sz w:val="34"/>
          <w:szCs w:val="34"/>
          <w:rtl/>
        </w:rPr>
        <w:t>الَّذِينَ آمَنُوا وَلَمْ يَلْبِسُوا إِيمَانَهُمْ بِظُلْمٍ أُولَئِكَ لَهُمُ الْأَمْنُ وَهُمْ مُهْتَدُونَ</w:t>
      </w:r>
      <w:r w:rsidR="00A86040">
        <w:rPr>
          <w:rFonts w:cs="Traditional Arabic"/>
          <w:color w:val="FF0000"/>
          <w:sz w:val="34"/>
          <w:szCs w:val="34"/>
          <w:rtl/>
        </w:rPr>
        <w:t>﴾</w:t>
      </w:r>
      <w:r>
        <w:rPr>
          <w:rFonts w:cs="Traditional Arabic"/>
          <w:sz w:val="34"/>
          <w:szCs w:val="34"/>
          <w:rtl/>
        </w:rPr>
        <w:t xml:space="preserve"> </w:t>
      </w:r>
      <w:r w:rsidRPr="00D7406A">
        <w:rPr>
          <w:rFonts w:cs="Traditional Arabic"/>
          <w:sz w:val="24"/>
          <w:szCs w:val="24"/>
          <w:rtl/>
        </w:rPr>
        <w:t>[الأنعام</w:t>
      </w:r>
      <w:r w:rsidR="001A57B6">
        <w:rPr>
          <w:rFonts w:cs="Traditional Arabic"/>
          <w:sz w:val="24"/>
          <w:szCs w:val="24"/>
          <w:rtl/>
        </w:rPr>
        <w:t xml:space="preserve">: </w:t>
      </w:r>
      <w:r w:rsidRPr="00D7406A">
        <w:rPr>
          <w:rFonts w:cs="Traditional Arabic"/>
          <w:sz w:val="24"/>
          <w:szCs w:val="24"/>
          <w:rtl/>
        </w:rPr>
        <w:t>82]</w:t>
      </w:r>
      <w:r w:rsidR="001A57B6">
        <w:rPr>
          <w:rFonts w:cs="Traditional Arabic"/>
          <w:sz w:val="34"/>
          <w:szCs w:val="34"/>
          <w:rtl/>
        </w:rPr>
        <w:t>،</w:t>
      </w:r>
      <w:r w:rsidRPr="00D7406A">
        <w:rPr>
          <w:rFonts w:cs="Traditional Arabic"/>
          <w:sz w:val="34"/>
          <w:szCs w:val="34"/>
          <w:rtl/>
        </w:rPr>
        <w:t xml:space="preserve"> وقال -عزَّ وجلَّ:</w:t>
      </w:r>
      <w:r>
        <w:rPr>
          <w:rFonts w:cs="Traditional Arabic"/>
          <w:sz w:val="34"/>
          <w:szCs w:val="34"/>
          <w:rtl/>
        </w:rPr>
        <w:t xml:space="preserve"> </w:t>
      </w:r>
      <w:r w:rsidR="00A86040">
        <w:rPr>
          <w:rFonts w:cs="Traditional Arabic"/>
          <w:color w:val="FF0000"/>
          <w:sz w:val="34"/>
          <w:szCs w:val="34"/>
          <w:rtl/>
        </w:rPr>
        <w:t>﴿</w:t>
      </w:r>
      <w:r w:rsidR="00B20C82" w:rsidRPr="00B20C82">
        <w:rPr>
          <w:rFonts w:cs="Traditional Arabic"/>
          <w:color w:val="FF0000"/>
          <w:sz w:val="34"/>
          <w:szCs w:val="34"/>
          <w:rtl/>
        </w:rPr>
        <w:t>وَإِذْ قَالَ لُقْمَانُ لِابْنِهِ وَهُوَ يَعِظُهُ يَابُنَيَّ لَا تُشْرِكْ بِاللَّهِ إِنَّ الشِّرْكَ لَظُلْمٌ عَظِيمٌ</w:t>
      </w:r>
      <w:r w:rsidR="00A86040">
        <w:rPr>
          <w:rFonts w:cs="Traditional Arabic"/>
          <w:color w:val="FF0000"/>
          <w:sz w:val="34"/>
          <w:szCs w:val="34"/>
          <w:rtl/>
        </w:rPr>
        <w:t>﴾</w:t>
      </w:r>
      <w:r>
        <w:rPr>
          <w:rFonts w:cs="Traditional Arabic"/>
          <w:sz w:val="34"/>
          <w:szCs w:val="34"/>
          <w:rtl/>
        </w:rPr>
        <w:t xml:space="preserve"> </w:t>
      </w:r>
      <w:r w:rsidRPr="00D7406A">
        <w:rPr>
          <w:rFonts w:cs="Traditional Arabic"/>
          <w:sz w:val="24"/>
          <w:szCs w:val="24"/>
          <w:rtl/>
        </w:rPr>
        <w:t>[لقمان</w:t>
      </w:r>
      <w:r w:rsidR="001A57B6">
        <w:rPr>
          <w:rFonts w:cs="Traditional Arabic"/>
          <w:sz w:val="24"/>
          <w:szCs w:val="24"/>
          <w:rtl/>
        </w:rPr>
        <w:t xml:space="preserve">: </w:t>
      </w:r>
      <w:r w:rsidRPr="00D7406A">
        <w:rPr>
          <w:rFonts w:cs="Traditional Arabic"/>
          <w:sz w:val="24"/>
          <w:szCs w:val="24"/>
          <w:rtl/>
        </w:rPr>
        <w:t>13]</w:t>
      </w:r>
      <w:r w:rsidRPr="00D7406A">
        <w:rPr>
          <w:rFonts w:cs="Traditional Arabic"/>
          <w:sz w:val="34"/>
          <w:szCs w:val="34"/>
          <w:rtl/>
        </w:rPr>
        <w:t>.</w:t>
      </w:r>
    </w:p>
    <w:p w14:paraId="468EDC8A" w14:textId="77777777" w:rsidR="00D7406A" w:rsidRPr="00D7406A" w:rsidRDefault="00D7406A" w:rsidP="00CE7BA6">
      <w:pPr>
        <w:spacing w:before="120" w:after="0" w:line="240" w:lineRule="auto"/>
        <w:ind w:firstLine="397"/>
        <w:jc w:val="both"/>
        <w:rPr>
          <w:rFonts w:cs="Traditional Arabic"/>
          <w:sz w:val="34"/>
          <w:szCs w:val="34"/>
          <w:rtl/>
        </w:rPr>
      </w:pPr>
      <w:r w:rsidRPr="00D7406A">
        <w:rPr>
          <w:rFonts w:cs="Traditional Arabic"/>
          <w:sz w:val="34"/>
          <w:szCs w:val="34"/>
          <w:rtl/>
        </w:rPr>
        <w:lastRenderedPageBreak/>
        <w:t>كذلك التوحيد هو حكم الله -عزَّ وجلَّ- على خلقه.</w:t>
      </w:r>
    </w:p>
    <w:p w14:paraId="71AF6595" w14:textId="77777777" w:rsidR="00D7406A" w:rsidRPr="00D7406A" w:rsidRDefault="00D7406A" w:rsidP="00CE7BA6">
      <w:pPr>
        <w:spacing w:before="120" w:after="0" w:line="240" w:lineRule="auto"/>
        <w:ind w:firstLine="397"/>
        <w:jc w:val="both"/>
        <w:rPr>
          <w:rFonts w:cs="Traditional Arabic"/>
          <w:sz w:val="34"/>
          <w:szCs w:val="34"/>
          <w:rtl/>
        </w:rPr>
      </w:pPr>
      <w:r w:rsidRPr="007D6F0C">
        <w:rPr>
          <w:rFonts w:cs="Traditional Arabic"/>
          <w:sz w:val="34"/>
          <w:szCs w:val="34"/>
          <w:u w:val="dotDotDash" w:color="FF0000"/>
          <w:rtl/>
        </w:rPr>
        <w:t>ومن أساليب القرآن في تقرير التوحيد</w:t>
      </w:r>
      <w:r w:rsidRPr="00D7406A">
        <w:rPr>
          <w:rFonts w:cs="Traditional Arabic"/>
          <w:sz w:val="34"/>
          <w:szCs w:val="34"/>
          <w:rtl/>
        </w:rPr>
        <w:t>: ذكر محاسن التوحيد ومساوئ الشرك، وآثار التوحيد في الدنيا، وآثار الشرك في الدنيا والآخرة.</w:t>
      </w:r>
    </w:p>
    <w:p w14:paraId="70D901F5" w14:textId="77777777" w:rsidR="00D7406A" w:rsidRPr="00D7406A" w:rsidRDefault="00D7406A" w:rsidP="00CE7BA6">
      <w:pPr>
        <w:spacing w:before="120" w:after="0" w:line="240" w:lineRule="auto"/>
        <w:ind w:firstLine="397"/>
        <w:jc w:val="both"/>
        <w:rPr>
          <w:rFonts w:cs="Traditional Arabic"/>
          <w:sz w:val="34"/>
          <w:szCs w:val="34"/>
          <w:rtl/>
        </w:rPr>
      </w:pPr>
      <w:r w:rsidRPr="00D7406A">
        <w:rPr>
          <w:rFonts w:cs="Traditional Arabic"/>
          <w:sz w:val="34"/>
          <w:szCs w:val="34"/>
          <w:rtl/>
        </w:rPr>
        <w:t>ومن أساليب القرآن ذكر آثار التوحيد، فأثر القيام بالعبودية -وهو القيام بتوحيد الله عز وجل- دخول الجنان، وأثر الإعراض عن هذا التوحيد هو دخول النيران -أعاذنا الله والسامعين والمشاهدين والمشاهدات من دخولها وأجارنا منها.</w:t>
      </w:r>
    </w:p>
    <w:p w14:paraId="502D0585" w14:textId="77777777" w:rsidR="00D7406A" w:rsidRPr="00D7406A" w:rsidRDefault="00D7406A" w:rsidP="00CE7BA6">
      <w:pPr>
        <w:spacing w:before="120" w:after="0" w:line="240" w:lineRule="auto"/>
        <w:ind w:firstLine="397"/>
        <w:jc w:val="both"/>
        <w:rPr>
          <w:rFonts w:cs="Traditional Arabic"/>
          <w:sz w:val="34"/>
          <w:szCs w:val="34"/>
          <w:rtl/>
        </w:rPr>
      </w:pPr>
      <w:r w:rsidRPr="00D7406A">
        <w:rPr>
          <w:rFonts w:cs="Traditional Arabic"/>
          <w:sz w:val="34"/>
          <w:szCs w:val="34"/>
          <w:rtl/>
        </w:rPr>
        <w:t>فهذا القرآن العظيم مشتمل على هذه التقارير وهذه الأساليب في تحقيق هذا التوحيد، فالقرآن من أوله إلى آخره توحيد، جلعنا الله من أهل التوحيد، وأماتنا على التوحيد، وختم الله لنا به.</w:t>
      </w:r>
    </w:p>
    <w:p w14:paraId="6A39A059" w14:textId="77777777" w:rsidR="00D7406A" w:rsidRPr="00D7406A" w:rsidRDefault="00D7406A" w:rsidP="00CE7BA6">
      <w:pPr>
        <w:spacing w:before="120" w:after="0" w:line="240" w:lineRule="auto"/>
        <w:ind w:firstLine="397"/>
        <w:jc w:val="both"/>
        <w:rPr>
          <w:rFonts w:cs="Traditional Arabic"/>
          <w:sz w:val="34"/>
          <w:szCs w:val="34"/>
          <w:rtl/>
        </w:rPr>
      </w:pPr>
      <w:r w:rsidRPr="00D7406A">
        <w:rPr>
          <w:rFonts w:cs="Traditional Arabic"/>
          <w:sz w:val="34"/>
          <w:szCs w:val="34"/>
          <w:rtl/>
        </w:rPr>
        <w:t>والله أعلم، وصلى الله وسلم على نبينا محمدٍ.</w:t>
      </w:r>
    </w:p>
    <w:p w14:paraId="3FC958CA" w14:textId="77777777" w:rsidR="00D7406A" w:rsidRPr="00D7406A" w:rsidRDefault="00D7406A" w:rsidP="00CE7BA6">
      <w:pPr>
        <w:spacing w:before="120" w:after="0" w:line="240" w:lineRule="auto"/>
        <w:ind w:firstLine="397"/>
        <w:jc w:val="both"/>
        <w:rPr>
          <w:rFonts w:cs="Traditional Arabic"/>
          <w:sz w:val="34"/>
          <w:szCs w:val="34"/>
          <w:rtl/>
        </w:rPr>
      </w:pPr>
      <w:r w:rsidRPr="00D7406A">
        <w:rPr>
          <w:rFonts w:cs="Traditional Arabic"/>
          <w:sz w:val="34"/>
          <w:szCs w:val="34"/>
          <w:rtl/>
        </w:rPr>
        <w:t>{نشكركم فضيلة الشيخ ما تقدمونه، أسأل الله أن يجعل ذلك في موازين حسناتكم.</w:t>
      </w:r>
    </w:p>
    <w:p w14:paraId="2A600AC9" w14:textId="77777777" w:rsidR="00D7406A" w:rsidRPr="00D7406A" w:rsidRDefault="00D7406A" w:rsidP="00CE7BA6">
      <w:pPr>
        <w:spacing w:before="120" w:after="0" w:line="240" w:lineRule="auto"/>
        <w:ind w:firstLine="397"/>
        <w:jc w:val="both"/>
        <w:rPr>
          <w:rFonts w:cs="Traditional Arabic"/>
          <w:sz w:val="34"/>
          <w:szCs w:val="34"/>
          <w:rtl/>
        </w:rPr>
      </w:pPr>
      <w:r w:rsidRPr="00D7406A">
        <w:rPr>
          <w:rFonts w:cs="Traditional Arabic"/>
          <w:sz w:val="34"/>
          <w:szCs w:val="34"/>
          <w:rtl/>
        </w:rPr>
        <w:t>وفي الختام هذه تحيَّةٌ عطرةٌ من فريق البرنامج، ومنِّي أنا محدثكم عبد الرحمن بن أحمد العمر. إلى ذلكم الحين نستودعكم الله الذي لا تضيع ودائعه، والسلام عليكم ورحمة الله وبركاته}.</w:t>
      </w:r>
    </w:p>
    <w:p w14:paraId="418A8CD9" w14:textId="77777777" w:rsidR="003973D0" w:rsidRPr="00D7406A" w:rsidRDefault="001F5073" w:rsidP="00CE7BA6">
      <w:pPr>
        <w:spacing w:before="120" w:after="0" w:line="240" w:lineRule="auto"/>
        <w:ind w:firstLine="397"/>
        <w:jc w:val="both"/>
        <w:rPr>
          <w:rFonts w:cs="Traditional Arabic"/>
          <w:sz w:val="34"/>
          <w:szCs w:val="34"/>
        </w:rPr>
      </w:pPr>
    </w:p>
    <w:sectPr w:rsidR="003973D0" w:rsidRPr="00D7406A" w:rsidSect="00AE3E5D">
      <w:footerReference w:type="default" r:id="rId6"/>
      <w:pgSz w:w="11906" w:h="16838"/>
      <w:pgMar w:top="1440" w:right="1440" w:bottom="1440" w:left="1440" w:header="720" w:footer="720" w:gutter="0"/>
      <w:pgBorders w:offsetFrom="page">
        <w:top w:val="twistedLines2" w:sz="15" w:space="24" w:color="auto"/>
        <w:left w:val="twistedLines2" w:sz="15" w:space="24" w:color="auto"/>
        <w:bottom w:val="twistedLines2" w:sz="15" w:space="24" w:color="auto"/>
        <w:right w:val="twistedLines2" w:sz="15"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1A2B37" w14:textId="77777777" w:rsidR="001F5073" w:rsidRDefault="001F5073" w:rsidP="00CE7BA6">
      <w:pPr>
        <w:spacing w:after="0" w:line="240" w:lineRule="auto"/>
      </w:pPr>
      <w:r>
        <w:separator/>
      </w:r>
    </w:p>
  </w:endnote>
  <w:endnote w:type="continuationSeparator" w:id="0">
    <w:p w14:paraId="3ABB9CC8" w14:textId="77777777" w:rsidR="001F5073" w:rsidRDefault="001F5073" w:rsidP="00CE7B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526600831"/>
      <w:docPartObj>
        <w:docPartGallery w:val="Page Numbers (Bottom of Page)"/>
        <w:docPartUnique/>
      </w:docPartObj>
    </w:sdtPr>
    <w:sdtEndPr>
      <w:rPr>
        <w:noProof/>
      </w:rPr>
    </w:sdtEndPr>
    <w:sdtContent>
      <w:p w14:paraId="7640294B" w14:textId="58CAB118" w:rsidR="00CE7BA6" w:rsidRDefault="00CE7BA6">
        <w:pPr>
          <w:pStyle w:val="Footer"/>
          <w:jc w:val="center"/>
        </w:pPr>
        <w:r>
          <w:fldChar w:fldCharType="begin"/>
        </w:r>
        <w:r>
          <w:instrText xml:space="preserve"> PAGE   \* MERGEFORMAT </w:instrText>
        </w:r>
        <w:r>
          <w:fldChar w:fldCharType="separate"/>
        </w:r>
        <w:r w:rsidR="00687ED4">
          <w:rPr>
            <w:noProof/>
            <w:rtl/>
          </w:rPr>
          <w:t>12</w:t>
        </w:r>
        <w:r>
          <w:rPr>
            <w:noProof/>
          </w:rPr>
          <w:fldChar w:fldCharType="end"/>
        </w:r>
      </w:p>
    </w:sdtContent>
  </w:sdt>
  <w:p w14:paraId="625DE2CB" w14:textId="77777777" w:rsidR="00CE7BA6" w:rsidRDefault="00CE7B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3D2113" w14:textId="77777777" w:rsidR="001F5073" w:rsidRDefault="001F5073" w:rsidP="00CE7BA6">
      <w:pPr>
        <w:spacing w:after="0" w:line="240" w:lineRule="auto"/>
      </w:pPr>
      <w:r>
        <w:separator/>
      </w:r>
    </w:p>
  </w:footnote>
  <w:footnote w:type="continuationSeparator" w:id="0">
    <w:p w14:paraId="1A60BA5A" w14:textId="77777777" w:rsidR="001F5073" w:rsidRDefault="001F5073" w:rsidP="00CE7B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088"/>
    <w:rsid w:val="0001524B"/>
    <w:rsid w:val="00063CBD"/>
    <w:rsid w:val="00150088"/>
    <w:rsid w:val="001A57B6"/>
    <w:rsid w:val="001F5073"/>
    <w:rsid w:val="00245E90"/>
    <w:rsid w:val="002C25C1"/>
    <w:rsid w:val="00353444"/>
    <w:rsid w:val="003858C9"/>
    <w:rsid w:val="003D4595"/>
    <w:rsid w:val="004E0D89"/>
    <w:rsid w:val="00687ED4"/>
    <w:rsid w:val="007240D6"/>
    <w:rsid w:val="007A527D"/>
    <w:rsid w:val="007C73DE"/>
    <w:rsid w:val="007D6F0C"/>
    <w:rsid w:val="0092113B"/>
    <w:rsid w:val="00941FF2"/>
    <w:rsid w:val="00A43540"/>
    <w:rsid w:val="00A60861"/>
    <w:rsid w:val="00A86040"/>
    <w:rsid w:val="00AE3E5D"/>
    <w:rsid w:val="00B20C82"/>
    <w:rsid w:val="00B93E3C"/>
    <w:rsid w:val="00B941A3"/>
    <w:rsid w:val="00BA29B5"/>
    <w:rsid w:val="00CE7BA6"/>
    <w:rsid w:val="00D7406A"/>
    <w:rsid w:val="00DB390B"/>
    <w:rsid w:val="00DC67EC"/>
    <w:rsid w:val="00E91DC8"/>
    <w:rsid w:val="00FC39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1360D"/>
  <w15:docId w15:val="{33411D6E-EC2D-4FA9-815F-28CBE180D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7BA6"/>
    <w:pPr>
      <w:tabs>
        <w:tab w:val="center" w:pos="4153"/>
        <w:tab w:val="right" w:pos="8306"/>
      </w:tabs>
      <w:spacing w:after="0" w:line="240" w:lineRule="auto"/>
    </w:pPr>
  </w:style>
  <w:style w:type="character" w:customStyle="1" w:styleId="HeaderChar">
    <w:name w:val="Header Char"/>
    <w:basedOn w:val="DefaultParagraphFont"/>
    <w:link w:val="Header"/>
    <w:uiPriority w:val="99"/>
    <w:rsid w:val="00CE7BA6"/>
  </w:style>
  <w:style w:type="paragraph" w:styleId="Footer">
    <w:name w:val="footer"/>
    <w:basedOn w:val="Normal"/>
    <w:link w:val="FooterChar"/>
    <w:uiPriority w:val="99"/>
    <w:unhideWhenUsed/>
    <w:rsid w:val="00CE7BA6"/>
    <w:pPr>
      <w:tabs>
        <w:tab w:val="center" w:pos="4153"/>
        <w:tab w:val="right" w:pos="8306"/>
      </w:tabs>
      <w:spacing w:after="0" w:line="240" w:lineRule="auto"/>
    </w:pPr>
  </w:style>
  <w:style w:type="character" w:customStyle="1" w:styleId="FooterChar">
    <w:name w:val="Footer Char"/>
    <w:basedOn w:val="DefaultParagraphFont"/>
    <w:link w:val="Footer"/>
    <w:uiPriority w:val="99"/>
    <w:rsid w:val="00CE7B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14</Pages>
  <Words>3968</Words>
  <Characters>22623</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MaZoNa</dc:creator>
  <cp:keywords/>
  <dc:description/>
  <cp:lastModifiedBy>Omar</cp:lastModifiedBy>
  <cp:revision>11</cp:revision>
  <dcterms:created xsi:type="dcterms:W3CDTF">2020-01-28T08:22:00Z</dcterms:created>
  <dcterms:modified xsi:type="dcterms:W3CDTF">2020-01-29T06:59:00Z</dcterms:modified>
</cp:coreProperties>
</file>