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E6843" w14:textId="77777777" w:rsidR="00CD0E8B" w:rsidRPr="00DA4471" w:rsidRDefault="00CD0E8B" w:rsidP="00AE3586">
      <w:pPr>
        <w:shd w:val="clear" w:color="auto" w:fill="FFFFFF"/>
        <w:spacing w:before="120" w:after="0" w:line="240" w:lineRule="auto"/>
        <w:ind w:firstLine="397"/>
        <w:jc w:val="center"/>
        <w:rPr>
          <w:rFonts w:ascii="Traditional Arabic" w:eastAsia="Times New Roman" w:hAnsi="Traditional Arabic" w:cs="Traditional Arabic"/>
          <w:b/>
          <w:bCs/>
          <w:color w:val="FF0000"/>
          <w:sz w:val="44"/>
          <w:szCs w:val="44"/>
          <w:rtl/>
        </w:rPr>
      </w:pPr>
      <w:r w:rsidRPr="00DA4471">
        <w:rPr>
          <w:rFonts w:ascii="Traditional Arabic" w:eastAsia="Times New Roman" w:hAnsi="Traditional Arabic" w:cs="Traditional Arabic" w:hint="cs"/>
          <w:b/>
          <w:bCs/>
          <w:color w:val="FF0000"/>
          <w:sz w:val="44"/>
          <w:szCs w:val="44"/>
          <w:rtl/>
        </w:rPr>
        <w:t>التفسير</w:t>
      </w:r>
    </w:p>
    <w:p w14:paraId="5EA29B65" w14:textId="77777777" w:rsidR="00CD0E8B" w:rsidRPr="00DA4471" w:rsidRDefault="00CD0E8B" w:rsidP="00AE3586">
      <w:pPr>
        <w:shd w:val="clear" w:color="auto" w:fill="FFFFFF"/>
        <w:spacing w:before="120" w:after="0" w:line="240" w:lineRule="auto"/>
        <w:ind w:firstLine="397"/>
        <w:jc w:val="center"/>
        <w:rPr>
          <w:rFonts w:ascii="Traditional Arabic" w:eastAsia="Times New Roman" w:hAnsi="Traditional Arabic" w:cs="Traditional Arabic"/>
          <w:b/>
          <w:bCs/>
          <w:color w:val="0000FF"/>
          <w:sz w:val="44"/>
          <w:szCs w:val="44"/>
          <w:rtl/>
        </w:rPr>
      </w:pPr>
      <w:r w:rsidRPr="00DA4471">
        <w:rPr>
          <w:rFonts w:ascii="Traditional Arabic" w:eastAsia="Times New Roman" w:hAnsi="Traditional Arabic" w:cs="Traditional Arabic" w:hint="cs"/>
          <w:b/>
          <w:bCs/>
          <w:color w:val="0000FF"/>
          <w:sz w:val="44"/>
          <w:szCs w:val="44"/>
          <w:rtl/>
        </w:rPr>
        <w:t>الدَّرسُ ال</w:t>
      </w:r>
      <w:r>
        <w:rPr>
          <w:rFonts w:ascii="Traditional Arabic" w:eastAsia="Times New Roman" w:hAnsi="Traditional Arabic" w:cs="Traditional Arabic" w:hint="cs"/>
          <w:b/>
          <w:bCs/>
          <w:color w:val="0000FF"/>
          <w:sz w:val="44"/>
          <w:szCs w:val="44"/>
          <w:rtl/>
        </w:rPr>
        <w:t xml:space="preserve">ثامن </w:t>
      </w:r>
      <w:r w:rsidRPr="00DA4471">
        <w:rPr>
          <w:rFonts w:ascii="Traditional Arabic" w:eastAsia="Times New Roman" w:hAnsi="Traditional Arabic" w:cs="Traditional Arabic" w:hint="cs"/>
          <w:b/>
          <w:bCs/>
          <w:color w:val="0000FF"/>
          <w:sz w:val="44"/>
          <w:szCs w:val="44"/>
          <w:rtl/>
        </w:rPr>
        <w:t>(</w:t>
      </w:r>
      <w:r>
        <w:rPr>
          <w:rFonts w:ascii="Traditional Arabic" w:eastAsia="Times New Roman" w:hAnsi="Traditional Arabic" w:cs="Traditional Arabic" w:hint="cs"/>
          <w:b/>
          <w:bCs/>
          <w:color w:val="0000FF"/>
          <w:sz w:val="44"/>
          <w:szCs w:val="44"/>
          <w:rtl/>
        </w:rPr>
        <w:t>8</w:t>
      </w:r>
      <w:r w:rsidRPr="00DA4471">
        <w:rPr>
          <w:rFonts w:ascii="Traditional Arabic" w:eastAsia="Times New Roman" w:hAnsi="Traditional Arabic" w:cs="Traditional Arabic" w:hint="cs"/>
          <w:b/>
          <w:bCs/>
          <w:color w:val="0000FF"/>
          <w:sz w:val="44"/>
          <w:szCs w:val="44"/>
          <w:rtl/>
        </w:rPr>
        <w:t>)</w:t>
      </w:r>
    </w:p>
    <w:p w14:paraId="1F304F5B" w14:textId="77777777" w:rsidR="00CD0E8B" w:rsidRPr="00DA4471" w:rsidRDefault="00CD0E8B" w:rsidP="00AE3586">
      <w:pPr>
        <w:shd w:val="clear" w:color="auto" w:fill="FFFFFF"/>
        <w:spacing w:before="120" w:after="0" w:line="240" w:lineRule="auto"/>
        <w:ind w:firstLine="397"/>
        <w:jc w:val="right"/>
        <w:rPr>
          <w:rFonts w:ascii="Traditional Arabic" w:eastAsia="Times New Roman" w:hAnsi="Traditional Arabic" w:cs="Traditional Arabic"/>
          <w:b/>
          <w:bCs/>
          <w:color w:val="008000"/>
          <w:sz w:val="24"/>
          <w:szCs w:val="24"/>
          <w:rtl/>
        </w:rPr>
      </w:pPr>
      <w:r w:rsidRPr="00DA4471">
        <w:rPr>
          <w:rFonts w:ascii="Traditional Arabic" w:eastAsia="Times New Roman" w:hAnsi="Traditional Arabic" w:cs="Traditional Arabic" w:hint="cs"/>
          <w:b/>
          <w:bCs/>
          <w:color w:val="008000"/>
          <w:sz w:val="24"/>
          <w:szCs w:val="24"/>
          <w:rtl/>
          <w:lang w:bidi="ar-EG"/>
        </w:rPr>
        <w:t xml:space="preserve">فضيلة الشيخ/ </w:t>
      </w:r>
      <w:r w:rsidRPr="00DA4471">
        <w:rPr>
          <w:rFonts w:ascii="Traditional Arabic" w:eastAsia="Times New Roman" w:hAnsi="Traditional Arabic" w:cs="Traditional Arabic" w:hint="cs"/>
          <w:b/>
          <w:bCs/>
          <w:color w:val="008000"/>
          <w:sz w:val="24"/>
          <w:szCs w:val="24"/>
          <w:rtl/>
        </w:rPr>
        <w:t>د. عبد العزيز بن محمد السدحان</w:t>
      </w:r>
    </w:p>
    <w:p w14:paraId="1B610B7C" w14:textId="77777777" w:rsidR="0025546B" w:rsidRPr="0025546B" w:rsidRDefault="0025546B" w:rsidP="00AE3586">
      <w:pPr>
        <w:spacing w:before="120" w:after="0" w:line="240" w:lineRule="auto"/>
        <w:ind w:firstLine="397"/>
        <w:jc w:val="both"/>
        <w:rPr>
          <w:rFonts w:ascii="Traditional Arabic" w:hAnsi="Traditional Arabic" w:cs="Traditional Arabic"/>
          <w:sz w:val="34"/>
          <w:szCs w:val="34"/>
          <w:rtl/>
        </w:rPr>
      </w:pPr>
      <w:r w:rsidRPr="0025546B">
        <w:rPr>
          <w:rFonts w:ascii="Traditional Arabic" w:hAnsi="Traditional Arabic" w:cs="Traditional Arabic"/>
          <w:sz w:val="34"/>
          <w:szCs w:val="34"/>
          <w:rtl/>
        </w:rPr>
        <w:t>{بسم الله الرحمن الرحيم.</w:t>
      </w:r>
    </w:p>
    <w:p w14:paraId="75025B13" w14:textId="77777777" w:rsidR="0025546B" w:rsidRPr="0025546B" w:rsidRDefault="0025546B" w:rsidP="00AE3586">
      <w:pPr>
        <w:spacing w:before="120" w:after="0" w:line="240" w:lineRule="auto"/>
        <w:ind w:firstLine="397"/>
        <w:jc w:val="both"/>
        <w:rPr>
          <w:rFonts w:ascii="Traditional Arabic" w:hAnsi="Traditional Arabic" w:cs="Traditional Arabic"/>
          <w:sz w:val="34"/>
          <w:szCs w:val="34"/>
          <w:rtl/>
        </w:rPr>
      </w:pPr>
      <w:r w:rsidRPr="0025546B">
        <w:rPr>
          <w:rFonts w:ascii="Traditional Arabic" w:hAnsi="Traditional Arabic" w:cs="Traditional Arabic"/>
          <w:sz w:val="34"/>
          <w:szCs w:val="34"/>
          <w:rtl/>
        </w:rPr>
        <w:t>السَّلام عليكم ورحمة الله وبركاته.</w:t>
      </w:r>
    </w:p>
    <w:p w14:paraId="766CEF98" w14:textId="77777777" w:rsidR="0025546B" w:rsidRPr="0025546B" w:rsidRDefault="0025546B" w:rsidP="00AE3586">
      <w:pPr>
        <w:spacing w:before="120" w:after="0" w:line="240" w:lineRule="auto"/>
        <w:ind w:firstLine="397"/>
        <w:jc w:val="both"/>
        <w:rPr>
          <w:rFonts w:ascii="Traditional Arabic" w:hAnsi="Traditional Arabic" w:cs="Traditional Arabic"/>
          <w:sz w:val="34"/>
          <w:szCs w:val="34"/>
          <w:rtl/>
        </w:rPr>
      </w:pPr>
      <w:r w:rsidRPr="0025546B">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 الدكتور/ عبد العزيز</w:t>
      </w:r>
      <w:r w:rsidR="000C1B75">
        <w:rPr>
          <w:rFonts w:ascii="Traditional Arabic" w:hAnsi="Traditional Arabic" w:cs="Traditional Arabic"/>
          <w:sz w:val="34"/>
          <w:szCs w:val="34"/>
          <w:rtl/>
        </w:rPr>
        <w:t xml:space="preserve"> </w:t>
      </w:r>
      <w:r w:rsidRPr="0025546B">
        <w:rPr>
          <w:rFonts w:ascii="Traditional Arabic" w:hAnsi="Traditional Arabic" w:cs="Traditional Arabic"/>
          <w:sz w:val="34"/>
          <w:szCs w:val="34"/>
          <w:rtl/>
        </w:rPr>
        <w:t>بن محمد السدحان، فأهلًا وسهلًا بكم فضيلة الشَّيخ}.</w:t>
      </w:r>
    </w:p>
    <w:p w14:paraId="4C30989F" w14:textId="77777777" w:rsidR="0025546B" w:rsidRPr="0025546B" w:rsidRDefault="0025546B" w:rsidP="00AE3586">
      <w:pPr>
        <w:spacing w:before="120" w:after="0" w:line="240" w:lineRule="auto"/>
        <w:ind w:firstLine="397"/>
        <w:jc w:val="both"/>
        <w:rPr>
          <w:rFonts w:ascii="Traditional Arabic" w:hAnsi="Traditional Arabic" w:cs="Traditional Arabic"/>
          <w:sz w:val="34"/>
          <w:szCs w:val="34"/>
          <w:rtl/>
        </w:rPr>
      </w:pPr>
      <w:r w:rsidRPr="0025546B">
        <w:rPr>
          <w:rFonts w:ascii="Traditional Arabic" w:hAnsi="Traditional Arabic" w:cs="Traditional Arabic"/>
          <w:sz w:val="34"/>
          <w:szCs w:val="34"/>
          <w:rtl/>
        </w:rPr>
        <w:t>وعليكم السلام ورحمة الله وبركاته، حيَّاك الله وبي</w:t>
      </w:r>
      <w:r w:rsidR="000B76DD">
        <w:rPr>
          <w:rFonts w:ascii="Traditional Arabic" w:hAnsi="Traditional Arabic" w:cs="Traditional Arabic" w:hint="cs"/>
          <w:sz w:val="34"/>
          <w:szCs w:val="34"/>
          <w:rtl/>
        </w:rPr>
        <w:t>َّ</w:t>
      </w:r>
      <w:r w:rsidRPr="0025546B">
        <w:rPr>
          <w:rFonts w:ascii="Traditional Arabic" w:hAnsi="Traditional Arabic" w:cs="Traditional Arabic"/>
          <w:sz w:val="34"/>
          <w:szCs w:val="34"/>
          <w:rtl/>
        </w:rPr>
        <w:t>اك يا شيخ عبد الرحمن، وحيَّا الله المشاهدين والمستمعين والحاضرين معنا جميعًا.</w:t>
      </w:r>
    </w:p>
    <w:p w14:paraId="7F5BF615" w14:textId="77777777" w:rsidR="0025546B" w:rsidRPr="0025546B" w:rsidRDefault="0025546B" w:rsidP="00AE3586">
      <w:pPr>
        <w:spacing w:before="120" w:after="0" w:line="240" w:lineRule="auto"/>
        <w:ind w:firstLine="397"/>
        <w:jc w:val="both"/>
        <w:rPr>
          <w:rFonts w:ascii="Traditional Arabic" w:hAnsi="Traditional Arabic" w:cs="Traditional Arabic"/>
          <w:sz w:val="34"/>
          <w:szCs w:val="34"/>
          <w:rtl/>
        </w:rPr>
      </w:pPr>
      <w:r w:rsidRPr="0025546B">
        <w:rPr>
          <w:rFonts w:ascii="Traditional Arabic" w:hAnsi="Traditional Arabic" w:cs="Traditional Arabic"/>
          <w:sz w:val="34"/>
          <w:szCs w:val="34"/>
          <w:rtl/>
        </w:rPr>
        <w:t>{أهلًا وسهلًا بكم.</w:t>
      </w:r>
    </w:p>
    <w:p w14:paraId="05FC7A2B" w14:textId="77777777" w:rsidR="0025546B" w:rsidRPr="0025546B" w:rsidRDefault="0025546B" w:rsidP="00AE3586">
      <w:pPr>
        <w:spacing w:before="120" w:after="0" w:line="240" w:lineRule="auto"/>
        <w:ind w:firstLine="397"/>
        <w:jc w:val="both"/>
        <w:rPr>
          <w:rFonts w:ascii="Traditional Arabic" w:hAnsi="Traditional Arabic" w:cs="Traditional Arabic"/>
          <w:sz w:val="34"/>
          <w:szCs w:val="34"/>
          <w:rtl/>
        </w:rPr>
      </w:pPr>
      <w:r w:rsidRPr="0025546B">
        <w:rPr>
          <w:rFonts w:ascii="Traditional Arabic" w:hAnsi="Traditional Arabic" w:cs="Traditional Arabic"/>
          <w:sz w:val="34"/>
          <w:szCs w:val="34"/>
          <w:rtl/>
        </w:rPr>
        <w:t>في هذه الحلقة -بإذن الله- سنتحدَّث على برِّ الأنبياء بوالديهم.</w:t>
      </w:r>
    </w:p>
    <w:p w14:paraId="41E784E2" w14:textId="77777777" w:rsidR="0025546B" w:rsidRPr="0025546B" w:rsidRDefault="0025546B" w:rsidP="00AE3586">
      <w:pPr>
        <w:spacing w:before="120" w:after="0" w:line="240" w:lineRule="auto"/>
        <w:ind w:firstLine="397"/>
        <w:jc w:val="both"/>
        <w:rPr>
          <w:rFonts w:ascii="Traditional Arabic" w:hAnsi="Traditional Arabic" w:cs="Traditional Arabic"/>
          <w:sz w:val="34"/>
          <w:szCs w:val="34"/>
          <w:rtl/>
        </w:rPr>
      </w:pPr>
      <w:r w:rsidRPr="0025546B">
        <w:rPr>
          <w:rFonts w:ascii="Traditional Arabic" w:hAnsi="Traditional Arabic" w:cs="Traditional Arabic"/>
          <w:sz w:val="34"/>
          <w:szCs w:val="34"/>
          <w:rtl/>
        </w:rPr>
        <w:t xml:space="preserve">نستمع للمقطع الأول: </w:t>
      </w:r>
      <w:r w:rsidR="000C1B75" w:rsidRPr="00AD3491">
        <w:rPr>
          <w:rFonts w:ascii="Traditional Arabic" w:hAnsi="Traditional Arabic" w:cs="Traditional Arabic"/>
          <w:color w:val="FF0000"/>
          <w:sz w:val="34"/>
          <w:szCs w:val="34"/>
          <w:rtl/>
        </w:rPr>
        <w:t>﴿</w:t>
      </w:r>
      <w:r w:rsidRPr="00AD3491">
        <w:rPr>
          <w:rFonts w:ascii="Traditional Arabic" w:hAnsi="Traditional Arabic" w:cs="Traditional Arabic"/>
          <w:color w:val="FF0000"/>
          <w:sz w:val="34"/>
          <w:szCs w:val="34"/>
          <w:rtl/>
        </w:rPr>
        <w:t>يَاأَبَتِ إِنِّي قَدْ جَاءَنِي مِنَ الْعِلْمِ مَا لَمْ يَأْتِكَ فَاتَّبِعْنِي أَهْدِكَ صِرَاطًا سَوِيًّا</w:t>
      </w:r>
      <w:r w:rsidR="000C1B75" w:rsidRPr="00AD3491">
        <w:rPr>
          <w:rFonts w:ascii="Traditional Arabic" w:hAnsi="Traditional Arabic" w:cs="Traditional Arabic"/>
          <w:color w:val="FF0000"/>
          <w:sz w:val="34"/>
          <w:szCs w:val="34"/>
          <w:rtl/>
        </w:rPr>
        <w:t>﴾</w:t>
      </w:r>
      <w:r w:rsidRPr="0025546B">
        <w:rPr>
          <w:rFonts w:ascii="Traditional Arabic" w:hAnsi="Traditional Arabic" w:cs="Traditional Arabic"/>
          <w:sz w:val="34"/>
          <w:szCs w:val="34"/>
          <w:rtl/>
        </w:rPr>
        <w:t xml:space="preserve"> </w:t>
      </w:r>
      <w:r w:rsidRPr="00AD3491">
        <w:rPr>
          <w:rFonts w:ascii="Traditional Arabic" w:hAnsi="Traditional Arabic" w:cs="Traditional Arabic"/>
          <w:sz w:val="24"/>
          <w:szCs w:val="24"/>
          <w:rtl/>
        </w:rPr>
        <w:t>[مريم: 43]</w:t>
      </w:r>
      <w:r w:rsidRPr="0025546B">
        <w:rPr>
          <w:rFonts w:ascii="Traditional Arabic" w:hAnsi="Traditional Arabic" w:cs="Traditional Arabic"/>
          <w:sz w:val="34"/>
          <w:szCs w:val="34"/>
          <w:rtl/>
        </w:rPr>
        <w:t>}.</w:t>
      </w:r>
    </w:p>
    <w:p w14:paraId="69E1B3F5" w14:textId="77777777" w:rsidR="0025546B" w:rsidRPr="0025546B" w:rsidRDefault="0025546B" w:rsidP="00AE3586">
      <w:pPr>
        <w:spacing w:before="120" w:after="0" w:line="240" w:lineRule="auto"/>
        <w:ind w:firstLine="397"/>
        <w:jc w:val="both"/>
        <w:rPr>
          <w:rFonts w:ascii="Traditional Arabic" w:hAnsi="Traditional Arabic" w:cs="Traditional Arabic"/>
          <w:sz w:val="34"/>
          <w:szCs w:val="34"/>
          <w:rtl/>
        </w:rPr>
      </w:pPr>
      <w:r w:rsidRPr="0025546B">
        <w:rPr>
          <w:rFonts w:ascii="Traditional Arabic" w:hAnsi="Traditional Arabic" w:cs="Traditional Arabic"/>
          <w:sz w:val="34"/>
          <w:szCs w:val="34"/>
          <w:rtl/>
        </w:rPr>
        <w:t>الحمد لله ربِّ العالمين، وصلَّى الله وسلم على رسول الله.</w:t>
      </w:r>
    </w:p>
    <w:p w14:paraId="12C1A063" w14:textId="77777777" w:rsidR="0025546B" w:rsidRPr="002D6E6F" w:rsidRDefault="0025546B" w:rsidP="00AE3586">
      <w:pPr>
        <w:spacing w:before="120" w:after="0" w:line="240" w:lineRule="auto"/>
        <w:ind w:firstLine="397"/>
        <w:jc w:val="both"/>
        <w:rPr>
          <w:rFonts w:ascii="Traditional Arabic" w:hAnsi="Traditional Arabic" w:cs="Traditional Arabic"/>
          <w:sz w:val="34"/>
          <w:szCs w:val="34"/>
          <w:rtl/>
        </w:rPr>
      </w:pPr>
      <w:r w:rsidRPr="002D6E6F">
        <w:rPr>
          <w:rFonts w:ascii="Traditional Arabic" w:hAnsi="Traditional Arabic" w:cs="Traditional Arabic"/>
          <w:sz w:val="34"/>
          <w:szCs w:val="34"/>
          <w:rtl/>
        </w:rPr>
        <w:t>تقدَّم في المجلس الس</w:t>
      </w:r>
      <w:r w:rsidR="00CD0E8B" w:rsidRPr="002D6E6F">
        <w:rPr>
          <w:rFonts w:ascii="Traditional Arabic" w:hAnsi="Traditional Arabic" w:cs="Traditional Arabic" w:hint="cs"/>
          <w:sz w:val="34"/>
          <w:szCs w:val="34"/>
          <w:rtl/>
        </w:rPr>
        <w:t>َّ</w:t>
      </w:r>
      <w:r w:rsidRPr="002D6E6F">
        <w:rPr>
          <w:rFonts w:ascii="Traditional Arabic" w:hAnsi="Traditional Arabic" w:cs="Traditional Arabic"/>
          <w:sz w:val="34"/>
          <w:szCs w:val="34"/>
          <w:rtl/>
        </w:rPr>
        <w:t>ابق أنَّ هذا هو الن</w:t>
      </w:r>
      <w:r w:rsidR="00CD0E8B" w:rsidRPr="002D6E6F">
        <w:rPr>
          <w:rFonts w:ascii="Traditional Arabic" w:hAnsi="Traditional Arabic" w:cs="Traditional Arabic" w:hint="cs"/>
          <w:sz w:val="34"/>
          <w:szCs w:val="34"/>
          <w:rtl/>
        </w:rPr>
        <w:t>ِّ</w:t>
      </w:r>
      <w:r w:rsidRPr="002D6E6F">
        <w:rPr>
          <w:rFonts w:ascii="Traditional Arabic" w:hAnsi="Traditional Arabic" w:cs="Traditional Arabic"/>
          <w:sz w:val="34"/>
          <w:szCs w:val="34"/>
          <w:rtl/>
        </w:rPr>
        <w:t>داء الث</w:t>
      </w:r>
      <w:r w:rsidR="00CD0E8B" w:rsidRPr="002D6E6F">
        <w:rPr>
          <w:rFonts w:ascii="Traditional Arabic" w:hAnsi="Traditional Arabic" w:cs="Traditional Arabic" w:hint="cs"/>
          <w:sz w:val="34"/>
          <w:szCs w:val="34"/>
          <w:rtl/>
        </w:rPr>
        <w:t>َّ</w:t>
      </w:r>
      <w:r w:rsidRPr="002D6E6F">
        <w:rPr>
          <w:rFonts w:ascii="Traditional Arabic" w:hAnsi="Traditional Arabic" w:cs="Traditional Arabic"/>
          <w:sz w:val="34"/>
          <w:szCs w:val="34"/>
          <w:rtl/>
        </w:rPr>
        <w:t>اني للخليل -عليه السلام- لأبيه، وكان الن</w:t>
      </w:r>
      <w:r w:rsidR="00CD0E8B" w:rsidRPr="002D6E6F">
        <w:rPr>
          <w:rFonts w:ascii="Traditional Arabic" w:hAnsi="Traditional Arabic" w:cs="Traditional Arabic" w:hint="cs"/>
          <w:sz w:val="34"/>
          <w:szCs w:val="34"/>
          <w:rtl/>
        </w:rPr>
        <w:t>َّ</w:t>
      </w:r>
      <w:r w:rsidRPr="002D6E6F">
        <w:rPr>
          <w:rFonts w:ascii="Traditional Arabic" w:hAnsi="Traditional Arabic" w:cs="Traditional Arabic"/>
          <w:sz w:val="34"/>
          <w:szCs w:val="34"/>
          <w:rtl/>
        </w:rPr>
        <w:t>داء</w:t>
      </w:r>
      <w:r w:rsidR="00CD0E8B" w:rsidRPr="002D6E6F">
        <w:rPr>
          <w:rFonts w:ascii="Traditional Arabic" w:hAnsi="Traditional Arabic" w:cs="Traditional Arabic" w:hint="cs"/>
          <w:sz w:val="34"/>
          <w:szCs w:val="34"/>
          <w:rtl/>
        </w:rPr>
        <w:t>ُ</w:t>
      </w:r>
      <w:r w:rsidRPr="002D6E6F">
        <w:rPr>
          <w:rFonts w:ascii="Traditional Arabic" w:hAnsi="Traditional Arabic" w:cs="Traditional Arabic"/>
          <w:sz w:val="34"/>
          <w:szCs w:val="34"/>
          <w:rtl/>
        </w:rPr>
        <w:t xml:space="preserve"> الأو</w:t>
      </w:r>
      <w:r w:rsidR="00CD0E8B" w:rsidRPr="002D6E6F">
        <w:rPr>
          <w:rFonts w:ascii="Traditional Arabic" w:hAnsi="Traditional Arabic" w:cs="Traditional Arabic" w:hint="cs"/>
          <w:sz w:val="34"/>
          <w:szCs w:val="34"/>
          <w:rtl/>
        </w:rPr>
        <w:t>َّ</w:t>
      </w:r>
      <w:r w:rsidRPr="002D6E6F">
        <w:rPr>
          <w:rFonts w:ascii="Traditional Arabic" w:hAnsi="Traditional Arabic" w:cs="Traditional Arabic"/>
          <w:sz w:val="34"/>
          <w:szCs w:val="34"/>
          <w:rtl/>
        </w:rPr>
        <w:t>ل</w:t>
      </w:r>
      <w:r w:rsidR="000C1B75" w:rsidRPr="002D6E6F">
        <w:rPr>
          <w:rFonts w:ascii="Traditional Arabic" w:hAnsi="Traditional Arabic" w:cs="Traditional Arabic"/>
          <w:sz w:val="34"/>
          <w:szCs w:val="34"/>
          <w:rtl/>
        </w:rPr>
        <w:t xml:space="preserve">: </w:t>
      </w:r>
      <w:r w:rsidR="000C1B75" w:rsidRPr="002D6E6F">
        <w:rPr>
          <w:rFonts w:ascii="Traditional Arabic" w:hAnsi="Traditional Arabic" w:cs="Traditional Arabic"/>
          <w:color w:val="FF0000"/>
          <w:sz w:val="34"/>
          <w:szCs w:val="34"/>
          <w:rtl/>
        </w:rPr>
        <w:t>﴿</w:t>
      </w:r>
      <w:r w:rsidRPr="002D6E6F">
        <w:rPr>
          <w:rFonts w:ascii="Traditional Arabic" w:hAnsi="Traditional Arabic" w:cs="Traditional Arabic"/>
          <w:color w:val="FF0000"/>
          <w:sz w:val="34"/>
          <w:szCs w:val="34"/>
          <w:rtl/>
        </w:rPr>
        <w:t>إِذْ قَالَ لِأَبِيهِ يَاأَبَتِ لِمَ تَعْبُدُ مَا لَا يَسْمَعُ وَلَا يُبْصِرُ وَلَا يُغْنِي عَنْكَ شَيْئًا</w:t>
      </w:r>
      <w:r w:rsidR="000C1B75" w:rsidRPr="002D6E6F">
        <w:rPr>
          <w:rFonts w:ascii="Traditional Arabic" w:hAnsi="Traditional Arabic" w:cs="Traditional Arabic"/>
          <w:color w:val="FF0000"/>
          <w:sz w:val="34"/>
          <w:szCs w:val="34"/>
          <w:rtl/>
        </w:rPr>
        <w:t>﴾</w:t>
      </w:r>
      <w:r w:rsidR="000C1B75" w:rsidRPr="002D6E6F">
        <w:rPr>
          <w:rFonts w:ascii="Traditional Arabic" w:hAnsi="Traditional Arabic" w:cs="Traditional Arabic"/>
          <w:sz w:val="34"/>
          <w:szCs w:val="34"/>
          <w:rtl/>
        </w:rPr>
        <w:t>،</w:t>
      </w:r>
      <w:r w:rsidRPr="002D6E6F">
        <w:rPr>
          <w:rFonts w:ascii="Traditional Arabic" w:hAnsi="Traditional Arabic" w:cs="Traditional Arabic"/>
          <w:sz w:val="34"/>
          <w:szCs w:val="34"/>
          <w:rtl/>
        </w:rPr>
        <w:t xml:space="preserve"> وتقدَّم أنَّ الخليل</w:t>
      </w:r>
      <w:r w:rsidR="000C1B75" w:rsidRPr="002D6E6F">
        <w:rPr>
          <w:rFonts w:ascii="Traditional Arabic" w:hAnsi="Traditional Arabic" w:cs="Traditional Arabic"/>
          <w:sz w:val="34"/>
          <w:szCs w:val="34"/>
          <w:rtl/>
        </w:rPr>
        <w:t xml:space="preserve"> </w:t>
      </w:r>
      <w:r w:rsidRPr="002D6E6F">
        <w:rPr>
          <w:rFonts w:ascii="Traditional Arabic" w:hAnsi="Traditional Arabic" w:cs="Traditional Arabic"/>
          <w:sz w:val="34"/>
          <w:szCs w:val="34"/>
          <w:rtl/>
        </w:rPr>
        <w:t>-عَلَيْهِ السَّلام- استعمل أرقَّ وألطفَ عبارات البنوَّة في خطاب الأبوَّة، وهنا قال</w:t>
      </w:r>
      <w:r w:rsidR="000C1B75" w:rsidRPr="002D6E6F">
        <w:rPr>
          <w:rFonts w:ascii="Traditional Arabic" w:hAnsi="Traditional Arabic" w:cs="Traditional Arabic"/>
          <w:sz w:val="34"/>
          <w:szCs w:val="34"/>
          <w:rtl/>
        </w:rPr>
        <w:t xml:space="preserve">: </w:t>
      </w:r>
      <w:r w:rsidR="000C1B75" w:rsidRPr="002D6E6F">
        <w:rPr>
          <w:rFonts w:ascii="Traditional Arabic" w:hAnsi="Traditional Arabic" w:cs="Traditional Arabic"/>
          <w:color w:val="FF0000"/>
          <w:sz w:val="34"/>
          <w:szCs w:val="34"/>
          <w:rtl/>
        </w:rPr>
        <w:t>﴿</w:t>
      </w:r>
      <w:r w:rsidRPr="002D6E6F">
        <w:rPr>
          <w:rFonts w:ascii="Traditional Arabic" w:hAnsi="Traditional Arabic" w:cs="Traditional Arabic"/>
          <w:color w:val="FF0000"/>
          <w:sz w:val="34"/>
          <w:szCs w:val="34"/>
          <w:rtl/>
        </w:rPr>
        <w:t>يَاأَبَتِ إِنِّي قَدْ جَاءَنِي مِنَ الْعِلْمِ مَا لَمْ يَأْتِكَ</w:t>
      </w:r>
      <w:r w:rsidR="000C1B75" w:rsidRPr="002D6E6F">
        <w:rPr>
          <w:rFonts w:ascii="Traditional Arabic" w:hAnsi="Traditional Arabic" w:cs="Traditional Arabic"/>
          <w:color w:val="FF0000"/>
          <w:sz w:val="34"/>
          <w:szCs w:val="34"/>
          <w:rtl/>
        </w:rPr>
        <w:t>﴾</w:t>
      </w:r>
      <w:r w:rsidR="000C1B75" w:rsidRPr="002D6E6F">
        <w:rPr>
          <w:rFonts w:ascii="Traditional Arabic" w:hAnsi="Traditional Arabic" w:cs="Traditional Arabic"/>
          <w:sz w:val="34"/>
          <w:szCs w:val="34"/>
          <w:rtl/>
        </w:rPr>
        <w:t>،</w:t>
      </w:r>
      <w:r w:rsidRPr="002D6E6F">
        <w:rPr>
          <w:rFonts w:ascii="Traditional Arabic" w:hAnsi="Traditional Arabic" w:cs="Traditional Arabic"/>
          <w:sz w:val="34"/>
          <w:szCs w:val="34"/>
          <w:rtl/>
        </w:rPr>
        <w:t xml:space="preserve"> </w:t>
      </w:r>
      <w:r w:rsidR="00AE3586" w:rsidRPr="002D6E6F">
        <w:rPr>
          <w:rFonts w:ascii="Traditional Arabic" w:hAnsi="Traditional Arabic" w:cs="Traditional Arabic" w:hint="cs"/>
          <w:sz w:val="34"/>
          <w:szCs w:val="34"/>
          <w:rtl/>
        </w:rPr>
        <w:t>لم</w:t>
      </w:r>
      <w:r w:rsidRPr="002D6E6F">
        <w:rPr>
          <w:rFonts w:ascii="Traditional Arabic" w:hAnsi="Traditional Arabic" w:cs="Traditional Arabic"/>
          <w:sz w:val="34"/>
          <w:szCs w:val="34"/>
          <w:rtl/>
        </w:rPr>
        <w:t xml:space="preserve"> </w:t>
      </w:r>
      <w:r w:rsidR="00AE3586" w:rsidRPr="002D6E6F">
        <w:rPr>
          <w:rFonts w:ascii="Traditional Arabic" w:hAnsi="Traditional Arabic" w:cs="Traditional Arabic" w:hint="cs"/>
          <w:sz w:val="34"/>
          <w:szCs w:val="34"/>
          <w:rtl/>
        </w:rPr>
        <w:t>ي</w:t>
      </w:r>
      <w:r w:rsidR="00AE3586" w:rsidRPr="002D6E6F">
        <w:rPr>
          <w:rFonts w:ascii="Traditional Arabic" w:hAnsi="Traditional Arabic" w:cs="Traditional Arabic"/>
          <w:sz w:val="34"/>
          <w:szCs w:val="34"/>
          <w:rtl/>
        </w:rPr>
        <w:t>ق</w:t>
      </w:r>
      <w:r w:rsidRPr="002D6E6F">
        <w:rPr>
          <w:rFonts w:ascii="Traditional Arabic" w:hAnsi="Traditional Arabic" w:cs="Traditional Arabic"/>
          <w:sz w:val="34"/>
          <w:szCs w:val="34"/>
          <w:rtl/>
        </w:rPr>
        <w:t>ل له</w:t>
      </w:r>
      <w:r w:rsidR="00AE3586" w:rsidRPr="002D6E6F">
        <w:rPr>
          <w:rFonts w:ascii="Traditional Arabic" w:hAnsi="Traditional Arabic" w:cs="Traditional Arabic" w:hint="cs"/>
          <w:sz w:val="34"/>
          <w:szCs w:val="34"/>
          <w:rtl/>
        </w:rPr>
        <w:t>:</w:t>
      </w:r>
      <w:r w:rsidRPr="002D6E6F">
        <w:rPr>
          <w:rFonts w:ascii="Traditional Arabic" w:hAnsi="Traditional Arabic" w:cs="Traditional Arabic"/>
          <w:sz w:val="34"/>
          <w:szCs w:val="34"/>
          <w:rtl/>
        </w:rPr>
        <w:t xml:space="preserve"> "أنت جاهل" مع أنَّ هذا م</w:t>
      </w:r>
      <w:r w:rsidR="00AE3586" w:rsidRPr="002D6E6F">
        <w:rPr>
          <w:rFonts w:ascii="Traditional Arabic" w:hAnsi="Traditional Arabic" w:cs="Traditional Arabic" w:hint="cs"/>
          <w:sz w:val="34"/>
          <w:szCs w:val="34"/>
          <w:rtl/>
        </w:rPr>
        <w:t>ُ</w:t>
      </w:r>
      <w:r w:rsidRPr="002D6E6F">
        <w:rPr>
          <w:rFonts w:ascii="Traditional Arabic" w:hAnsi="Traditional Arabic" w:cs="Traditional Arabic"/>
          <w:sz w:val="34"/>
          <w:szCs w:val="34"/>
          <w:rtl/>
        </w:rPr>
        <w:t>ؤدَّى الكلام، ف</w:t>
      </w:r>
      <w:r w:rsidR="00AE3586" w:rsidRPr="002D6E6F">
        <w:rPr>
          <w:rFonts w:ascii="Traditional Arabic" w:hAnsi="Traditional Arabic" w:cs="Traditional Arabic" w:hint="cs"/>
          <w:sz w:val="34"/>
          <w:szCs w:val="34"/>
          <w:rtl/>
        </w:rPr>
        <w:t>لم يقل</w:t>
      </w:r>
      <w:r w:rsidRPr="002D6E6F">
        <w:rPr>
          <w:rFonts w:ascii="Traditional Arabic" w:hAnsi="Traditional Arabic" w:cs="Traditional Arabic"/>
          <w:sz w:val="34"/>
          <w:szCs w:val="34"/>
          <w:rtl/>
        </w:rPr>
        <w:t xml:space="preserve"> له</w:t>
      </w:r>
      <w:r w:rsidR="00AE3586" w:rsidRPr="002D6E6F">
        <w:rPr>
          <w:rFonts w:ascii="Traditional Arabic" w:hAnsi="Traditional Arabic" w:cs="Traditional Arabic" w:hint="cs"/>
          <w:sz w:val="34"/>
          <w:szCs w:val="34"/>
          <w:rtl/>
        </w:rPr>
        <w:t>:</w:t>
      </w:r>
      <w:r w:rsidRPr="002D6E6F">
        <w:rPr>
          <w:rFonts w:ascii="Traditional Arabic" w:hAnsi="Traditional Arabic" w:cs="Traditional Arabic"/>
          <w:sz w:val="34"/>
          <w:szCs w:val="34"/>
          <w:rtl/>
        </w:rPr>
        <w:t xml:space="preserve"> "أنت جاهل"</w:t>
      </w:r>
      <w:r w:rsidR="00AE3586" w:rsidRPr="002D6E6F">
        <w:rPr>
          <w:rFonts w:ascii="Traditional Arabic" w:hAnsi="Traditional Arabic" w:cs="Traditional Arabic" w:hint="cs"/>
          <w:sz w:val="34"/>
          <w:szCs w:val="34"/>
          <w:rtl/>
        </w:rPr>
        <w:t>؛</w:t>
      </w:r>
      <w:r w:rsidRPr="002D6E6F">
        <w:rPr>
          <w:rFonts w:ascii="Traditional Arabic" w:hAnsi="Traditional Arabic" w:cs="Traditional Arabic"/>
          <w:sz w:val="34"/>
          <w:szCs w:val="34"/>
          <w:rtl/>
        </w:rPr>
        <w:t xml:space="preserve"> لأن كلمة </w:t>
      </w:r>
      <w:r w:rsidR="002F7947" w:rsidRPr="002D6E6F">
        <w:rPr>
          <w:rFonts w:ascii="Traditional Arabic" w:hAnsi="Traditional Arabic" w:cs="Traditional Arabic"/>
          <w:sz w:val="34"/>
          <w:szCs w:val="34"/>
          <w:rtl/>
        </w:rPr>
        <w:t xml:space="preserve">"الجهل" تُؤثِّر، حتى </w:t>
      </w:r>
      <w:r w:rsidR="00AE3586" w:rsidRPr="002D6E6F">
        <w:rPr>
          <w:rFonts w:ascii="Traditional Arabic" w:hAnsi="Traditional Arabic" w:cs="Traditional Arabic" w:hint="cs"/>
          <w:sz w:val="34"/>
          <w:szCs w:val="34"/>
          <w:rtl/>
        </w:rPr>
        <w:t>قال</w:t>
      </w:r>
      <w:r w:rsidR="002F7947" w:rsidRPr="002D6E6F">
        <w:rPr>
          <w:rFonts w:ascii="Traditional Arabic" w:hAnsi="Traditional Arabic" w:cs="Traditional Arabic"/>
          <w:sz w:val="34"/>
          <w:szCs w:val="34"/>
          <w:rtl/>
        </w:rPr>
        <w:t xml:space="preserve"> ابن حز</w:t>
      </w:r>
      <w:r w:rsidRPr="002D6E6F">
        <w:rPr>
          <w:rFonts w:ascii="Traditional Arabic" w:hAnsi="Traditional Arabic" w:cs="Traditional Arabic"/>
          <w:sz w:val="34"/>
          <w:szCs w:val="34"/>
          <w:rtl/>
        </w:rPr>
        <w:t>م في كتاب "مداواة الأخلاق والسير": "من قبح الجهل أن صاحبه لا يرضى أن يُوصَم به"، مع أنه يعرف أنه جاهل، فالخليل</w:t>
      </w:r>
      <w:r w:rsidR="000C1B75" w:rsidRPr="002D6E6F">
        <w:rPr>
          <w:rFonts w:ascii="Traditional Arabic" w:hAnsi="Traditional Arabic" w:cs="Traditional Arabic"/>
          <w:sz w:val="34"/>
          <w:szCs w:val="34"/>
          <w:rtl/>
        </w:rPr>
        <w:t xml:space="preserve"> </w:t>
      </w:r>
      <w:r w:rsidRPr="002D6E6F">
        <w:rPr>
          <w:rFonts w:ascii="Traditional Arabic" w:hAnsi="Traditional Arabic" w:cs="Traditional Arabic"/>
          <w:sz w:val="34"/>
          <w:szCs w:val="34"/>
          <w:rtl/>
        </w:rPr>
        <w:t>-عَلَيْهِ السَّلام- ما رمى أباه بالجهل، وهذا من كمال الأدب، وحسبك به</w:t>
      </w:r>
      <w:r w:rsidR="000C1B75" w:rsidRPr="002D6E6F">
        <w:rPr>
          <w:rFonts w:ascii="Traditional Arabic" w:hAnsi="Traditional Arabic" w:cs="Traditional Arabic"/>
          <w:sz w:val="34"/>
          <w:szCs w:val="34"/>
          <w:rtl/>
        </w:rPr>
        <w:t xml:space="preserve"> </w:t>
      </w:r>
      <w:r w:rsidRPr="002D6E6F">
        <w:rPr>
          <w:rFonts w:ascii="Traditional Arabic" w:hAnsi="Traditional Arabic" w:cs="Traditional Arabic"/>
          <w:sz w:val="34"/>
          <w:szCs w:val="34"/>
          <w:rtl/>
        </w:rPr>
        <w:t>-عَلَيْهِ السَّلام- فهو خليل الرحمن.</w:t>
      </w:r>
    </w:p>
    <w:p w14:paraId="2932BC66" w14:textId="77777777" w:rsidR="0025546B" w:rsidRPr="002D6E6F" w:rsidRDefault="0025546B" w:rsidP="00AE3586">
      <w:pPr>
        <w:spacing w:before="120" w:after="0" w:line="240" w:lineRule="auto"/>
        <w:ind w:firstLine="397"/>
        <w:jc w:val="both"/>
        <w:rPr>
          <w:rFonts w:ascii="Traditional Arabic" w:hAnsi="Traditional Arabic" w:cs="Traditional Arabic"/>
          <w:sz w:val="34"/>
          <w:szCs w:val="34"/>
          <w:rtl/>
        </w:rPr>
      </w:pPr>
      <w:r w:rsidRPr="002D6E6F">
        <w:rPr>
          <w:rFonts w:ascii="Traditional Arabic" w:hAnsi="Traditional Arabic" w:cs="Traditional Arabic"/>
          <w:sz w:val="34"/>
          <w:szCs w:val="34"/>
          <w:rtl/>
        </w:rPr>
        <w:lastRenderedPageBreak/>
        <w:t>قال</w:t>
      </w:r>
      <w:r w:rsidR="000C1B75" w:rsidRPr="002D6E6F">
        <w:rPr>
          <w:rFonts w:ascii="Traditional Arabic" w:hAnsi="Traditional Arabic" w:cs="Traditional Arabic"/>
          <w:sz w:val="34"/>
          <w:szCs w:val="34"/>
          <w:rtl/>
        </w:rPr>
        <w:t xml:space="preserve">: </w:t>
      </w:r>
      <w:r w:rsidR="000C1B75" w:rsidRPr="002D6E6F">
        <w:rPr>
          <w:rFonts w:ascii="Traditional Arabic" w:hAnsi="Traditional Arabic" w:cs="Traditional Arabic"/>
          <w:color w:val="FF0000"/>
          <w:sz w:val="34"/>
          <w:szCs w:val="34"/>
          <w:rtl/>
        </w:rPr>
        <w:t>﴿</w:t>
      </w:r>
      <w:r w:rsidRPr="002D6E6F">
        <w:rPr>
          <w:rFonts w:ascii="Traditional Arabic" w:hAnsi="Traditional Arabic" w:cs="Traditional Arabic"/>
          <w:color w:val="FF0000"/>
          <w:sz w:val="34"/>
          <w:szCs w:val="34"/>
          <w:rtl/>
        </w:rPr>
        <w:t>يَاأَبَتِ إِنِّي قَدْ جَاءَنِي مِنَ الْعِلْمِ</w:t>
      </w:r>
      <w:r w:rsidR="000C1B75" w:rsidRPr="002D6E6F">
        <w:rPr>
          <w:rFonts w:ascii="Traditional Arabic" w:hAnsi="Traditional Arabic" w:cs="Traditional Arabic"/>
          <w:color w:val="FF0000"/>
          <w:sz w:val="34"/>
          <w:szCs w:val="34"/>
          <w:rtl/>
        </w:rPr>
        <w:t>﴾</w:t>
      </w:r>
      <w:r w:rsidR="000C1B75" w:rsidRPr="002D6E6F">
        <w:rPr>
          <w:rFonts w:ascii="Traditional Arabic" w:hAnsi="Traditional Arabic" w:cs="Traditional Arabic"/>
          <w:sz w:val="34"/>
          <w:szCs w:val="34"/>
          <w:rtl/>
        </w:rPr>
        <w:t xml:space="preserve"> </w:t>
      </w:r>
      <w:r w:rsidRPr="002D6E6F">
        <w:rPr>
          <w:rFonts w:ascii="Traditional Arabic" w:hAnsi="Traditional Arabic" w:cs="Traditional Arabic"/>
          <w:sz w:val="34"/>
          <w:szCs w:val="34"/>
          <w:rtl/>
        </w:rPr>
        <w:t>فيه من فقه إبراهيم</w:t>
      </w:r>
      <w:r w:rsidR="000C1B75" w:rsidRPr="002D6E6F">
        <w:rPr>
          <w:rFonts w:ascii="Traditional Arabic" w:hAnsi="Traditional Arabic" w:cs="Traditional Arabic"/>
          <w:sz w:val="34"/>
          <w:szCs w:val="34"/>
          <w:rtl/>
        </w:rPr>
        <w:t xml:space="preserve"> </w:t>
      </w:r>
      <w:r w:rsidRPr="002D6E6F">
        <w:rPr>
          <w:rFonts w:ascii="Traditional Arabic" w:hAnsi="Traditional Arabic" w:cs="Traditional Arabic"/>
          <w:sz w:val="34"/>
          <w:szCs w:val="34"/>
          <w:rtl/>
        </w:rPr>
        <w:t xml:space="preserve">-عَلَيْهِ السَّلام- </w:t>
      </w:r>
      <w:r w:rsidR="002F7947" w:rsidRPr="002D6E6F">
        <w:rPr>
          <w:rFonts w:ascii="Traditional Arabic" w:hAnsi="Traditional Arabic" w:cs="Traditional Arabic" w:hint="cs"/>
          <w:sz w:val="34"/>
          <w:szCs w:val="34"/>
          <w:rtl/>
        </w:rPr>
        <w:t>و</w:t>
      </w:r>
      <w:r w:rsidRPr="002D6E6F">
        <w:rPr>
          <w:rFonts w:ascii="Traditional Arabic" w:hAnsi="Traditional Arabic" w:cs="Traditional Arabic"/>
          <w:sz w:val="34"/>
          <w:szCs w:val="34"/>
          <w:rtl/>
        </w:rPr>
        <w:t>أنَّه من باب البرِّ والتَّرفُّق وبيان الحق، فيقول: يا أبتِ ما أتكل</w:t>
      </w:r>
      <w:r w:rsidR="002F7947" w:rsidRPr="002D6E6F">
        <w:rPr>
          <w:rFonts w:ascii="Traditional Arabic" w:hAnsi="Traditional Arabic" w:cs="Traditional Arabic" w:hint="cs"/>
          <w:sz w:val="34"/>
          <w:szCs w:val="34"/>
          <w:rtl/>
        </w:rPr>
        <w:t>َّ</w:t>
      </w:r>
      <w:r w:rsidRPr="002D6E6F">
        <w:rPr>
          <w:rFonts w:ascii="Traditional Arabic" w:hAnsi="Traditional Arabic" w:cs="Traditional Arabic"/>
          <w:sz w:val="34"/>
          <w:szCs w:val="34"/>
          <w:rtl/>
        </w:rPr>
        <w:t>م به ليس من هوى الن</w:t>
      </w:r>
      <w:r w:rsidR="002F7947" w:rsidRPr="002D6E6F">
        <w:rPr>
          <w:rFonts w:ascii="Traditional Arabic" w:hAnsi="Traditional Arabic" w:cs="Traditional Arabic" w:hint="cs"/>
          <w:sz w:val="34"/>
          <w:szCs w:val="34"/>
          <w:rtl/>
        </w:rPr>
        <w:t>َّ</w:t>
      </w:r>
      <w:r w:rsidRPr="002D6E6F">
        <w:rPr>
          <w:rFonts w:ascii="Traditional Arabic" w:hAnsi="Traditional Arabic" w:cs="Traditional Arabic"/>
          <w:sz w:val="34"/>
          <w:szCs w:val="34"/>
          <w:rtl/>
        </w:rPr>
        <w:t>فس، أو أُحاكي فلانًا وفلانًا؛ وإنَّما علم، والعلم ضد الجهل.</w:t>
      </w:r>
    </w:p>
    <w:p w14:paraId="1A726501" w14:textId="77777777" w:rsidR="0025546B" w:rsidRPr="002D6E6F" w:rsidRDefault="0025546B" w:rsidP="00AE3586">
      <w:pPr>
        <w:spacing w:before="120" w:after="0" w:line="240" w:lineRule="auto"/>
        <w:ind w:firstLine="397"/>
        <w:jc w:val="both"/>
        <w:rPr>
          <w:rFonts w:ascii="Traditional Arabic" w:hAnsi="Traditional Arabic" w:cs="Traditional Arabic"/>
          <w:sz w:val="34"/>
          <w:szCs w:val="34"/>
          <w:rtl/>
        </w:rPr>
      </w:pPr>
      <w:r w:rsidRPr="002D6E6F">
        <w:rPr>
          <w:rFonts w:ascii="Traditional Arabic" w:hAnsi="Traditional Arabic" w:cs="Traditional Arabic"/>
          <w:sz w:val="34"/>
          <w:szCs w:val="34"/>
          <w:rtl/>
        </w:rPr>
        <w:t>قوله</w:t>
      </w:r>
      <w:r w:rsidR="000C1B75" w:rsidRPr="002D6E6F">
        <w:rPr>
          <w:rFonts w:ascii="Traditional Arabic" w:hAnsi="Traditional Arabic" w:cs="Traditional Arabic"/>
          <w:sz w:val="34"/>
          <w:szCs w:val="34"/>
          <w:rtl/>
        </w:rPr>
        <w:t xml:space="preserve">: </w:t>
      </w:r>
      <w:r w:rsidR="000C1B75" w:rsidRPr="002D6E6F">
        <w:rPr>
          <w:rFonts w:ascii="Traditional Arabic" w:hAnsi="Traditional Arabic" w:cs="Traditional Arabic"/>
          <w:color w:val="FF0000"/>
          <w:sz w:val="34"/>
          <w:szCs w:val="34"/>
          <w:rtl/>
        </w:rPr>
        <w:t>﴿</w:t>
      </w:r>
      <w:r w:rsidRPr="002D6E6F">
        <w:rPr>
          <w:rFonts w:ascii="Traditional Arabic" w:hAnsi="Traditional Arabic" w:cs="Traditional Arabic"/>
          <w:color w:val="FF0000"/>
          <w:sz w:val="34"/>
          <w:szCs w:val="34"/>
          <w:rtl/>
        </w:rPr>
        <w:t>مَا لَمْ يَأْتِكَ</w:t>
      </w:r>
      <w:r w:rsidR="000C1B75" w:rsidRPr="002D6E6F">
        <w:rPr>
          <w:rFonts w:ascii="Traditional Arabic" w:hAnsi="Traditional Arabic" w:cs="Traditional Arabic"/>
          <w:color w:val="FF0000"/>
          <w:sz w:val="34"/>
          <w:szCs w:val="34"/>
          <w:rtl/>
        </w:rPr>
        <w:t>﴾</w:t>
      </w:r>
      <w:r w:rsidR="000C1B75" w:rsidRPr="002D6E6F">
        <w:rPr>
          <w:rFonts w:ascii="Traditional Arabic" w:hAnsi="Traditional Arabic" w:cs="Traditional Arabic"/>
          <w:sz w:val="34"/>
          <w:szCs w:val="34"/>
          <w:rtl/>
        </w:rPr>
        <w:t>،</w:t>
      </w:r>
      <w:r w:rsidRPr="002D6E6F">
        <w:rPr>
          <w:rFonts w:ascii="Traditional Arabic" w:hAnsi="Traditional Arabic" w:cs="Traditional Arabic"/>
          <w:sz w:val="34"/>
          <w:szCs w:val="34"/>
          <w:rtl/>
        </w:rPr>
        <w:t xml:space="preserve"> فيه نسبةُ أبيه إلى العلم، ومعنى الكلام: أنَّك عندك علم يا والدي، ولكن </w:t>
      </w:r>
      <w:r w:rsidR="002F7947" w:rsidRPr="002D6E6F">
        <w:rPr>
          <w:rFonts w:ascii="Traditional Arabic" w:hAnsi="Traditional Arabic" w:cs="Traditional Arabic" w:hint="cs"/>
          <w:sz w:val="34"/>
          <w:szCs w:val="34"/>
          <w:rtl/>
        </w:rPr>
        <w:t>الذي</w:t>
      </w:r>
      <w:r w:rsidRPr="002D6E6F">
        <w:rPr>
          <w:rFonts w:ascii="Traditional Arabic" w:hAnsi="Traditional Arabic" w:cs="Traditional Arabic"/>
          <w:sz w:val="34"/>
          <w:szCs w:val="34"/>
          <w:rtl/>
        </w:rPr>
        <w:t xml:space="preserve"> عندي زيادة</w:t>
      </w:r>
      <w:r w:rsidR="002F7947" w:rsidRPr="002D6E6F">
        <w:rPr>
          <w:rFonts w:ascii="Traditional Arabic" w:hAnsi="Traditional Arabic" w:cs="Traditional Arabic" w:hint="cs"/>
          <w:sz w:val="34"/>
          <w:szCs w:val="34"/>
          <w:rtl/>
        </w:rPr>
        <w:t>ٌ</w:t>
      </w:r>
      <w:r w:rsidRPr="002D6E6F">
        <w:rPr>
          <w:rFonts w:ascii="Traditional Arabic" w:hAnsi="Traditional Arabic" w:cs="Traditional Arabic"/>
          <w:sz w:val="34"/>
          <w:szCs w:val="34"/>
          <w:rtl/>
        </w:rPr>
        <w:t xml:space="preserve"> على ما عندك.</w:t>
      </w:r>
    </w:p>
    <w:p w14:paraId="3199A9EF" w14:textId="77777777" w:rsidR="0025546B" w:rsidRPr="002D6E6F" w:rsidRDefault="0025546B" w:rsidP="00AE3586">
      <w:pPr>
        <w:spacing w:before="120" w:after="0" w:line="240" w:lineRule="auto"/>
        <w:ind w:firstLine="397"/>
        <w:jc w:val="both"/>
        <w:rPr>
          <w:rFonts w:ascii="Traditional Arabic" w:hAnsi="Traditional Arabic" w:cs="Traditional Arabic"/>
          <w:sz w:val="34"/>
          <w:szCs w:val="34"/>
          <w:rtl/>
        </w:rPr>
      </w:pPr>
      <w:r w:rsidRPr="002D6E6F">
        <w:rPr>
          <w:rFonts w:ascii="Traditional Arabic" w:hAnsi="Traditional Arabic" w:cs="Traditional Arabic"/>
          <w:sz w:val="34"/>
          <w:szCs w:val="34"/>
          <w:rtl/>
        </w:rPr>
        <w:t>قال</w:t>
      </w:r>
      <w:r w:rsidR="000C1B75" w:rsidRPr="002D6E6F">
        <w:rPr>
          <w:rFonts w:ascii="Traditional Arabic" w:hAnsi="Traditional Arabic" w:cs="Traditional Arabic"/>
          <w:sz w:val="34"/>
          <w:szCs w:val="34"/>
          <w:rtl/>
        </w:rPr>
        <w:t xml:space="preserve">: </w:t>
      </w:r>
      <w:r w:rsidR="000C1B75" w:rsidRPr="002D6E6F">
        <w:rPr>
          <w:rFonts w:ascii="Traditional Arabic" w:hAnsi="Traditional Arabic" w:cs="Traditional Arabic"/>
          <w:color w:val="FF0000"/>
          <w:sz w:val="34"/>
          <w:szCs w:val="34"/>
          <w:rtl/>
        </w:rPr>
        <w:t>﴿</w:t>
      </w:r>
      <w:r w:rsidRPr="002D6E6F">
        <w:rPr>
          <w:rFonts w:ascii="Traditional Arabic" w:hAnsi="Traditional Arabic" w:cs="Traditional Arabic"/>
          <w:color w:val="FF0000"/>
          <w:sz w:val="34"/>
          <w:szCs w:val="34"/>
          <w:rtl/>
        </w:rPr>
        <w:t>فَاتَّبِعْنِي أَهْدِكَ صِرَاطًا سَوِيًّا</w:t>
      </w:r>
      <w:r w:rsidR="000C1B75" w:rsidRPr="002D6E6F">
        <w:rPr>
          <w:rFonts w:ascii="Traditional Arabic" w:hAnsi="Traditional Arabic" w:cs="Traditional Arabic"/>
          <w:color w:val="FF0000"/>
          <w:sz w:val="34"/>
          <w:szCs w:val="34"/>
          <w:rtl/>
        </w:rPr>
        <w:t>﴾</w:t>
      </w:r>
      <w:r w:rsidR="000C1B75" w:rsidRPr="002D6E6F">
        <w:rPr>
          <w:rFonts w:ascii="Traditional Arabic" w:hAnsi="Traditional Arabic" w:cs="Traditional Arabic"/>
          <w:sz w:val="34"/>
          <w:szCs w:val="34"/>
          <w:rtl/>
        </w:rPr>
        <w:t>،</w:t>
      </w:r>
      <w:r w:rsidRPr="002D6E6F">
        <w:rPr>
          <w:rFonts w:ascii="Traditional Arabic" w:hAnsi="Traditional Arabic" w:cs="Traditional Arabic"/>
          <w:sz w:val="34"/>
          <w:szCs w:val="34"/>
          <w:rtl/>
        </w:rPr>
        <w:t xml:space="preserve"> ما طلب حظًّا لنفسه، وما طلبَ مصلحة دنيويَّة</w:t>
      </w:r>
      <w:r w:rsidR="002F7947" w:rsidRPr="002D6E6F">
        <w:rPr>
          <w:rFonts w:ascii="Traditional Arabic" w:hAnsi="Traditional Arabic" w:cs="Traditional Arabic" w:hint="cs"/>
          <w:sz w:val="34"/>
          <w:szCs w:val="34"/>
          <w:rtl/>
        </w:rPr>
        <w:t>،</w:t>
      </w:r>
      <w:r w:rsidRPr="002D6E6F">
        <w:rPr>
          <w:rFonts w:ascii="Traditional Arabic" w:hAnsi="Traditional Arabic" w:cs="Traditional Arabic"/>
          <w:sz w:val="34"/>
          <w:szCs w:val="34"/>
          <w:rtl/>
        </w:rPr>
        <w:t xml:space="preserve"> وإنَّما أراد الخير لوالده.</w:t>
      </w:r>
    </w:p>
    <w:p w14:paraId="6F19161B" w14:textId="77777777" w:rsidR="0025546B" w:rsidRPr="002D6E6F" w:rsidRDefault="0025546B" w:rsidP="00AE3586">
      <w:pPr>
        <w:spacing w:before="120" w:after="0" w:line="240" w:lineRule="auto"/>
        <w:ind w:firstLine="397"/>
        <w:jc w:val="both"/>
        <w:rPr>
          <w:rFonts w:ascii="Traditional Arabic" w:hAnsi="Traditional Arabic" w:cs="Traditional Arabic"/>
          <w:sz w:val="34"/>
          <w:szCs w:val="34"/>
          <w:rtl/>
        </w:rPr>
      </w:pPr>
      <w:r w:rsidRPr="002D6E6F">
        <w:rPr>
          <w:rFonts w:ascii="Traditional Arabic" w:hAnsi="Traditional Arabic" w:cs="Traditional Arabic"/>
          <w:sz w:val="34"/>
          <w:szCs w:val="34"/>
          <w:rtl/>
        </w:rPr>
        <w:t>فقال</w:t>
      </w:r>
      <w:r w:rsidR="000C1B75" w:rsidRPr="002D6E6F">
        <w:rPr>
          <w:rFonts w:ascii="Traditional Arabic" w:hAnsi="Traditional Arabic" w:cs="Traditional Arabic" w:hint="cs"/>
          <w:sz w:val="34"/>
          <w:szCs w:val="34"/>
          <w:rtl/>
        </w:rPr>
        <w:t xml:space="preserve">: </w:t>
      </w:r>
      <w:r w:rsidR="000C1B75" w:rsidRPr="002D6E6F">
        <w:rPr>
          <w:rFonts w:ascii="Traditional Arabic" w:hAnsi="Traditional Arabic" w:cs="Traditional Arabic" w:hint="cs"/>
          <w:color w:val="FF0000"/>
          <w:sz w:val="34"/>
          <w:szCs w:val="34"/>
          <w:rtl/>
        </w:rPr>
        <w:t>﴿</w:t>
      </w:r>
      <w:r w:rsidRPr="002D6E6F">
        <w:rPr>
          <w:rFonts w:ascii="Traditional Arabic" w:hAnsi="Traditional Arabic" w:cs="Traditional Arabic"/>
          <w:color w:val="FF0000"/>
          <w:sz w:val="34"/>
          <w:szCs w:val="34"/>
          <w:rtl/>
        </w:rPr>
        <w:t>أَهْدِكَ صِرَاطًا</w:t>
      </w:r>
      <w:r w:rsidR="000C1B75" w:rsidRPr="002D6E6F">
        <w:rPr>
          <w:rFonts w:ascii="Traditional Arabic" w:hAnsi="Traditional Arabic" w:cs="Traditional Arabic"/>
          <w:color w:val="FF0000"/>
          <w:sz w:val="34"/>
          <w:szCs w:val="34"/>
          <w:rtl/>
        </w:rPr>
        <w:t>﴾</w:t>
      </w:r>
      <w:r w:rsidR="000C1B75" w:rsidRPr="002D6E6F">
        <w:rPr>
          <w:rFonts w:ascii="Traditional Arabic" w:hAnsi="Traditional Arabic" w:cs="Traditional Arabic"/>
          <w:sz w:val="34"/>
          <w:szCs w:val="34"/>
          <w:rtl/>
        </w:rPr>
        <w:t>،</w:t>
      </w:r>
      <w:r w:rsidRPr="002D6E6F">
        <w:rPr>
          <w:rFonts w:ascii="Traditional Arabic" w:hAnsi="Traditional Arabic" w:cs="Traditional Arabic"/>
          <w:sz w:val="34"/>
          <w:szCs w:val="34"/>
          <w:rtl/>
        </w:rPr>
        <w:t xml:space="preserve"> وأكَّده بقوله</w:t>
      </w:r>
      <w:r w:rsidR="000C1B75" w:rsidRPr="002D6E6F">
        <w:rPr>
          <w:rFonts w:ascii="Traditional Arabic" w:hAnsi="Traditional Arabic" w:cs="Traditional Arabic" w:hint="cs"/>
          <w:sz w:val="34"/>
          <w:szCs w:val="34"/>
          <w:rtl/>
        </w:rPr>
        <w:t xml:space="preserve">: </w:t>
      </w:r>
      <w:r w:rsidR="000C1B75" w:rsidRPr="002D6E6F">
        <w:rPr>
          <w:rFonts w:ascii="Traditional Arabic" w:hAnsi="Traditional Arabic" w:cs="Traditional Arabic" w:hint="cs"/>
          <w:color w:val="FF0000"/>
          <w:sz w:val="34"/>
          <w:szCs w:val="34"/>
          <w:rtl/>
        </w:rPr>
        <w:t>﴿</w:t>
      </w:r>
      <w:r w:rsidRPr="002D6E6F">
        <w:rPr>
          <w:rFonts w:ascii="Traditional Arabic" w:hAnsi="Traditional Arabic" w:cs="Traditional Arabic"/>
          <w:color w:val="FF0000"/>
          <w:sz w:val="34"/>
          <w:szCs w:val="34"/>
          <w:rtl/>
        </w:rPr>
        <w:t>سَوِيًّا</w:t>
      </w:r>
      <w:r w:rsidR="000C1B75" w:rsidRPr="002D6E6F">
        <w:rPr>
          <w:rFonts w:ascii="Traditional Arabic" w:hAnsi="Traditional Arabic" w:cs="Traditional Arabic"/>
          <w:color w:val="FF0000"/>
          <w:sz w:val="34"/>
          <w:szCs w:val="34"/>
          <w:rtl/>
        </w:rPr>
        <w:t>﴾</w:t>
      </w:r>
      <w:r w:rsidR="000C1B75" w:rsidRPr="002D6E6F">
        <w:rPr>
          <w:rFonts w:ascii="Traditional Arabic" w:hAnsi="Traditional Arabic" w:cs="Traditional Arabic"/>
          <w:sz w:val="34"/>
          <w:szCs w:val="34"/>
          <w:rtl/>
        </w:rPr>
        <w:t>،</w:t>
      </w:r>
      <w:r w:rsidRPr="002D6E6F">
        <w:rPr>
          <w:rFonts w:ascii="Traditional Arabic" w:hAnsi="Traditional Arabic" w:cs="Traditional Arabic"/>
          <w:sz w:val="34"/>
          <w:szCs w:val="34"/>
          <w:rtl/>
        </w:rPr>
        <w:t xml:space="preserve"> أي: م</w:t>
      </w:r>
      <w:r w:rsidR="00AE3586" w:rsidRPr="002D6E6F">
        <w:rPr>
          <w:rFonts w:ascii="Traditional Arabic" w:hAnsi="Traditional Arabic" w:cs="Traditional Arabic" w:hint="cs"/>
          <w:sz w:val="34"/>
          <w:szCs w:val="34"/>
          <w:rtl/>
        </w:rPr>
        <w:t>ُ</w:t>
      </w:r>
      <w:r w:rsidRPr="002D6E6F">
        <w:rPr>
          <w:rFonts w:ascii="Traditional Arabic" w:hAnsi="Traditional Arabic" w:cs="Traditional Arabic"/>
          <w:sz w:val="34"/>
          <w:szCs w:val="34"/>
          <w:rtl/>
        </w:rPr>
        <w:t>ستقيمًا.</w:t>
      </w:r>
    </w:p>
    <w:p w14:paraId="3071F34F" w14:textId="77777777" w:rsidR="0025546B" w:rsidRPr="002D6E6F" w:rsidRDefault="0025546B" w:rsidP="00AE3586">
      <w:pPr>
        <w:spacing w:before="120" w:after="0" w:line="240" w:lineRule="auto"/>
        <w:ind w:firstLine="397"/>
        <w:jc w:val="both"/>
        <w:rPr>
          <w:rFonts w:ascii="Traditional Arabic" w:hAnsi="Traditional Arabic" w:cs="Traditional Arabic"/>
          <w:sz w:val="34"/>
          <w:szCs w:val="34"/>
          <w:rtl/>
        </w:rPr>
      </w:pPr>
      <w:r w:rsidRPr="002D6E6F">
        <w:rPr>
          <w:rFonts w:ascii="Traditional Arabic" w:hAnsi="Traditional Arabic" w:cs="Traditional Arabic"/>
          <w:sz w:val="34"/>
          <w:szCs w:val="34"/>
          <w:rtl/>
        </w:rPr>
        <w:t xml:space="preserve">ولو أنَّ الابن الذي يعظ والده </w:t>
      </w:r>
      <w:r w:rsidR="00AE3586" w:rsidRPr="002D6E6F">
        <w:rPr>
          <w:rFonts w:ascii="Traditional Arabic" w:hAnsi="Traditional Arabic" w:cs="Traditional Arabic" w:hint="cs"/>
          <w:sz w:val="34"/>
          <w:szCs w:val="34"/>
          <w:rtl/>
        </w:rPr>
        <w:t>أ</w:t>
      </w:r>
      <w:r w:rsidR="002F7947" w:rsidRPr="002D6E6F">
        <w:rPr>
          <w:rFonts w:ascii="Traditional Arabic" w:hAnsi="Traditional Arabic" w:cs="Traditional Arabic"/>
          <w:sz w:val="34"/>
          <w:szCs w:val="34"/>
          <w:rtl/>
        </w:rPr>
        <w:t>و</w:t>
      </w:r>
      <w:r w:rsidR="00AE3586" w:rsidRPr="002D6E6F">
        <w:rPr>
          <w:rFonts w:ascii="Traditional Arabic" w:hAnsi="Traditional Arabic" w:cs="Traditional Arabic" w:hint="cs"/>
          <w:sz w:val="34"/>
          <w:szCs w:val="34"/>
          <w:rtl/>
        </w:rPr>
        <w:t xml:space="preserve"> </w:t>
      </w:r>
      <w:r w:rsidR="002F7947" w:rsidRPr="002D6E6F">
        <w:rPr>
          <w:rFonts w:ascii="Traditional Arabic" w:hAnsi="Traditional Arabic" w:cs="Traditional Arabic"/>
          <w:sz w:val="34"/>
          <w:szCs w:val="34"/>
          <w:rtl/>
        </w:rPr>
        <w:t xml:space="preserve">يعظ أمَّه إذا كان </w:t>
      </w:r>
      <w:r w:rsidR="00AE3586" w:rsidRPr="002D6E6F">
        <w:rPr>
          <w:rFonts w:ascii="Traditional Arabic" w:hAnsi="Traditional Arabic" w:cs="Traditional Arabic" w:hint="cs"/>
          <w:sz w:val="34"/>
          <w:szCs w:val="34"/>
          <w:rtl/>
        </w:rPr>
        <w:t xml:space="preserve">أحدهما </w:t>
      </w:r>
      <w:r w:rsidR="002F7947" w:rsidRPr="002D6E6F">
        <w:rPr>
          <w:rFonts w:ascii="Traditional Arabic" w:hAnsi="Traditional Arabic" w:cs="Traditional Arabic"/>
          <w:sz w:val="34"/>
          <w:szCs w:val="34"/>
          <w:rtl/>
        </w:rPr>
        <w:t>واقعًا في خط</w:t>
      </w:r>
      <w:r w:rsidR="002F7947" w:rsidRPr="002D6E6F">
        <w:rPr>
          <w:rFonts w:ascii="Traditional Arabic" w:hAnsi="Traditional Arabic" w:cs="Traditional Arabic" w:hint="cs"/>
          <w:sz w:val="34"/>
          <w:szCs w:val="34"/>
          <w:rtl/>
        </w:rPr>
        <w:t>أ</w:t>
      </w:r>
      <w:r w:rsidRPr="002D6E6F">
        <w:rPr>
          <w:rFonts w:ascii="Traditional Arabic" w:hAnsi="Traditional Arabic" w:cs="Traditional Arabic"/>
          <w:sz w:val="34"/>
          <w:szCs w:val="34"/>
          <w:rtl/>
        </w:rPr>
        <w:t xml:space="preserve"> شرعي تذكَّر هذا المسلك من الخليل</w:t>
      </w:r>
      <w:r w:rsidR="000C1B75" w:rsidRPr="002D6E6F">
        <w:rPr>
          <w:rFonts w:ascii="Traditional Arabic" w:hAnsi="Traditional Arabic" w:cs="Traditional Arabic"/>
          <w:sz w:val="34"/>
          <w:szCs w:val="34"/>
          <w:rtl/>
        </w:rPr>
        <w:t xml:space="preserve"> </w:t>
      </w:r>
      <w:r w:rsidRPr="002D6E6F">
        <w:rPr>
          <w:rFonts w:ascii="Traditional Arabic" w:hAnsi="Traditional Arabic" w:cs="Traditional Arabic"/>
          <w:sz w:val="34"/>
          <w:szCs w:val="34"/>
          <w:rtl/>
        </w:rPr>
        <w:t>-عَلَيْهِ السَّلام- لكان خيرًا، ولكن بعض الأبناء يتضجَّر ويتشكَّى ويشت</w:t>
      </w:r>
      <w:r w:rsidR="002F7947" w:rsidRPr="002D6E6F">
        <w:rPr>
          <w:rFonts w:ascii="Traditional Arabic" w:hAnsi="Traditional Arabic" w:cs="Traditional Arabic" w:hint="cs"/>
          <w:sz w:val="34"/>
          <w:szCs w:val="34"/>
          <w:rtl/>
        </w:rPr>
        <w:t>َ</w:t>
      </w:r>
      <w:r w:rsidRPr="002D6E6F">
        <w:rPr>
          <w:rFonts w:ascii="Traditional Arabic" w:hAnsi="Traditional Arabic" w:cs="Traditional Arabic"/>
          <w:sz w:val="34"/>
          <w:szCs w:val="34"/>
          <w:rtl/>
        </w:rPr>
        <w:t>ك</w:t>
      </w:r>
      <w:r w:rsidR="002F7947" w:rsidRPr="002D6E6F">
        <w:rPr>
          <w:rFonts w:ascii="Traditional Arabic" w:hAnsi="Traditional Arabic" w:cs="Traditional Arabic" w:hint="cs"/>
          <w:sz w:val="34"/>
          <w:szCs w:val="34"/>
          <w:rtl/>
        </w:rPr>
        <w:t>ِ</w:t>
      </w:r>
      <w:r w:rsidRPr="002D6E6F">
        <w:rPr>
          <w:rFonts w:ascii="Traditional Arabic" w:hAnsi="Traditional Arabic" w:cs="Traditional Arabic"/>
          <w:sz w:val="34"/>
          <w:szCs w:val="34"/>
          <w:rtl/>
        </w:rPr>
        <w:t>ي والداه إلى مَن عرف ومَن لا يعرف، فيقول: فيهما كذا وفيهما كذا!</w:t>
      </w:r>
    </w:p>
    <w:p w14:paraId="1E8FEDF3" w14:textId="77777777" w:rsidR="0025546B" w:rsidRPr="002D6E6F" w:rsidRDefault="0025546B" w:rsidP="00AE3586">
      <w:pPr>
        <w:spacing w:before="120" w:after="0" w:line="240" w:lineRule="auto"/>
        <w:ind w:firstLine="397"/>
        <w:jc w:val="both"/>
        <w:rPr>
          <w:rFonts w:ascii="Traditional Arabic" w:hAnsi="Traditional Arabic" w:cs="Traditional Arabic"/>
          <w:sz w:val="34"/>
          <w:szCs w:val="34"/>
          <w:rtl/>
        </w:rPr>
      </w:pPr>
      <w:r w:rsidRPr="002D6E6F">
        <w:rPr>
          <w:rFonts w:ascii="Traditional Arabic" w:hAnsi="Traditional Arabic" w:cs="Traditional Arabic"/>
          <w:sz w:val="34"/>
          <w:szCs w:val="34"/>
          <w:u w:val="dotDotDash" w:color="FF0000"/>
          <w:rtl/>
        </w:rPr>
        <w:t>ويُقال له</w:t>
      </w:r>
      <w:r w:rsidRPr="002D6E6F">
        <w:rPr>
          <w:rFonts w:ascii="Traditional Arabic" w:hAnsi="Traditional Arabic" w:cs="Traditional Arabic"/>
          <w:sz w:val="34"/>
          <w:szCs w:val="34"/>
          <w:rtl/>
        </w:rPr>
        <w:t>: ما الأسلوب الذي نصحتَ به والديك؟ فهما م</w:t>
      </w:r>
      <w:r w:rsidR="00791790" w:rsidRPr="002D6E6F">
        <w:rPr>
          <w:rFonts w:ascii="Traditional Arabic" w:hAnsi="Traditional Arabic" w:cs="Traditional Arabic" w:hint="cs"/>
          <w:sz w:val="34"/>
          <w:szCs w:val="34"/>
          <w:rtl/>
        </w:rPr>
        <w:t>ُ</w:t>
      </w:r>
      <w:r w:rsidRPr="002D6E6F">
        <w:rPr>
          <w:rFonts w:ascii="Traditional Arabic" w:hAnsi="Traditional Arabic" w:cs="Traditional Arabic"/>
          <w:sz w:val="34"/>
          <w:szCs w:val="34"/>
          <w:rtl/>
        </w:rPr>
        <w:t>سلمان، ولو كان</w:t>
      </w:r>
      <w:r w:rsidR="00791790" w:rsidRPr="002D6E6F">
        <w:rPr>
          <w:rFonts w:ascii="Traditional Arabic" w:hAnsi="Traditional Arabic" w:cs="Traditional Arabic" w:hint="cs"/>
          <w:sz w:val="34"/>
          <w:szCs w:val="34"/>
          <w:rtl/>
        </w:rPr>
        <w:t>ا</w:t>
      </w:r>
      <w:r w:rsidRPr="002D6E6F">
        <w:rPr>
          <w:rFonts w:ascii="Traditional Arabic" w:hAnsi="Traditional Arabic" w:cs="Traditional Arabic"/>
          <w:sz w:val="34"/>
          <w:szCs w:val="34"/>
          <w:rtl/>
        </w:rPr>
        <w:t xml:space="preserve"> كافرين لكان ينبغي لك أن تصاحبهما معروفًا، فكيف إذا كانا م</w:t>
      </w:r>
      <w:r w:rsidR="00791790" w:rsidRPr="002D6E6F">
        <w:rPr>
          <w:rFonts w:ascii="Traditional Arabic" w:hAnsi="Traditional Arabic" w:cs="Traditional Arabic" w:hint="cs"/>
          <w:sz w:val="34"/>
          <w:szCs w:val="34"/>
          <w:rtl/>
        </w:rPr>
        <w:t>ُ</w:t>
      </w:r>
      <w:r w:rsidRPr="002D6E6F">
        <w:rPr>
          <w:rFonts w:ascii="Traditional Arabic" w:hAnsi="Traditional Arabic" w:cs="Traditional Arabic"/>
          <w:sz w:val="34"/>
          <w:szCs w:val="34"/>
          <w:rtl/>
        </w:rPr>
        <w:t>سلمين، فإذا تلوث أحدهما في معصية فينبغي التَّرفُّق</w:t>
      </w:r>
      <w:r w:rsidR="000C1B75" w:rsidRPr="002D6E6F">
        <w:rPr>
          <w:rFonts w:ascii="Traditional Arabic" w:hAnsi="Traditional Arabic" w:cs="Traditional Arabic"/>
          <w:sz w:val="34"/>
          <w:szCs w:val="34"/>
          <w:rtl/>
        </w:rPr>
        <w:t xml:space="preserve"> </w:t>
      </w:r>
      <w:r w:rsidRPr="002D6E6F">
        <w:rPr>
          <w:rFonts w:ascii="Traditional Arabic" w:hAnsi="Traditional Arabic" w:cs="Traditional Arabic"/>
          <w:sz w:val="34"/>
          <w:szCs w:val="34"/>
          <w:rtl/>
        </w:rPr>
        <w:t>والتَّحبُّب والتَّأدُّب ومعرفة حقِّهما.</w:t>
      </w:r>
    </w:p>
    <w:p w14:paraId="12A84B5D" w14:textId="77777777" w:rsidR="0025546B" w:rsidRPr="0025546B" w:rsidRDefault="0025546B" w:rsidP="00AE3586">
      <w:pPr>
        <w:spacing w:before="120" w:after="0" w:line="240" w:lineRule="auto"/>
        <w:ind w:firstLine="397"/>
        <w:jc w:val="both"/>
        <w:rPr>
          <w:rFonts w:ascii="Traditional Arabic" w:hAnsi="Traditional Arabic" w:cs="Traditional Arabic"/>
          <w:sz w:val="34"/>
          <w:szCs w:val="34"/>
          <w:rtl/>
        </w:rPr>
      </w:pPr>
      <w:r w:rsidRPr="0025546B">
        <w:rPr>
          <w:rFonts w:ascii="Traditional Arabic" w:hAnsi="Traditional Arabic" w:cs="Traditional Arabic"/>
          <w:sz w:val="34"/>
          <w:szCs w:val="34"/>
          <w:rtl/>
        </w:rPr>
        <w:t>ويُمكن أنَّ الولد ما عنده أسلوب، وقد يُعرَف عنه أنَّه إنسان غضوب أو اندفاعي</w:t>
      </w:r>
      <w:r w:rsidR="000C1B75">
        <w:rPr>
          <w:rFonts w:ascii="Traditional Arabic" w:hAnsi="Traditional Arabic" w:cs="Traditional Arabic"/>
          <w:sz w:val="34"/>
          <w:szCs w:val="34"/>
          <w:rtl/>
        </w:rPr>
        <w:t>،</w:t>
      </w:r>
      <w:r w:rsidRPr="0025546B">
        <w:rPr>
          <w:rFonts w:ascii="Traditional Arabic" w:hAnsi="Traditional Arabic" w:cs="Traditional Arabic"/>
          <w:sz w:val="34"/>
          <w:szCs w:val="34"/>
          <w:rtl/>
        </w:rPr>
        <w:t xml:space="preserve"> أو يستخدم عبارات جارحة؛ فيُقال: لا تنصحهما ولا تخاطبهما، و</w:t>
      </w:r>
      <w:r w:rsidR="002F7947">
        <w:rPr>
          <w:rFonts w:ascii="Traditional Arabic" w:hAnsi="Traditional Arabic" w:cs="Traditional Arabic" w:hint="cs"/>
          <w:sz w:val="34"/>
          <w:szCs w:val="34"/>
          <w:rtl/>
        </w:rPr>
        <w:t>َ</w:t>
      </w:r>
      <w:r w:rsidRPr="0025546B">
        <w:rPr>
          <w:rFonts w:ascii="Traditional Arabic" w:hAnsi="Traditional Arabic" w:cs="Traditional Arabic"/>
          <w:sz w:val="34"/>
          <w:szCs w:val="34"/>
          <w:rtl/>
        </w:rPr>
        <w:t>سِّط مَن تعرف منه العقل والأدب من إخوانك أو من قرابتك، وهذا منهج لكل مَن أرادَ أن ينصح، فإذا ما كان عندك أسلوب لتنصح جارك أو تنصح زميلك في العمل وتنصح أخًا أو صديقًا لك؛ فادعُ الله له بالتَّوفيق، وكلِّف غيرك أن يتولَّى نصحه بدلًا منك.</w:t>
      </w:r>
    </w:p>
    <w:p w14:paraId="5D5FD838" w14:textId="77777777" w:rsidR="0025546B" w:rsidRPr="0025546B" w:rsidRDefault="0025546B" w:rsidP="00AE3586">
      <w:pPr>
        <w:spacing w:before="120" w:after="0" w:line="240" w:lineRule="auto"/>
        <w:ind w:firstLine="397"/>
        <w:jc w:val="both"/>
        <w:rPr>
          <w:rFonts w:ascii="Traditional Arabic" w:hAnsi="Traditional Arabic" w:cs="Traditional Arabic"/>
          <w:sz w:val="34"/>
          <w:szCs w:val="34"/>
          <w:rtl/>
        </w:rPr>
      </w:pPr>
      <w:r w:rsidRPr="0025546B">
        <w:rPr>
          <w:rFonts w:ascii="Traditional Arabic" w:hAnsi="Traditional Arabic" w:cs="Traditional Arabic"/>
          <w:sz w:val="34"/>
          <w:szCs w:val="34"/>
          <w:rtl/>
        </w:rPr>
        <w:t>{هل يُقال في الجملة أنَّ الإنسان لا ينصح والده، خصوصًا إن كان صغيرًا في نظرهما، فيُكلِّم زميلًا أو جارًا؟}.</w:t>
      </w:r>
    </w:p>
    <w:p w14:paraId="40F6C757" w14:textId="77777777" w:rsidR="0025546B" w:rsidRPr="0025546B" w:rsidRDefault="0025546B" w:rsidP="00AE3586">
      <w:pPr>
        <w:spacing w:before="120" w:after="0" w:line="240" w:lineRule="auto"/>
        <w:ind w:firstLine="397"/>
        <w:jc w:val="both"/>
        <w:rPr>
          <w:rFonts w:ascii="Traditional Arabic" w:hAnsi="Traditional Arabic" w:cs="Traditional Arabic"/>
          <w:sz w:val="34"/>
          <w:szCs w:val="34"/>
          <w:rtl/>
        </w:rPr>
      </w:pPr>
      <w:r w:rsidRPr="0025546B">
        <w:rPr>
          <w:rFonts w:ascii="Traditional Arabic" w:hAnsi="Traditional Arabic" w:cs="Traditional Arabic"/>
          <w:sz w:val="34"/>
          <w:szCs w:val="34"/>
          <w:rtl/>
        </w:rPr>
        <w:t xml:space="preserve">الأمر يختلف باختلاف نفسيَّات الوالدين، يعني بعض الآباء قد يكون حجريًّا ما يقبل، والقصدُ هو أن يُهدَى بإذن الله إلى الصراط المستقيم، فيُسلَك معه مسلكًا آخر، يعني أحيانًا الأم تصر على شيء، ويعلم الأولاد أنَّها مخطئة، ويعرفون أنَّ كلامهم معها سيزيدها إصرارًا، فمن السياسة الشرعية والأساليب التربوية أن تسحب بساطك، وأن توسِّط مَن كانت أمُّك تقدِّره من </w:t>
      </w:r>
      <w:r w:rsidRPr="0025546B">
        <w:rPr>
          <w:rFonts w:ascii="Traditional Arabic" w:hAnsi="Traditional Arabic" w:cs="Traditional Arabic"/>
          <w:sz w:val="34"/>
          <w:szCs w:val="34"/>
          <w:rtl/>
        </w:rPr>
        <w:lastRenderedPageBreak/>
        <w:t>محارمها أو من أهل العلم أو من صديقاتها، أو من جيرانها؛ فأحيانًا في لحظة واحدة أو جملة واحدة يقولها يقولها فلان تتغير.</w:t>
      </w:r>
    </w:p>
    <w:p w14:paraId="564A3D21" w14:textId="77777777" w:rsidR="0025546B" w:rsidRPr="0025546B" w:rsidRDefault="0025546B" w:rsidP="00AE3586">
      <w:pPr>
        <w:spacing w:before="120" w:after="0" w:line="240" w:lineRule="auto"/>
        <w:ind w:firstLine="397"/>
        <w:jc w:val="both"/>
        <w:rPr>
          <w:rFonts w:ascii="Traditional Arabic" w:hAnsi="Traditional Arabic" w:cs="Traditional Arabic"/>
          <w:sz w:val="34"/>
          <w:szCs w:val="34"/>
          <w:rtl/>
        </w:rPr>
      </w:pPr>
      <w:r w:rsidRPr="0025546B">
        <w:rPr>
          <w:rFonts w:ascii="Traditional Arabic" w:hAnsi="Traditional Arabic" w:cs="Traditional Arabic"/>
          <w:sz w:val="34"/>
          <w:szCs w:val="34"/>
          <w:rtl/>
        </w:rPr>
        <w:t>وأذكر مرة من المر</w:t>
      </w:r>
      <w:r w:rsidR="002F7947">
        <w:rPr>
          <w:rFonts w:ascii="Traditional Arabic" w:hAnsi="Traditional Arabic" w:cs="Traditional Arabic" w:hint="cs"/>
          <w:sz w:val="34"/>
          <w:szCs w:val="34"/>
          <w:rtl/>
        </w:rPr>
        <w:t>َّ</w:t>
      </w:r>
      <w:r w:rsidRPr="0025546B">
        <w:rPr>
          <w:rFonts w:ascii="Traditional Arabic" w:hAnsi="Traditional Arabic" w:cs="Traditional Arabic"/>
          <w:sz w:val="34"/>
          <w:szCs w:val="34"/>
          <w:rtl/>
        </w:rPr>
        <w:t>ات أن أحد الآباء أصرَّ على أمرٍ فيه حرمان للأولاد من خير كثير، وأصرَّ إصرارًا، وكلما طلب منه أولاده زاد إصراره</w:t>
      </w:r>
      <w:r w:rsidR="00C83E6B">
        <w:rPr>
          <w:rFonts w:ascii="Traditional Arabic" w:hAnsi="Traditional Arabic" w:cs="Traditional Arabic"/>
          <w:sz w:val="34"/>
          <w:szCs w:val="34"/>
          <w:rtl/>
        </w:rPr>
        <w:t>، فكلموا أحد أصدقائه الذي يُجله</w:t>
      </w:r>
      <w:r w:rsidRPr="0025546B">
        <w:rPr>
          <w:rFonts w:ascii="Traditional Arabic" w:hAnsi="Traditional Arabic" w:cs="Traditional Arabic"/>
          <w:sz w:val="34"/>
          <w:szCs w:val="34"/>
          <w:rtl/>
        </w:rPr>
        <w:t xml:space="preserve"> ويقدره، فهذا الصديق من فقهه وأدبه وسياسته الدَّعويَّة أتى بنفسه إلى البيت، فلما خرج</w:t>
      </w:r>
      <w:r w:rsidR="002F7947">
        <w:rPr>
          <w:rFonts w:ascii="Traditional Arabic" w:hAnsi="Traditional Arabic" w:cs="Traditional Arabic" w:hint="cs"/>
          <w:sz w:val="34"/>
          <w:szCs w:val="34"/>
          <w:rtl/>
        </w:rPr>
        <w:t>َ</w:t>
      </w:r>
      <w:r w:rsidRPr="0025546B">
        <w:rPr>
          <w:rFonts w:ascii="Traditional Arabic" w:hAnsi="Traditional Arabic" w:cs="Traditional Arabic"/>
          <w:sz w:val="34"/>
          <w:szCs w:val="34"/>
          <w:rtl/>
        </w:rPr>
        <w:t xml:space="preserve"> له الوالد قال له: ما تريده تمَّ.</w:t>
      </w:r>
    </w:p>
    <w:p w14:paraId="791803BC" w14:textId="77777777" w:rsidR="0025546B" w:rsidRPr="0025546B" w:rsidRDefault="0025546B" w:rsidP="00AE3586">
      <w:pPr>
        <w:spacing w:before="120" w:after="0" w:line="240" w:lineRule="auto"/>
        <w:ind w:firstLine="397"/>
        <w:jc w:val="both"/>
        <w:rPr>
          <w:rFonts w:ascii="Traditional Arabic" w:hAnsi="Traditional Arabic" w:cs="Traditional Arabic"/>
          <w:sz w:val="34"/>
          <w:szCs w:val="34"/>
          <w:rtl/>
        </w:rPr>
      </w:pPr>
      <w:r w:rsidRPr="0025546B">
        <w:rPr>
          <w:rFonts w:ascii="Traditional Arabic" w:hAnsi="Traditional Arabic" w:cs="Traditional Arabic"/>
          <w:sz w:val="34"/>
          <w:szCs w:val="34"/>
          <w:rtl/>
        </w:rPr>
        <w:t>فهذا هو الصواب، إذا كنتَ</w:t>
      </w:r>
      <w:r w:rsidR="000C1B75">
        <w:rPr>
          <w:rFonts w:ascii="Traditional Arabic" w:hAnsi="Traditional Arabic" w:cs="Traditional Arabic"/>
          <w:sz w:val="34"/>
          <w:szCs w:val="34"/>
          <w:rtl/>
        </w:rPr>
        <w:t xml:space="preserve"> </w:t>
      </w:r>
      <w:r w:rsidRPr="0025546B">
        <w:rPr>
          <w:rFonts w:ascii="Traditional Arabic" w:hAnsi="Traditional Arabic" w:cs="Traditional Arabic"/>
          <w:sz w:val="34"/>
          <w:szCs w:val="34"/>
          <w:rtl/>
        </w:rPr>
        <w:t>تعرف أنَّ ليس لك أسلوب وليس لك قبول، فاسلك السبيل الأحسن والأسلم والأقوم في سبيل تعديل الخطأ، سواء كنتَ أنتَ المباشر لهذا أو أنت المتسبب لمباشر آخر.</w:t>
      </w:r>
    </w:p>
    <w:p w14:paraId="295440F4" w14:textId="77777777" w:rsidR="0025546B" w:rsidRPr="0025546B" w:rsidRDefault="0025546B" w:rsidP="00AE3586">
      <w:pPr>
        <w:spacing w:before="120" w:after="0" w:line="240" w:lineRule="auto"/>
        <w:ind w:firstLine="397"/>
        <w:jc w:val="both"/>
        <w:rPr>
          <w:rFonts w:ascii="Traditional Arabic" w:hAnsi="Traditional Arabic" w:cs="Traditional Arabic"/>
          <w:sz w:val="34"/>
          <w:szCs w:val="34"/>
          <w:rtl/>
        </w:rPr>
      </w:pPr>
      <w:r w:rsidRPr="0025546B">
        <w:rPr>
          <w:rFonts w:ascii="Traditional Arabic" w:hAnsi="Traditional Arabic" w:cs="Traditional Arabic"/>
          <w:sz w:val="34"/>
          <w:szCs w:val="34"/>
          <w:rtl/>
        </w:rPr>
        <w:t>المقطع الثاني</w:t>
      </w:r>
      <w:r w:rsidR="000C1B75">
        <w:rPr>
          <w:rFonts w:ascii="Traditional Arabic" w:hAnsi="Traditional Arabic" w:cs="Traditional Arabic"/>
          <w:sz w:val="34"/>
          <w:szCs w:val="34"/>
          <w:rtl/>
        </w:rPr>
        <w:t xml:space="preserve">: </w:t>
      </w:r>
      <w:r w:rsidR="000C1B75" w:rsidRPr="00AD3491">
        <w:rPr>
          <w:rFonts w:ascii="Traditional Arabic" w:hAnsi="Traditional Arabic" w:cs="Traditional Arabic"/>
          <w:color w:val="FF0000"/>
          <w:sz w:val="34"/>
          <w:szCs w:val="34"/>
          <w:rtl/>
        </w:rPr>
        <w:t>﴿</w:t>
      </w:r>
      <w:r w:rsidRPr="00AD3491">
        <w:rPr>
          <w:rFonts w:ascii="Traditional Arabic" w:hAnsi="Traditional Arabic" w:cs="Traditional Arabic"/>
          <w:color w:val="FF0000"/>
          <w:sz w:val="34"/>
          <w:szCs w:val="34"/>
          <w:rtl/>
        </w:rPr>
        <w:t>يَاأَبَتِ لَا تَعْبُدِ الشَّيْطَانَ إِنَّ الشَّيْطَانَ كَانَ لِلرَّحْمَنِ عَصِيًّا</w:t>
      </w:r>
      <w:r w:rsidR="000C1B75" w:rsidRPr="00AD3491">
        <w:rPr>
          <w:rFonts w:ascii="Traditional Arabic" w:hAnsi="Traditional Arabic" w:cs="Traditional Arabic"/>
          <w:color w:val="FF0000"/>
          <w:sz w:val="34"/>
          <w:szCs w:val="34"/>
          <w:rtl/>
        </w:rPr>
        <w:t>﴾</w:t>
      </w:r>
      <w:r w:rsidR="000C1B75">
        <w:rPr>
          <w:rFonts w:ascii="Traditional Arabic" w:hAnsi="Traditional Arabic" w:cs="Traditional Arabic"/>
          <w:sz w:val="34"/>
          <w:szCs w:val="34"/>
          <w:rtl/>
        </w:rPr>
        <w:t xml:space="preserve"> </w:t>
      </w:r>
      <w:r w:rsidR="000C1B75" w:rsidRPr="00AD3491">
        <w:rPr>
          <w:rFonts w:ascii="Traditional Arabic" w:hAnsi="Traditional Arabic" w:cs="Traditional Arabic"/>
          <w:sz w:val="24"/>
          <w:szCs w:val="24"/>
          <w:rtl/>
        </w:rPr>
        <w:t>[</w:t>
      </w:r>
      <w:r w:rsidRPr="00AD3491">
        <w:rPr>
          <w:rFonts w:ascii="Traditional Arabic" w:hAnsi="Traditional Arabic" w:cs="Traditional Arabic"/>
          <w:sz w:val="24"/>
          <w:szCs w:val="24"/>
          <w:rtl/>
        </w:rPr>
        <w:t>مريم44]</w:t>
      </w:r>
      <w:r w:rsidRPr="0025546B">
        <w:rPr>
          <w:rFonts w:ascii="Traditional Arabic" w:hAnsi="Traditional Arabic" w:cs="Traditional Arabic"/>
          <w:sz w:val="34"/>
          <w:szCs w:val="34"/>
          <w:rtl/>
        </w:rPr>
        <w:t>.</w:t>
      </w:r>
    </w:p>
    <w:p w14:paraId="204C9BA5" w14:textId="77777777" w:rsidR="0025546B" w:rsidRPr="0025546B" w:rsidRDefault="0025546B" w:rsidP="00AE3586">
      <w:pPr>
        <w:spacing w:before="120" w:after="0" w:line="240" w:lineRule="auto"/>
        <w:ind w:firstLine="397"/>
        <w:jc w:val="both"/>
        <w:rPr>
          <w:rFonts w:ascii="Traditional Arabic" w:hAnsi="Traditional Arabic" w:cs="Traditional Arabic"/>
          <w:sz w:val="34"/>
          <w:szCs w:val="34"/>
          <w:rtl/>
        </w:rPr>
      </w:pPr>
      <w:r w:rsidRPr="0025546B">
        <w:rPr>
          <w:rFonts w:ascii="Traditional Arabic" w:hAnsi="Traditional Arabic" w:cs="Traditional Arabic"/>
          <w:sz w:val="34"/>
          <w:szCs w:val="34"/>
          <w:rtl/>
        </w:rPr>
        <w:t>أتمنى أن يؤخَذ منهج الخليل</w:t>
      </w:r>
      <w:r w:rsidR="000C1B75">
        <w:rPr>
          <w:rFonts w:ascii="Traditional Arabic" w:hAnsi="Traditional Arabic" w:cs="Traditional Arabic"/>
          <w:sz w:val="34"/>
          <w:szCs w:val="34"/>
          <w:rtl/>
        </w:rPr>
        <w:t xml:space="preserve"> </w:t>
      </w:r>
      <w:r w:rsidRPr="0025546B">
        <w:rPr>
          <w:rFonts w:ascii="Traditional Arabic" w:hAnsi="Traditional Arabic" w:cs="Traditional Arabic"/>
          <w:sz w:val="34"/>
          <w:szCs w:val="34"/>
          <w:rtl/>
        </w:rPr>
        <w:t>-عَلَيْهِ الس</w:t>
      </w:r>
      <w:r w:rsidR="00C83E6B">
        <w:rPr>
          <w:rFonts w:ascii="Traditional Arabic" w:hAnsi="Traditional Arabic" w:cs="Traditional Arabic"/>
          <w:sz w:val="34"/>
          <w:szCs w:val="34"/>
          <w:rtl/>
        </w:rPr>
        <w:t>َّلام- في بر الوالدين كرسالة ما</w:t>
      </w:r>
      <w:r w:rsidRPr="0025546B">
        <w:rPr>
          <w:rFonts w:ascii="Traditional Arabic" w:hAnsi="Traditional Arabic" w:cs="Traditional Arabic"/>
          <w:sz w:val="34"/>
          <w:szCs w:val="34"/>
          <w:rtl/>
        </w:rPr>
        <w:t>جستير علميَّة، أو يُؤخَذ عمومًا منهج الأنبياء في البر كرسالة دكتوراه، فإبراهيم -عَلَيْهِ السَّلام- في هذه الخطابات الأبويَّة قال أولًا</w:t>
      </w:r>
      <w:r w:rsidR="000C1B75">
        <w:rPr>
          <w:rFonts w:ascii="Traditional Arabic" w:hAnsi="Traditional Arabic" w:cs="Traditional Arabic"/>
          <w:sz w:val="34"/>
          <w:szCs w:val="34"/>
          <w:rtl/>
        </w:rPr>
        <w:t xml:space="preserve">: </w:t>
      </w:r>
      <w:r w:rsidR="000C1B75" w:rsidRPr="00AD3491">
        <w:rPr>
          <w:rFonts w:ascii="Traditional Arabic" w:hAnsi="Traditional Arabic" w:cs="Traditional Arabic"/>
          <w:color w:val="FF0000"/>
          <w:sz w:val="34"/>
          <w:szCs w:val="34"/>
          <w:rtl/>
        </w:rPr>
        <w:t>﴿</w:t>
      </w:r>
      <w:r w:rsidRPr="00AD3491">
        <w:rPr>
          <w:rFonts w:ascii="Traditional Arabic" w:hAnsi="Traditional Arabic" w:cs="Traditional Arabic"/>
          <w:color w:val="FF0000"/>
          <w:sz w:val="34"/>
          <w:szCs w:val="34"/>
          <w:rtl/>
        </w:rPr>
        <w:t>لِمَ تَعْبُدُ مَا لَا يَسْمَعُ وَلَا يُبْصِرُ</w:t>
      </w:r>
      <w:r w:rsidR="000C1B75" w:rsidRPr="00AD3491">
        <w:rPr>
          <w:rFonts w:ascii="Traditional Arabic" w:hAnsi="Traditional Arabic" w:cs="Traditional Arabic"/>
          <w:color w:val="FF0000"/>
          <w:sz w:val="34"/>
          <w:szCs w:val="34"/>
          <w:rtl/>
        </w:rPr>
        <w:t>﴾</w:t>
      </w:r>
      <w:r w:rsidR="000C1B75">
        <w:rPr>
          <w:rFonts w:ascii="Traditional Arabic" w:hAnsi="Traditional Arabic" w:cs="Traditional Arabic"/>
          <w:sz w:val="34"/>
          <w:szCs w:val="34"/>
          <w:rtl/>
        </w:rPr>
        <w:t xml:space="preserve"> </w:t>
      </w:r>
      <w:r w:rsidRPr="0025546B">
        <w:rPr>
          <w:rFonts w:ascii="Traditional Arabic" w:hAnsi="Traditional Arabic" w:cs="Traditional Arabic"/>
          <w:sz w:val="34"/>
          <w:szCs w:val="34"/>
          <w:rtl/>
        </w:rPr>
        <w:t>قبَّحَ ذلك المعبود لفقدانه السَّمع والبصر.</w:t>
      </w:r>
    </w:p>
    <w:p w14:paraId="35FBDBF7" w14:textId="77777777" w:rsidR="0025546B" w:rsidRPr="0025546B" w:rsidRDefault="0025546B" w:rsidP="00AE3586">
      <w:pPr>
        <w:spacing w:before="120" w:after="0" w:line="240" w:lineRule="auto"/>
        <w:ind w:firstLine="397"/>
        <w:jc w:val="both"/>
        <w:rPr>
          <w:rFonts w:ascii="Traditional Arabic" w:hAnsi="Traditional Arabic" w:cs="Traditional Arabic"/>
          <w:sz w:val="34"/>
          <w:szCs w:val="34"/>
          <w:rtl/>
        </w:rPr>
      </w:pPr>
      <w:r w:rsidRPr="0025546B">
        <w:rPr>
          <w:rFonts w:ascii="Traditional Arabic" w:hAnsi="Traditional Arabic" w:cs="Traditional Arabic"/>
          <w:sz w:val="34"/>
          <w:szCs w:val="34"/>
          <w:rtl/>
        </w:rPr>
        <w:t>ثانيًا: بيَّنَ أنَّه قد أتاه من العلم ما لم يأتِ والده، مع أنَّه نسبَ والده للعلم ولم ير</w:t>
      </w:r>
      <w:r w:rsidR="002F7947">
        <w:rPr>
          <w:rFonts w:ascii="Traditional Arabic" w:hAnsi="Traditional Arabic" w:cs="Traditional Arabic" w:hint="cs"/>
          <w:sz w:val="34"/>
          <w:szCs w:val="34"/>
          <w:rtl/>
        </w:rPr>
        <w:t>ْ</w:t>
      </w:r>
      <w:r w:rsidRPr="0025546B">
        <w:rPr>
          <w:rFonts w:ascii="Traditional Arabic" w:hAnsi="Traditional Arabic" w:cs="Traditional Arabic"/>
          <w:sz w:val="34"/>
          <w:szCs w:val="34"/>
          <w:rtl/>
        </w:rPr>
        <w:t>م</w:t>
      </w:r>
      <w:r w:rsidR="002F7947">
        <w:rPr>
          <w:rFonts w:ascii="Traditional Arabic" w:hAnsi="Traditional Arabic" w:cs="Traditional Arabic" w:hint="cs"/>
          <w:sz w:val="34"/>
          <w:szCs w:val="34"/>
          <w:rtl/>
        </w:rPr>
        <w:t>ِ</w:t>
      </w:r>
      <w:r w:rsidRPr="0025546B">
        <w:rPr>
          <w:rFonts w:ascii="Traditional Arabic" w:hAnsi="Traditional Arabic" w:cs="Traditional Arabic"/>
          <w:sz w:val="34"/>
          <w:szCs w:val="34"/>
          <w:rtl/>
        </w:rPr>
        <w:t>ه بالجهل، فقال</w:t>
      </w:r>
      <w:r w:rsidR="000C1B75">
        <w:rPr>
          <w:rFonts w:ascii="Traditional Arabic" w:hAnsi="Traditional Arabic" w:cs="Traditional Arabic"/>
          <w:sz w:val="34"/>
          <w:szCs w:val="34"/>
          <w:rtl/>
        </w:rPr>
        <w:t xml:space="preserve">: </w:t>
      </w:r>
      <w:r w:rsidR="000C1B75" w:rsidRPr="00AD3491">
        <w:rPr>
          <w:rFonts w:ascii="Traditional Arabic" w:hAnsi="Traditional Arabic" w:cs="Traditional Arabic"/>
          <w:color w:val="FF0000"/>
          <w:sz w:val="34"/>
          <w:szCs w:val="34"/>
          <w:rtl/>
        </w:rPr>
        <w:t>﴿</w:t>
      </w:r>
      <w:r w:rsidRPr="00AD3491">
        <w:rPr>
          <w:rFonts w:ascii="Traditional Arabic" w:hAnsi="Traditional Arabic" w:cs="Traditional Arabic"/>
          <w:color w:val="FF0000"/>
          <w:sz w:val="34"/>
          <w:szCs w:val="34"/>
          <w:rtl/>
        </w:rPr>
        <w:t>إِنِّي قَدْ جَاءَنِي مِنَ الْعِلْمِ مَا لَمْ يَأْتِكَ</w:t>
      </w:r>
      <w:r w:rsidR="000C1B75" w:rsidRPr="00AD3491">
        <w:rPr>
          <w:rFonts w:ascii="Traditional Arabic" w:hAnsi="Traditional Arabic" w:cs="Traditional Arabic"/>
          <w:color w:val="FF0000"/>
          <w:sz w:val="34"/>
          <w:szCs w:val="34"/>
          <w:rtl/>
        </w:rPr>
        <w:t>﴾</w:t>
      </w:r>
      <w:r w:rsidRPr="0025546B">
        <w:rPr>
          <w:rFonts w:ascii="Traditional Arabic" w:hAnsi="Traditional Arabic" w:cs="Traditional Arabic"/>
          <w:sz w:val="34"/>
          <w:szCs w:val="34"/>
          <w:rtl/>
        </w:rPr>
        <w:t>.</w:t>
      </w:r>
    </w:p>
    <w:p w14:paraId="1A325019" w14:textId="77777777" w:rsidR="0025546B" w:rsidRPr="0025546B" w:rsidRDefault="0025546B" w:rsidP="00AE3586">
      <w:pPr>
        <w:spacing w:before="120" w:after="0" w:line="240" w:lineRule="auto"/>
        <w:ind w:firstLine="397"/>
        <w:jc w:val="both"/>
        <w:rPr>
          <w:rFonts w:ascii="Traditional Arabic" w:hAnsi="Traditional Arabic" w:cs="Traditional Arabic"/>
          <w:sz w:val="34"/>
          <w:szCs w:val="34"/>
          <w:rtl/>
        </w:rPr>
      </w:pPr>
      <w:r w:rsidRPr="0025546B">
        <w:rPr>
          <w:rFonts w:ascii="Traditional Arabic" w:hAnsi="Traditional Arabic" w:cs="Traditional Arabic"/>
          <w:sz w:val="34"/>
          <w:szCs w:val="34"/>
          <w:rtl/>
        </w:rPr>
        <w:t>ثالثًا: صرَّح بالن</w:t>
      </w:r>
      <w:r w:rsidR="002F7947">
        <w:rPr>
          <w:rFonts w:ascii="Traditional Arabic" w:hAnsi="Traditional Arabic" w:cs="Traditional Arabic" w:hint="cs"/>
          <w:sz w:val="34"/>
          <w:szCs w:val="34"/>
          <w:rtl/>
        </w:rPr>
        <w:t>َّ</w:t>
      </w:r>
      <w:r w:rsidRPr="0025546B">
        <w:rPr>
          <w:rFonts w:ascii="Traditional Arabic" w:hAnsi="Traditional Arabic" w:cs="Traditional Arabic"/>
          <w:sz w:val="34"/>
          <w:szCs w:val="34"/>
          <w:rtl/>
        </w:rPr>
        <w:t xml:space="preserve">هي </w:t>
      </w:r>
      <w:r w:rsidR="000C1B75" w:rsidRPr="00AD3491">
        <w:rPr>
          <w:rFonts w:ascii="Traditional Arabic" w:hAnsi="Traditional Arabic" w:cs="Traditional Arabic"/>
          <w:color w:val="FF0000"/>
          <w:sz w:val="34"/>
          <w:szCs w:val="34"/>
          <w:rtl/>
        </w:rPr>
        <w:t>﴿</w:t>
      </w:r>
      <w:r w:rsidRPr="00AD3491">
        <w:rPr>
          <w:rFonts w:ascii="Traditional Arabic" w:hAnsi="Traditional Arabic" w:cs="Traditional Arabic"/>
          <w:color w:val="FF0000"/>
          <w:sz w:val="34"/>
          <w:szCs w:val="34"/>
          <w:rtl/>
        </w:rPr>
        <w:t>لَا تَعْبُدِ الشَّيْطَانَ</w:t>
      </w:r>
      <w:r w:rsidR="000C1B75" w:rsidRPr="00AD3491">
        <w:rPr>
          <w:rFonts w:ascii="Traditional Arabic" w:hAnsi="Traditional Arabic" w:cs="Traditional Arabic"/>
          <w:color w:val="FF0000"/>
          <w:sz w:val="34"/>
          <w:szCs w:val="34"/>
          <w:rtl/>
        </w:rPr>
        <w:t>﴾</w:t>
      </w:r>
      <w:r w:rsidR="000C1B75">
        <w:rPr>
          <w:rFonts w:ascii="Traditional Arabic" w:hAnsi="Traditional Arabic" w:cs="Traditional Arabic"/>
          <w:sz w:val="34"/>
          <w:szCs w:val="34"/>
          <w:rtl/>
        </w:rPr>
        <w:t>؛</w:t>
      </w:r>
      <w:r w:rsidRPr="0025546B">
        <w:rPr>
          <w:rFonts w:ascii="Traditional Arabic" w:hAnsi="Traditional Arabic" w:cs="Traditional Arabic"/>
          <w:sz w:val="34"/>
          <w:szCs w:val="34"/>
          <w:rtl/>
        </w:rPr>
        <w:t xml:space="preserve"> فوطَّأ توطيئات سابقة، فلو قال له أولًا: أنت تعبد الشيطان؛ فربما يضجر.</w:t>
      </w:r>
    </w:p>
    <w:p w14:paraId="17379FDC" w14:textId="77777777" w:rsidR="0025546B" w:rsidRPr="0025546B" w:rsidRDefault="0025546B" w:rsidP="00AE3586">
      <w:pPr>
        <w:spacing w:before="120" w:after="0" w:line="240" w:lineRule="auto"/>
        <w:ind w:firstLine="397"/>
        <w:jc w:val="both"/>
        <w:rPr>
          <w:rFonts w:ascii="Traditional Arabic" w:hAnsi="Traditional Arabic" w:cs="Traditional Arabic"/>
          <w:sz w:val="34"/>
          <w:szCs w:val="34"/>
          <w:rtl/>
        </w:rPr>
      </w:pPr>
      <w:r w:rsidRPr="0025546B">
        <w:rPr>
          <w:rFonts w:ascii="Traditional Arabic" w:hAnsi="Traditional Arabic" w:cs="Traditional Arabic"/>
          <w:sz w:val="34"/>
          <w:szCs w:val="34"/>
          <w:rtl/>
        </w:rPr>
        <w:t>وأكَّد بقول</w:t>
      </w:r>
      <w:r w:rsidR="000C1B75">
        <w:rPr>
          <w:rFonts w:ascii="Traditional Arabic" w:hAnsi="Traditional Arabic" w:cs="Traditional Arabic"/>
          <w:sz w:val="34"/>
          <w:szCs w:val="34"/>
          <w:rtl/>
        </w:rPr>
        <w:t xml:space="preserve">: </w:t>
      </w:r>
      <w:r w:rsidR="000C1B75" w:rsidRPr="00AD3491">
        <w:rPr>
          <w:rFonts w:ascii="Traditional Arabic" w:hAnsi="Traditional Arabic" w:cs="Traditional Arabic"/>
          <w:color w:val="FF0000"/>
          <w:sz w:val="34"/>
          <w:szCs w:val="34"/>
          <w:rtl/>
        </w:rPr>
        <w:t>﴿</w:t>
      </w:r>
      <w:r w:rsidRPr="00AD3491">
        <w:rPr>
          <w:rFonts w:ascii="Traditional Arabic" w:hAnsi="Traditional Arabic" w:cs="Traditional Arabic"/>
          <w:color w:val="FF0000"/>
          <w:sz w:val="34"/>
          <w:szCs w:val="34"/>
          <w:rtl/>
        </w:rPr>
        <w:t>إِنَّ الشَّيْطَانَ كَانَ لِلرَّحْمَنِ عَصِيًّا</w:t>
      </w:r>
      <w:r w:rsidR="000C1B75" w:rsidRPr="00AD3491">
        <w:rPr>
          <w:rFonts w:ascii="Traditional Arabic" w:hAnsi="Traditional Arabic" w:cs="Traditional Arabic"/>
          <w:color w:val="FF0000"/>
          <w:sz w:val="34"/>
          <w:szCs w:val="34"/>
          <w:rtl/>
        </w:rPr>
        <w:t>﴾</w:t>
      </w:r>
      <w:r w:rsidR="000C1B75">
        <w:rPr>
          <w:rFonts w:ascii="Traditional Arabic" w:hAnsi="Traditional Arabic" w:cs="Traditional Arabic"/>
          <w:sz w:val="34"/>
          <w:szCs w:val="34"/>
          <w:rtl/>
        </w:rPr>
        <w:t>،</w:t>
      </w:r>
      <w:r w:rsidRPr="0025546B">
        <w:rPr>
          <w:rFonts w:ascii="Traditional Arabic" w:hAnsi="Traditional Arabic" w:cs="Traditional Arabic"/>
          <w:sz w:val="34"/>
          <w:szCs w:val="34"/>
          <w:rtl/>
        </w:rPr>
        <w:t xml:space="preserve"> فأقامَ الحُجَّةَ، وأوضحَ المحَجَّةَ كالشَّمس في رابعة النَّهار، وما بقي لوالده من حًجَّة.</w:t>
      </w:r>
    </w:p>
    <w:p w14:paraId="4BFC670E" w14:textId="77777777" w:rsidR="0025546B" w:rsidRPr="0025546B" w:rsidRDefault="0025546B" w:rsidP="00AE3586">
      <w:pPr>
        <w:spacing w:before="120" w:after="0" w:line="240" w:lineRule="auto"/>
        <w:ind w:firstLine="397"/>
        <w:jc w:val="both"/>
        <w:rPr>
          <w:rFonts w:ascii="Traditional Arabic" w:hAnsi="Traditional Arabic" w:cs="Traditional Arabic"/>
          <w:sz w:val="34"/>
          <w:szCs w:val="34"/>
          <w:rtl/>
        </w:rPr>
      </w:pPr>
      <w:r w:rsidRPr="0025546B">
        <w:rPr>
          <w:rFonts w:ascii="Traditional Arabic" w:hAnsi="Traditional Arabic" w:cs="Traditional Arabic"/>
          <w:sz w:val="34"/>
          <w:szCs w:val="34"/>
          <w:rtl/>
        </w:rPr>
        <w:t>المقطع الث</w:t>
      </w:r>
      <w:r w:rsidR="002F7947">
        <w:rPr>
          <w:rFonts w:ascii="Traditional Arabic" w:hAnsi="Traditional Arabic" w:cs="Traditional Arabic" w:hint="cs"/>
          <w:sz w:val="34"/>
          <w:szCs w:val="34"/>
          <w:rtl/>
        </w:rPr>
        <w:t>َّ</w:t>
      </w:r>
      <w:r w:rsidRPr="0025546B">
        <w:rPr>
          <w:rFonts w:ascii="Traditional Arabic" w:hAnsi="Traditional Arabic" w:cs="Traditional Arabic"/>
          <w:sz w:val="34"/>
          <w:szCs w:val="34"/>
          <w:rtl/>
        </w:rPr>
        <w:t>الث</w:t>
      </w:r>
      <w:r w:rsidR="000C1B75">
        <w:rPr>
          <w:rFonts w:ascii="Traditional Arabic" w:hAnsi="Traditional Arabic" w:cs="Traditional Arabic"/>
          <w:sz w:val="34"/>
          <w:szCs w:val="34"/>
          <w:rtl/>
        </w:rPr>
        <w:t xml:space="preserve">: </w:t>
      </w:r>
      <w:r w:rsidR="000C1B75" w:rsidRPr="00AD3491">
        <w:rPr>
          <w:rFonts w:ascii="Traditional Arabic" w:hAnsi="Traditional Arabic" w:cs="Traditional Arabic"/>
          <w:color w:val="FF0000"/>
          <w:sz w:val="34"/>
          <w:szCs w:val="34"/>
          <w:rtl/>
        </w:rPr>
        <w:t>﴿</w:t>
      </w:r>
      <w:r w:rsidRPr="00AD3491">
        <w:rPr>
          <w:rFonts w:ascii="Traditional Arabic" w:hAnsi="Traditional Arabic" w:cs="Traditional Arabic"/>
          <w:color w:val="FF0000"/>
          <w:sz w:val="34"/>
          <w:szCs w:val="34"/>
          <w:rtl/>
        </w:rPr>
        <w:t>يَاأَبَتِ إِنِّي أَخَافُ أَنْ يَمَسَّكَ عَذَابٌ مِنَ الرَّحْمَنِ فَتَكُونَ لِلشَّيْطَانِ وَلِيًّا</w:t>
      </w:r>
      <w:r w:rsidR="000C1B75" w:rsidRPr="00AD3491">
        <w:rPr>
          <w:rFonts w:ascii="Traditional Arabic" w:hAnsi="Traditional Arabic" w:cs="Traditional Arabic"/>
          <w:color w:val="FF0000"/>
          <w:sz w:val="34"/>
          <w:szCs w:val="34"/>
          <w:rtl/>
        </w:rPr>
        <w:t>﴾</w:t>
      </w:r>
      <w:r w:rsidR="000C1B75">
        <w:rPr>
          <w:rFonts w:ascii="Traditional Arabic" w:hAnsi="Traditional Arabic" w:cs="Traditional Arabic"/>
          <w:sz w:val="34"/>
          <w:szCs w:val="34"/>
          <w:rtl/>
        </w:rPr>
        <w:t xml:space="preserve"> </w:t>
      </w:r>
      <w:r w:rsidR="000C1B75" w:rsidRPr="00AD3491">
        <w:rPr>
          <w:rFonts w:ascii="Traditional Arabic" w:hAnsi="Traditional Arabic" w:cs="Traditional Arabic"/>
          <w:sz w:val="24"/>
          <w:szCs w:val="24"/>
          <w:rtl/>
        </w:rPr>
        <w:t>[</w:t>
      </w:r>
      <w:r w:rsidRPr="00AD3491">
        <w:rPr>
          <w:rFonts w:ascii="Traditional Arabic" w:hAnsi="Traditional Arabic" w:cs="Traditional Arabic"/>
          <w:sz w:val="24"/>
          <w:szCs w:val="24"/>
          <w:rtl/>
        </w:rPr>
        <w:t>مريم: 45]</w:t>
      </w:r>
      <w:r w:rsidRPr="0025546B">
        <w:rPr>
          <w:rFonts w:ascii="Traditional Arabic" w:hAnsi="Traditional Arabic" w:cs="Traditional Arabic"/>
          <w:sz w:val="34"/>
          <w:szCs w:val="34"/>
          <w:rtl/>
        </w:rPr>
        <w:t>.</w:t>
      </w:r>
    </w:p>
    <w:p w14:paraId="2D0A5D67" w14:textId="77777777" w:rsidR="0025546B" w:rsidRPr="0025546B" w:rsidRDefault="0025546B" w:rsidP="00AE3586">
      <w:pPr>
        <w:spacing w:before="120" w:after="0" w:line="240" w:lineRule="auto"/>
        <w:ind w:firstLine="397"/>
        <w:jc w:val="both"/>
        <w:rPr>
          <w:rFonts w:ascii="Traditional Arabic" w:hAnsi="Traditional Arabic" w:cs="Traditional Arabic"/>
          <w:sz w:val="34"/>
          <w:szCs w:val="34"/>
          <w:rtl/>
        </w:rPr>
      </w:pPr>
      <w:r w:rsidRPr="0025546B">
        <w:rPr>
          <w:rFonts w:ascii="Traditional Arabic" w:hAnsi="Traditional Arabic" w:cs="Traditional Arabic"/>
          <w:sz w:val="34"/>
          <w:szCs w:val="34"/>
          <w:rtl/>
        </w:rPr>
        <w:t>عليه الص</w:t>
      </w:r>
      <w:r w:rsidR="002F7947">
        <w:rPr>
          <w:rFonts w:ascii="Traditional Arabic" w:hAnsi="Traditional Arabic" w:cs="Traditional Arabic" w:hint="cs"/>
          <w:sz w:val="34"/>
          <w:szCs w:val="34"/>
          <w:rtl/>
        </w:rPr>
        <w:t>َّ</w:t>
      </w:r>
      <w:r w:rsidRPr="0025546B">
        <w:rPr>
          <w:rFonts w:ascii="Traditional Arabic" w:hAnsi="Traditional Arabic" w:cs="Traditional Arabic"/>
          <w:sz w:val="34"/>
          <w:szCs w:val="34"/>
          <w:rtl/>
        </w:rPr>
        <w:t>لاة والس</w:t>
      </w:r>
      <w:r w:rsidR="002F7947">
        <w:rPr>
          <w:rFonts w:ascii="Traditional Arabic" w:hAnsi="Traditional Arabic" w:cs="Traditional Arabic" w:hint="cs"/>
          <w:sz w:val="34"/>
          <w:szCs w:val="34"/>
          <w:rtl/>
        </w:rPr>
        <w:t>َّ</w:t>
      </w:r>
      <w:r w:rsidRPr="0025546B">
        <w:rPr>
          <w:rFonts w:ascii="Traditional Arabic" w:hAnsi="Traditional Arabic" w:cs="Traditional Arabic"/>
          <w:sz w:val="34"/>
          <w:szCs w:val="34"/>
          <w:rtl/>
        </w:rPr>
        <w:t>لام، وعلى نبيِّنا وعلى جميع أنبياء الله.</w:t>
      </w:r>
    </w:p>
    <w:p w14:paraId="01ADFFAE" w14:textId="77777777" w:rsidR="0025546B" w:rsidRPr="0025546B" w:rsidRDefault="0025546B" w:rsidP="00AE3586">
      <w:pPr>
        <w:spacing w:before="120" w:after="0" w:line="240" w:lineRule="auto"/>
        <w:ind w:firstLine="397"/>
        <w:jc w:val="both"/>
        <w:rPr>
          <w:rFonts w:ascii="Traditional Arabic" w:hAnsi="Traditional Arabic" w:cs="Traditional Arabic"/>
          <w:sz w:val="34"/>
          <w:szCs w:val="34"/>
          <w:rtl/>
        </w:rPr>
      </w:pPr>
      <w:r w:rsidRPr="0025546B">
        <w:rPr>
          <w:rFonts w:ascii="Traditional Arabic" w:hAnsi="Traditional Arabic" w:cs="Traditional Arabic"/>
          <w:sz w:val="34"/>
          <w:szCs w:val="34"/>
          <w:rtl/>
        </w:rPr>
        <w:t>قال</w:t>
      </w:r>
      <w:r w:rsidR="000C1B75">
        <w:rPr>
          <w:rFonts w:ascii="Traditional Arabic" w:hAnsi="Traditional Arabic" w:cs="Traditional Arabic"/>
          <w:sz w:val="34"/>
          <w:szCs w:val="34"/>
          <w:rtl/>
        </w:rPr>
        <w:t xml:space="preserve">: </w:t>
      </w:r>
      <w:r w:rsidR="000C1B75" w:rsidRPr="00AD3491">
        <w:rPr>
          <w:rFonts w:ascii="Traditional Arabic" w:hAnsi="Traditional Arabic" w:cs="Traditional Arabic"/>
          <w:color w:val="FF0000"/>
          <w:sz w:val="34"/>
          <w:szCs w:val="34"/>
          <w:rtl/>
        </w:rPr>
        <w:t>﴿</w:t>
      </w:r>
      <w:r w:rsidRPr="00AD3491">
        <w:rPr>
          <w:rFonts w:ascii="Traditional Arabic" w:hAnsi="Traditional Arabic" w:cs="Traditional Arabic"/>
          <w:color w:val="FF0000"/>
          <w:sz w:val="34"/>
          <w:szCs w:val="34"/>
          <w:rtl/>
        </w:rPr>
        <w:t>يَاأَبَتِ إِنِّي أَخَافُ أَنْ يَمَسَّكَ عَذَابٌ مِنَ الرَّحْمَنِ</w:t>
      </w:r>
      <w:r w:rsidR="000C1B75" w:rsidRPr="00AD3491">
        <w:rPr>
          <w:rFonts w:ascii="Traditional Arabic" w:hAnsi="Traditional Arabic" w:cs="Traditional Arabic"/>
          <w:color w:val="FF0000"/>
          <w:sz w:val="34"/>
          <w:szCs w:val="34"/>
          <w:rtl/>
        </w:rPr>
        <w:t>﴾</w:t>
      </w:r>
      <w:r w:rsidR="000C1B75">
        <w:rPr>
          <w:rFonts w:ascii="Traditional Arabic" w:hAnsi="Traditional Arabic" w:cs="Traditional Arabic"/>
          <w:sz w:val="34"/>
          <w:szCs w:val="34"/>
          <w:rtl/>
        </w:rPr>
        <w:t>،</w:t>
      </w:r>
      <w:r w:rsidRPr="0025546B">
        <w:rPr>
          <w:rFonts w:ascii="Traditional Arabic" w:hAnsi="Traditional Arabic" w:cs="Traditional Arabic"/>
          <w:sz w:val="34"/>
          <w:szCs w:val="34"/>
          <w:rtl/>
        </w:rPr>
        <w:t xml:space="preserve"> يعني: الآن بيَّنتُ لك قبح</w:t>
      </w:r>
      <w:r w:rsidR="002F7947">
        <w:rPr>
          <w:rFonts w:ascii="Traditional Arabic" w:hAnsi="Traditional Arabic" w:cs="Traditional Arabic" w:hint="cs"/>
          <w:sz w:val="34"/>
          <w:szCs w:val="34"/>
          <w:rtl/>
        </w:rPr>
        <w:t>َ</w:t>
      </w:r>
      <w:r w:rsidRPr="0025546B">
        <w:rPr>
          <w:rFonts w:ascii="Traditional Arabic" w:hAnsi="Traditional Arabic" w:cs="Traditional Arabic"/>
          <w:sz w:val="34"/>
          <w:szCs w:val="34"/>
          <w:rtl/>
        </w:rPr>
        <w:t xml:space="preserve"> ذلك المعبود، وأنَّه لا يسمع ولا يُبصر، ولا يُغني عنكَ شيئًا، ثم تلطَّفَ معه، فقال</w:t>
      </w:r>
      <w:r w:rsidR="00C83E6B">
        <w:rPr>
          <w:rFonts w:ascii="Traditional Arabic" w:hAnsi="Traditional Arabic" w:cs="Traditional Arabic" w:hint="cs"/>
          <w:sz w:val="34"/>
          <w:szCs w:val="34"/>
          <w:rtl/>
        </w:rPr>
        <w:t>:</w:t>
      </w:r>
      <w:r w:rsidRPr="0025546B">
        <w:rPr>
          <w:rFonts w:ascii="Traditional Arabic" w:hAnsi="Traditional Arabic" w:cs="Traditional Arabic"/>
          <w:sz w:val="34"/>
          <w:szCs w:val="34"/>
          <w:rtl/>
        </w:rPr>
        <w:t xml:space="preserve"> إنَّ عنده علم زيادة على ما عنده، ثم صرَّح له بأنَّه يعبد الشيطان، ثم قال</w:t>
      </w:r>
      <w:r w:rsidR="000C1B75">
        <w:rPr>
          <w:rFonts w:ascii="Traditional Arabic" w:hAnsi="Traditional Arabic" w:cs="Traditional Arabic"/>
          <w:sz w:val="34"/>
          <w:szCs w:val="34"/>
          <w:rtl/>
        </w:rPr>
        <w:t xml:space="preserve">: </w:t>
      </w:r>
      <w:r w:rsidR="000C1B75" w:rsidRPr="00AD3491">
        <w:rPr>
          <w:rFonts w:ascii="Traditional Arabic" w:hAnsi="Traditional Arabic" w:cs="Traditional Arabic"/>
          <w:color w:val="FF0000"/>
          <w:sz w:val="34"/>
          <w:szCs w:val="34"/>
          <w:rtl/>
        </w:rPr>
        <w:t>﴿</w:t>
      </w:r>
      <w:r w:rsidRPr="00AD3491">
        <w:rPr>
          <w:rFonts w:ascii="Traditional Arabic" w:hAnsi="Traditional Arabic" w:cs="Traditional Arabic"/>
          <w:color w:val="FF0000"/>
          <w:sz w:val="34"/>
          <w:szCs w:val="34"/>
          <w:rtl/>
        </w:rPr>
        <w:t xml:space="preserve">إِنِّي أَخَافُ أَنْ يَمَسَّكَ عَذَابٌ مِنَ </w:t>
      </w:r>
      <w:r w:rsidRPr="00AD3491">
        <w:rPr>
          <w:rFonts w:ascii="Traditional Arabic" w:hAnsi="Traditional Arabic" w:cs="Traditional Arabic"/>
          <w:color w:val="FF0000"/>
          <w:sz w:val="34"/>
          <w:szCs w:val="34"/>
          <w:rtl/>
        </w:rPr>
        <w:lastRenderedPageBreak/>
        <w:t>الرَّحْمَنِ</w:t>
      </w:r>
      <w:r w:rsidR="000C1B75" w:rsidRPr="00AD3491">
        <w:rPr>
          <w:rFonts w:ascii="Traditional Arabic" w:hAnsi="Traditional Arabic" w:cs="Traditional Arabic"/>
          <w:color w:val="FF0000"/>
          <w:sz w:val="34"/>
          <w:szCs w:val="34"/>
          <w:rtl/>
        </w:rPr>
        <w:t>﴾</w:t>
      </w:r>
      <w:r w:rsidR="000C1B75">
        <w:rPr>
          <w:rFonts w:ascii="Traditional Arabic" w:hAnsi="Traditional Arabic" w:cs="Traditional Arabic"/>
          <w:sz w:val="34"/>
          <w:szCs w:val="34"/>
          <w:rtl/>
        </w:rPr>
        <w:t>،</w:t>
      </w:r>
      <w:r w:rsidRPr="0025546B">
        <w:rPr>
          <w:rFonts w:ascii="Traditional Arabic" w:hAnsi="Traditional Arabic" w:cs="Traditional Arabic"/>
          <w:sz w:val="34"/>
          <w:szCs w:val="34"/>
          <w:rtl/>
        </w:rPr>
        <w:t xml:space="preserve"> فهذا ترتيب نبوي يدلُّ على كمال عقول الأنبياء، وقوَّة إيمانهم، وعظيم علمهم، وبصيرتهم وحكمتهم.</w:t>
      </w:r>
    </w:p>
    <w:p w14:paraId="0B365FBA" w14:textId="77777777" w:rsidR="0025546B" w:rsidRPr="0025546B" w:rsidRDefault="0025546B" w:rsidP="00AE3586">
      <w:pPr>
        <w:spacing w:before="120" w:after="0" w:line="240" w:lineRule="auto"/>
        <w:ind w:firstLine="397"/>
        <w:jc w:val="both"/>
        <w:rPr>
          <w:rFonts w:ascii="Traditional Arabic" w:hAnsi="Traditional Arabic" w:cs="Traditional Arabic"/>
          <w:sz w:val="34"/>
          <w:szCs w:val="34"/>
          <w:rtl/>
        </w:rPr>
      </w:pPr>
      <w:r w:rsidRPr="0025546B">
        <w:rPr>
          <w:rFonts w:ascii="Traditional Arabic" w:hAnsi="Traditional Arabic" w:cs="Traditional Arabic"/>
          <w:sz w:val="34"/>
          <w:szCs w:val="34"/>
          <w:rtl/>
        </w:rPr>
        <w:t xml:space="preserve">فهذا التدرُّج والتوطئة لأبيه حتَّى بيَّنَ أنَّ خاتمة الأمر إذا خالف أمره وعصاه فإنَّه يخاف أن يمسَّه عذاب، وكلمة </w:t>
      </w:r>
      <w:r w:rsidR="000C1B75" w:rsidRPr="00AD3491">
        <w:rPr>
          <w:rFonts w:ascii="Traditional Arabic" w:hAnsi="Traditional Arabic" w:cs="Traditional Arabic"/>
          <w:color w:val="FF0000"/>
          <w:sz w:val="34"/>
          <w:szCs w:val="34"/>
          <w:rtl/>
        </w:rPr>
        <w:t>﴿</w:t>
      </w:r>
      <w:r w:rsidRPr="00AD3491">
        <w:rPr>
          <w:rFonts w:ascii="Traditional Arabic" w:hAnsi="Traditional Arabic" w:cs="Traditional Arabic"/>
          <w:color w:val="FF0000"/>
          <w:sz w:val="34"/>
          <w:szCs w:val="34"/>
          <w:rtl/>
        </w:rPr>
        <w:t>إِنِّي أَخَافُ</w:t>
      </w:r>
      <w:r w:rsidR="000C1B75" w:rsidRPr="00AD3491">
        <w:rPr>
          <w:rFonts w:ascii="Traditional Arabic" w:hAnsi="Traditional Arabic" w:cs="Traditional Arabic"/>
          <w:color w:val="FF0000"/>
          <w:sz w:val="34"/>
          <w:szCs w:val="34"/>
          <w:rtl/>
        </w:rPr>
        <w:t xml:space="preserve"> </w:t>
      </w:r>
      <w:r w:rsidRPr="00AD3491">
        <w:rPr>
          <w:rFonts w:ascii="Traditional Arabic" w:hAnsi="Traditional Arabic" w:cs="Traditional Arabic"/>
          <w:color w:val="FF0000"/>
          <w:sz w:val="34"/>
          <w:szCs w:val="34"/>
          <w:rtl/>
        </w:rPr>
        <w:t>أَنْ يَمَسَّكَ عَذَابٌ مِنَ الرَّحْمَنِ</w:t>
      </w:r>
      <w:r w:rsidR="000C1B75" w:rsidRPr="00AD3491">
        <w:rPr>
          <w:rFonts w:ascii="Traditional Arabic" w:hAnsi="Traditional Arabic" w:cs="Traditional Arabic"/>
          <w:color w:val="FF0000"/>
          <w:sz w:val="34"/>
          <w:szCs w:val="34"/>
          <w:rtl/>
        </w:rPr>
        <w:t>﴾</w:t>
      </w:r>
      <w:r w:rsidR="000C1B75">
        <w:rPr>
          <w:rFonts w:ascii="Traditional Arabic" w:hAnsi="Traditional Arabic" w:cs="Traditional Arabic"/>
          <w:sz w:val="34"/>
          <w:szCs w:val="34"/>
          <w:rtl/>
        </w:rPr>
        <w:t xml:space="preserve"> </w:t>
      </w:r>
      <w:r w:rsidRPr="0025546B">
        <w:rPr>
          <w:rFonts w:ascii="Traditional Arabic" w:hAnsi="Traditional Arabic" w:cs="Traditional Arabic"/>
          <w:sz w:val="34"/>
          <w:szCs w:val="34"/>
          <w:rtl/>
        </w:rPr>
        <w:t>فيها إظهار شفقة البنوَّة على مقام الأبوَّة، فحفظَ حق</w:t>
      </w:r>
      <w:r w:rsidR="000C1B75">
        <w:rPr>
          <w:rFonts w:ascii="Traditional Arabic" w:hAnsi="Traditional Arabic" w:cs="Traditional Arabic"/>
          <w:sz w:val="34"/>
          <w:szCs w:val="34"/>
          <w:rtl/>
        </w:rPr>
        <w:t xml:space="preserve"> </w:t>
      </w:r>
      <w:r w:rsidRPr="0025546B">
        <w:rPr>
          <w:rFonts w:ascii="Traditional Arabic" w:hAnsi="Traditional Arabic" w:cs="Traditional Arabic"/>
          <w:sz w:val="34"/>
          <w:szCs w:val="34"/>
          <w:rtl/>
        </w:rPr>
        <w:t>الأبوَّة بالخوف عليهم.</w:t>
      </w:r>
    </w:p>
    <w:p w14:paraId="400307D0" w14:textId="77777777" w:rsidR="0025546B" w:rsidRPr="0025546B" w:rsidRDefault="0025546B" w:rsidP="00AE3586">
      <w:pPr>
        <w:spacing w:before="120" w:after="0" w:line="240" w:lineRule="auto"/>
        <w:ind w:firstLine="397"/>
        <w:jc w:val="both"/>
        <w:rPr>
          <w:rFonts w:ascii="Traditional Arabic" w:hAnsi="Traditional Arabic" w:cs="Traditional Arabic"/>
          <w:sz w:val="34"/>
          <w:szCs w:val="34"/>
          <w:rtl/>
        </w:rPr>
      </w:pPr>
      <w:r w:rsidRPr="0025546B">
        <w:rPr>
          <w:rFonts w:ascii="Traditional Arabic" w:hAnsi="Traditional Arabic" w:cs="Traditional Arabic"/>
          <w:sz w:val="34"/>
          <w:szCs w:val="34"/>
          <w:rtl/>
        </w:rPr>
        <w:t>ثم أنَّ هذا العذاب الذي يمسَّكَ من الرحمن هو عدلٌ من الله، جزاء وفاقًا لِمَا فعلتَ، فأقام الخليل -عَلَيْهِ السَّلام- الحجَّة، وأوضحَ المحجَّة.</w:t>
      </w:r>
    </w:p>
    <w:p w14:paraId="4F4F8B99" w14:textId="77777777" w:rsidR="0025546B" w:rsidRPr="0025546B" w:rsidRDefault="0025546B" w:rsidP="00AE3586">
      <w:pPr>
        <w:spacing w:before="120" w:after="0" w:line="240" w:lineRule="auto"/>
        <w:ind w:firstLine="397"/>
        <w:jc w:val="both"/>
        <w:rPr>
          <w:rFonts w:ascii="Traditional Arabic" w:hAnsi="Traditional Arabic" w:cs="Traditional Arabic"/>
          <w:sz w:val="34"/>
          <w:szCs w:val="34"/>
          <w:rtl/>
        </w:rPr>
      </w:pPr>
      <w:r w:rsidRPr="0025546B">
        <w:rPr>
          <w:rFonts w:ascii="Traditional Arabic" w:hAnsi="Traditional Arabic" w:cs="Traditional Arabic"/>
          <w:sz w:val="34"/>
          <w:szCs w:val="34"/>
          <w:rtl/>
        </w:rPr>
        <w:t>المقطع الرابع</w:t>
      </w:r>
      <w:r w:rsidR="000C1B75">
        <w:rPr>
          <w:rFonts w:ascii="Traditional Arabic" w:hAnsi="Traditional Arabic" w:cs="Traditional Arabic"/>
          <w:sz w:val="34"/>
          <w:szCs w:val="34"/>
          <w:rtl/>
        </w:rPr>
        <w:t xml:space="preserve">: </w:t>
      </w:r>
      <w:r w:rsidR="000C1B75" w:rsidRPr="00AD3491">
        <w:rPr>
          <w:rFonts w:ascii="Traditional Arabic" w:hAnsi="Traditional Arabic" w:cs="Traditional Arabic"/>
          <w:color w:val="FF0000"/>
          <w:sz w:val="34"/>
          <w:szCs w:val="34"/>
          <w:rtl/>
        </w:rPr>
        <w:t>﴿</w:t>
      </w:r>
      <w:r w:rsidRPr="00AD3491">
        <w:rPr>
          <w:rFonts w:ascii="Traditional Arabic" w:hAnsi="Traditional Arabic" w:cs="Traditional Arabic"/>
          <w:color w:val="FF0000"/>
          <w:sz w:val="34"/>
          <w:szCs w:val="34"/>
          <w:rtl/>
        </w:rPr>
        <w:t xml:space="preserve">قَالَ أَرَاغِبٌ أَنْتَ عَنْ آلِهَتِي يَاإِبْرَاهِيمُ لَئِنْ لَمْ تَنْتَهِ لَأَرْجُمَنَّكَ وَاهْجُرْنِي مَلِيًّا </w:t>
      </w:r>
      <w:r w:rsidRPr="00AD3491">
        <w:rPr>
          <w:rFonts w:ascii="Traditional Arabic" w:hAnsi="Traditional Arabic" w:cs="Traditional Arabic"/>
          <w:color w:val="FF0000"/>
          <w:sz w:val="24"/>
          <w:szCs w:val="24"/>
          <w:rtl/>
        </w:rPr>
        <w:t>(46)</w:t>
      </w:r>
      <w:r w:rsidRPr="00AD3491">
        <w:rPr>
          <w:rFonts w:ascii="Traditional Arabic" w:hAnsi="Traditional Arabic" w:cs="Traditional Arabic"/>
          <w:color w:val="FF0000"/>
          <w:sz w:val="34"/>
          <w:szCs w:val="34"/>
          <w:rtl/>
        </w:rPr>
        <w:t xml:space="preserve"> قَالَ سَلَامٌ عَلَيْكَ سَأَسْتَغْفِرُ لَكَ رَبِّي إِنَّهُ كَانَ بِي حَفِيًّا</w:t>
      </w:r>
      <w:r w:rsidR="000C1B75" w:rsidRPr="00AD3491">
        <w:rPr>
          <w:rFonts w:ascii="Traditional Arabic" w:hAnsi="Traditional Arabic" w:cs="Traditional Arabic"/>
          <w:color w:val="FF0000"/>
          <w:sz w:val="34"/>
          <w:szCs w:val="34"/>
          <w:rtl/>
        </w:rPr>
        <w:t>﴾</w:t>
      </w:r>
      <w:r w:rsidR="000C1B75">
        <w:rPr>
          <w:rFonts w:ascii="Traditional Arabic" w:hAnsi="Traditional Arabic" w:cs="Traditional Arabic"/>
          <w:sz w:val="34"/>
          <w:szCs w:val="34"/>
          <w:rtl/>
        </w:rPr>
        <w:t xml:space="preserve"> </w:t>
      </w:r>
      <w:r w:rsidR="000C1B75" w:rsidRPr="00AD3491">
        <w:rPr>
          <w:rFonts w:ascii="Traditional Arabic" w:hAnsi="Traditional Arabic" w:cs="Traditional Arabic"/>
          <w:sz w:val="24"/>
          <w:szCs w:val="24"/>
          <w:rtl/>
        </w:rPr>
        <w:t>[</w:t>
      </w:r>
      <w:r w:rsidRPr="00AD3491">
        <w:rPr>
          <w:rFonts w:ascii="Traditional Arabic" w:hAnsi="Traditional Arabic" w:cs="Traditional Arabic"/>
          <w:sz w:val="24"/>
          <w:szCs w:val="24"/>
          <w:rtl/>
        </w:rPr>
        <w:t>مريم: 46- 47]</w:t>
      </w:r>
      <w:r w:rsidRPr="0025546B">
        <w:rPr>
          <w:rFonts w:ascii="Traditional Arabic" w:hAnsi="Traditional Arabic" w:cs="Traditional Arabic"/>
          <w:sz w:val="34"/>
          <w:szCs w:val="34"/>
          <w:rtl/>
        </w:rPr>
        <w:t>.</w:t>
      </w:r>
    </w:p>
    <w:p w14:paraId="39AB3D5B" w14:textId="77777777" w:rsidR="002F7947" w:rsidRDefault="0025546B" w:rsidP="00AE3586">
      <w:pPr>
        <w:spacing w:before="120" w:after="0" w:line="240" w:lineRule="auto"/>
        <w:ind w:firstLine="397"/>
        <w:jc w:val="both"/>
        <w:rPr>
          <w:rFonts w:ascii="Traditional Arabic" w:hAnsi="Traditional Arabic" w:cs="Traditional Arabic"/>
          <w:sz w:val="34"/>
          <w:szCs w:val="34"/>
          <w:rtl/>
        </w:rPr>
      </w:pPr>
      <w:r w:rsidRPr="0025546B">
        <w:rPr>
          <w:rFonts w:ascii="Traditional Arabic" w:hAnsi="Traditional Arabic" w:cs="Traditional Arabic"/>
          <w:sz w:val="34"/>
          <w:szCs w:val="34"/>
          <w:rtl/>
        </w:rPr>
        <w:t xml:space="preserve">مع كل هذه النداءات والتَّلطُّفات وبيان الحجَّة وإيضاح المقصد؛ كان جواب والد الخليل في جملةٍ واحدةٍ </w:t>
      </w:r>
      <w:r w:rsidR="000C1B75" w:rsidRPr="00AD3491">
        <w:rPr>
          <w:rFonts w:ascii="Traditional Arabic" w:hAnsi="Traditional Arabic" w:cs="Traditional Arabic"/>
          <w:color w:val="FF0000"/>
          <w:sz w:val="34"/>
          <w:szCs w:val="34"/>
          <w:rtl/>
        </w:rPr>
        <w:t>﴿</w:t>
      </w:r>
      <w:r w:rsidRPr="00AD3491">
        <w:rPr>
          <w:rFonts w:ascii="Traditional Arabic" w:hAnsi="Traditional Arabic" w:cs="Traditional Arabic"/>
          <w:color w:val="FF0000"/>
          <w:sz w:val="34"/>
          <w:szCs w:val="34"/>
          <w:rtl/>
        </w:rPr>
        <w:t>أَرَاغِبٌ أَنْتَ عَنْ آلِهَتِي يَاإِبْرَاهِيمُ لَئِنْ لَمْ تَنْتَهِ لَأَرْجُمَنَّكَ وَاهْجُرْنِي مَلِيًّا</w:t>
      </w:r>
      <w:r w:rsidR="000C1B75" w:rsidRPr="00AD3491">
        <w:rPr>
          <w:rFonts w:ascii="Traditional Arabic" w:hAnsi="Traditional Arabic" w:cs="Traditional Arabic"/>
          <w:color w:val="FF0000"/>
          <w:sz w:val="34"/>
          <w:szCs w:val="34"/>
          <w:rtl/>
        </w:rPr>
        <w:t>﴾</w:t>
      </w:r>
      <w:r w:rsidR="000C1B75">
        <w:rPr>
          <w:rFonts w:ascii="Traditional Arabic" w:hAnsi="Traditional Arabic" w:cs="Traditional Arabic"/>
          <w:sz w:val="34"/>
          <w:szCs w:val="34"/>
          <w:rtl/>
        </w:rPr>
        <w:t xml:space="preserve">، </w:t>
      </w:r>
      <w:r w:rsidRPr="0025546B">
        <w:rPr>
          <w:rFonts w:ascii="Traditional Arabic" w:hAnsi="Traditional Arabic" w:cs="Traditional Arabic"/>
          <w:sz w:val="34"/>
          <w:szCs w:val="34"/>
          <w:rtl/>
        </w:rPr>
        <w:t>رجم وتعذيب وتعزير مع اله</w:t>
      </w:r>
      <w:r w:rsidR="002F7947">
        <w:rPr>
          <w:rFonts w:ascii="Traditional Arabic" w:hAnsi="Traditional Arabic" w:cs="Traditional Arabic" w:hint="cs"/>
          <w:sz w:val="34"/>
          <w:szCs w:val="34"/>
          <w:rtl/>
        </w:rPr>
        <w:t>َ</w:t>
      </w:r>
      <w:r w:rsidRPr="0025546B">
        <w:rPr>
          <w:rFonts w:ascii="Traditional Arabic" w:hAnsi="Traditional Arabic" w:cs="Traditional Arabic"/>
          <w:sz w:val="34"/>
          <w:szCs w:val="34"/>
          <w:rtl/>
        </w:rPr>
        <w:t>جر، ومع هذا كله انظر لأخلاق الأنبياء -عليهم الص</w:t>
      </w:r>
      <w:r w:rsidR="002F7947">
        <w:rPr>
          <w:rFonts w:ascii="Traditional Arabic" w:hAnsi="Traditional Arabic" w:cs="Traditional Arabic" w:hint="cs"/>
          <w:sz w:val="34"/>
          <w:szCs w:val="34"/>
          <w:rtl/>
        </w:rPr>
        <w:t>َّ</w:t>
      </w:r>
      <w:r w:rsidRPr="0025546B">
        <w:rPr>
          <w:rFonts w:ascii="Traditional Arabic" w:hAnsi="Traditional Arabic" w:cs="Traditional Arabic"/>
          <w:sz w:val="34"/>
          <w:szCs w:val="34"/>
          <w:rtl/>
        </w:rPr>
        <w:t>لاة والس</w:t>
      </w:r>
      <w:r w:rsidR="002F7947">
        <w:rPr>
          <w:rFonts w:ascii="Traditional Arabic" w:hAnsi="Traditional Arabic" w:cs="Traditional Arabic" w:hint="cs"/>
          <w:sz w:val="34"/>
          <w:szCs w:val="34"/>
          <w:rtl/>
        </w:rPr>
        <w:t>َّ</w:t>
      </w:r>
      <w:r w:rsidRPr="0025546B">
        <w:rPr>
          <w:rFonts w:ascii="Traditional Arabic" w:hAnsi="Traditional Arabic" w:cs="Traditional Arabic"/>
          <w:sz w:val="34"/>
          <w:szCs w:val="34"/>
          <w:rtl/>
        </w:rPr>
        <w:t xml:space="preserve">لام- وياليت مَن عقَّ والديه تأمَّل مثل هذه الآيات، ويا ليت مَن قصَّر في حقِّ والديه وأذاقهم الأمرَّين يتأمَّل! </w:t>
      </w:r>
    </w:p>
    <w:p w14:paraId="795D9E8D" w14:textId="77777777" w:rsidR="0025546B" w:rsidRPr="0025546B" w:rsidRDefault="0025546B" w:rsidP="00AE3586">
      <w:pPr>
        <w:spacing w:before="120" w:after="0" w:line="240" w:lineRule="auto"/>
        <w:ind w:firstLine="397"/>
        <w:jc w:val="both"/>
        <w:rPr>
          <w:rFonts w:ascii="Traditional Arabic" w:hAnsi="Traditional Arabic" w:cs="Traditional Arabic"/>
          <w:sz w:val="34"/>
          <w:szCs w:val="34"/>
          <w:rtl/>
        </w:rPr>
      </w:pPr>
      <w:r w:rsidRPr="0025546B">
        <w:rPr>
          <w:rFonts w:ascii="Traditional Arabic" w:hAnsi="Traditional Arabic" w:cs="Traditional Arabic"/>
          <w:sz w:val="34"/>
          <w:szCs w:val="34"/>
          <w:rtl/>
        </w:rPr>
        <w:t>قال الخليل</w:t>
      </w:r>
      <w:r w:rsidR="00B52480">
        <w:rPr>
          <w:rFonts w:ascii="Traditional Arabic" w:hAnsi="Traditional Arabic" w:cs="Traditional Arabic" w:hint="cs"/>
          <w:sz w:val="34"/>
          <w:szCs w:val="34"/>
          <w:rtl/>
        </w:rPr>
        <w:t>:</w:t>
      </w:r>
      <w:r w:rsidRPr="0025546B">
        <w:rPr>
          <w:rFonts w:ascii="Traditional Arabic" w:hAnsi="Traditional Arabic" w:cs="Traditional Arabic"/>
          <w:sz w:val="34"/>
          <w:szCs w:val="34"/>
          <w:rtl/>
        </w:rPr>
        <w:t xml:space="preserve"> </w:t>
      </w:r>
      <w:r w:rsidR="000C1B75" w:rsidRPr="00AD3491">
        <w:rPr>
          <w:rFonts w:ascii="Traditional Arabic" w:hAnsi="Traditional Arabic" w:cs="Traditional Arabic"/>
          <w:color w:val="FF0000"/>
          <w:sz w:val="34"/>
          <w:szCs w:val="34"/>
          <w:rtl/>
        </w:rPr>
        <w:t>﴿</w:t>
      </w:r>
      <w:r w:rsidRPr="00AD3491">
        <w:rPr>
          <w:rFonts w:ascii="Traditional Arabic" w:hAnsi="Traditional Arabic" w:cs="Traditional Arabic"/>
          <w:color w:val="FF0000"/>
          <w:sz w:val="34"/>
          <w:szCs w:val="34"/>
          <w:rtl/>
        </w:rPr>
        <w:t>سَلَامٌ عَلَيْكَ</w:t>
      </w:r>
      <w:r w:rsidR="000C1B75" w:rsidRPr="00AD3491">
        <w:rPr>
          <w:rFonts w:ascii="Traditional Arabic" w:hAnsi="Traditional Arabic" w:cs="Traditional Arabic"/>
          <w:color w:val="FF0000"/>
          <w:sz w:val="34"/>
          <w:szCs w:val="34"/>
          <w:rtl/>
        </w:rPr>
        <w:t xml:space="preserve"> </w:t>
      </w:r>
      <w:r w:rsidRPr="00AD3491">
        <w:rPr>
          <w:rFonts w:ascii="Traditional Arabic" w:hAnsi="Traditional Arabic" w:cs="Traditional Arabic"/>
          <w:color w:val="FF0000"/>
          <w:sz w:val="34"/>
          <w:szCs w:val="34"/>
          <w:rtl/>
        </w:rPr>
        <w:t>سَأَسْتَغْفِرُ لَكَ رَبِّي إِنَّهُ كَانَ بِي حَفِيًّا</w:t>
      </w:r>
      <w:r w:rsidR="000C1B75" w:rsidRPr="00AD3491">
        <w:rPr>
          <w:rFonts w:ascii="Traditional Arabic" w:hAnsi="Traditional Arabic" w:cs="Traditional Arabic"/>
          <w:color w:val="FF0000"/>
          <w:sz w:val="34"/>
          <w:szCs w:val="34"/>
          <w:rtl/>
        </w:rPr>
        <w:t>﴾</w:t>
      </w:r>
      <w:r w:rsidR="000C1B75">
        <w:rPr>
          <w:rFonts w:ascii="Traditional Arabic" w:hAnsi="Traditional Arabic" w:cs="Traditional Arabic"/>
          <w:sz w:val="34"/>
          <w:szCs w:val="34"/>
          <w:rtl/>
        </w:rPr>
        <w:t>،</w:t>
      </w:r>
      <w:r w:rsidRPr="0025546B">
        <w:rPr>
          <w:rFonts w:ascii="Traditional Arabic" w:hAnsi="Traditional Arabic" w:cs="Traditional Arabic"/>
          <w:sz w:val="34"/>
          <w:szCs w:val="34"/>
          <w:rtl/>
        </w:rPr>
        <w:t xml:space="preserve"> فهذا مقام خليل الرحمن، فإبراهيم عزمَ على أن يستمر في الاستغفار، لكن الله نهاه، فقال تعالى</w:t>
      </w:r>
      <w:r w:rsidR="000C1B75">
        <w:rPr>
          <w:rFonts w:ascii="Traditional Arabic" w:hAnsi="Traditional Arabic" w:cs="Traditional Arabic"/>
          <w:sz w:val="34"/>
          <w:szCs w:val="34"/>
          <w:rtl/>
        </w:rPr>
        <w:t xml:space="preserve">: </w:t>
      </w:r>
      <w:r w:rsidR="000C1B75" w:rsidRPr="00AD3491">
        <w:rPr>
          <w:rFonts w:ascii="Traditional Arabic" w:hAnsi="Traditional Arabic" w:cs="Traditional Arabic"/>
          <w:color w:val="FF0000"/>
          <w:sz w:val="34"/>
          <w:szCs w:val="34"/>
          <w:rtl/>
        </w:rPr>
        <w:t>﴿</w:t>
      </w:r>
      <w:r w:rsidRPr="00AD3491">
        <w:rPr>
          <w:rFonts w:ascii="Traditional Arabic" w:hAnsi="Traditional Arabic" w:cs="Traditional Arabic"/>
          <w:color w:val="FF0000"/>
          <w:sz w:val="34"/>
          <w:szCs w:val="34"/>
          <w:rtl/>
        </w:rPr>
        <w:t>وَمَا كَانَ اسْتِغْفَارُ إِبْرَاهِيمَ لِأَبِيهِ إِلَّا عَنْ مَوْعِدَةٍ وَعَدَهَا إِيَّاهُ فَلَمَّا تَبَيَّنَ لَهُ أَنَّهُ عَدُوٌّ لِلَّهِ تَبَرَّأَ مِنْهُ إِنَّ إِبْرَاهِيمَ لَأَوَّاهٌ حَلِيمٌ</w:t>
      </w:r>
      <w:r w:rsidR="000C1B75" w:rsidRPr="00AD3491">
        <w:rPr>
          <w:rFonts w:ascii="Traditional Arabic" w:hAnsi="Traditional Arabic" w:cs="Traditional Arabic"/>
          <w:color w:val="FF0000"/>
          <w:sz w:val="34"/>
          <w:szCs w:val="34"/>
          <w:rtl/>
        </w:rPr>
        <w:t>﴾</w:t>
      </w:r>
      <w:r w:rsidR="000C1B75">
        <w:rPr>
          <w:rFonts w:ascii="Traditional Arabic" w:hAnsi="Traditional Arabic" w:cs="Traditional Arabic"/>
          <w:sz w:val="34"/>
          <w:szCs w:val="34"/>
          <w:rtl/>
        </w:rPr>
        <w:t xml:space="preserve"> </w:t>
      </w:r>
      <w:r w:rsidR="000C1B75" w:rsidRPr="00AD3491">
        <w:rPr>
          <w:rFonts w:ascii="Traditional Arabic" w:hAnsi="Traditional Arabic" w:cs="Traditional Arabic"/>
          <w:sz w:val="24"/>
          <w:szCs w:val="24"/>
          <w:rtl/>
        </w:rPr>
        <w:t>[</w:t>
      </w:r>
      <w:r w:rsidRPr="00AD3491">
        <w:rPr>
          <w:rFonts w:ascii="Traditional Arabic" w:hAnsi="Traditional Arabic" w:cs="Traditional Arabic"/>
          <w:sz w:val="24"/>
          <w:szCs w:val="24"/>
          <w:rtl/>
        </w:rPr>
        <w:t>التوبة: 114]</w:t>
      </w:r>
      <w:r w:rsidRPr="0025546B">
        <w:rPr>
          <w:rFonts w:ascii="Traditional Arabic" w:hAnsi="Traditional Arabic" w:cs="Traditional Arabic"/>
          <w:sz w:val="34"/>
          <w:szCs w:val="34"/>
          <w:rtl/>
        </w:rPr>
        <w:t>، فوفَّى بوعده.</w:t>
      </w:r>
    </w:p>
    <w:p w14:paraId="179886E7" w14:textId="77777777" w:rsidR="0025546B" w:rsidRPr="002D6E6F" w:rsidRDefault="0025546B" w:rsidP="00AE3586">
      <w:pPr>
        <w:spacing w:before="120" w:after="0" w:line="240" w:lineRule="auto"/>
        <w:ind w:firstLine="397"/>
        <w:jc w:val="both"/>
        <w:rPr>
          <w:rFonts w:ascii="Traditional Arabic" w:hAnsi="Traditional Arabic" w:cs="Traditional Arabic"/>
          <w:sz w:val="34"/>
          <w:szCs w:val="34"/>
          <w:rtl/>
        </w:rPr>
      </w:pPr>
      <w:r w:rsidRPr="002D6E6F">
        <w:rPr>
          <w:rFonts w:ascii="Traditional Arabic" w:hAnsi="Traditional Arabic" w:cs="Traditional Arabic"/>
          <w:sz w:val="34"/>
          <w:szCs w:val="34"/>
          <w:u w:val="dotDotDash" w:color="FF0000"/>
          <w:rtl/>
        </w:rPr>
        <w:t>والش</w:t>
      </w:r>
      <w:r w:rsidR="002F7947" w:rsidRPr="002D6E6F">
        <w:rPr>
          <w:rFonts w:ascii="Traditional Arabic" w:hAnsi="Traditional Arabic" w:cs="Traditional Arabic" w:hint="cs"/>
          <w:sz w:val="34"/>
          <w:szCs w:val="34"/>
          <w:u w:val="dotDotDash" w:color="FF0000"/>
          <w:rtl/>
        </w:rPr>
        <w:t>َّ</w:t>
      </w:r>
      <w:r w:rsidRPr="002D6E6F">
        <w:rPr>
          <w:rFonts w:ascii="Traditional Arabic" w:hAnsi="Traditional Arabic" w:cs="Traditional Arabic"/>
          <w:sz w:val="34"/>
          <w:szCs w:val="34"/>
          <w:u w:val="dotDotDash" w:color="FF0000"/>
          <w:rtl/>
        </w:rPr>
        <w:t>اهد في هذه القصَّة</w:t>
      </w:r>
      <w:r w:rsidRPr="002D6E6F">
        <w:rPr>
          <w:rFonts w:ascii="Traditional Arabic" w:hAnsi="Traditional Arabic" w:cs="Traditional Arabic"/>
          <w:sz w:val="34"/>
          <w:szCs w:val="34"/>
          <w:rtl/>
        </w:rPr>
        <w:t>: أنَّ هذه المحاورة جمعت برَّ الوالدين والعقوق نصًّا وتضمُّنًا ومفهوم</w:t>
      </w:r>
      <w:r w:rsidR="002F7947" w:rsidRPr="002D6E6F">
        <w:rPr>
          <w:rFonts w:ascii="Traditional Arabic" w:hAnsi="Traditional Arabic" w:cs="Traditional Arabic" w:hint="cs"/>
          <w:sz w:val="34"/>
          <w:szCs w:val="34"/>
          <w:rtl/>
        </w:rPr>
        <w:t>َ</w:t>
      </w:r>
      <w:r w:rsidRPr="002D6E6F">
        <w:rPr>
          <w:rFonts w:ascii="Traditional Arabic" w:hAnsi="Traditional Arabic" w:cs="Traditional Arabic"/>
          <w:sz w:val="34"/>
          <w:szCs w:val="34"/>
          <w:rtl/>
        </w:rPr>
        <w:t xml:space="preserve"> مخالفة</w:t>
      </w:r>
      <w:r w:rsidR="002F7947" w:rsidRPr="002D6E6F">
        <w:rPr>
          <w:rFonts w:ascii="Traditional Arabic" w:hAnsi="Traditional Arabic" w:cs="Traditional Arabic" w:hint="cs"/>
          <w:sz w:val="34"/>
          <w:szCs w:val="34"/>
          <w:rtl/>
        </w:rPr>
        <w:t>ٍ</w:t>
      </w:r>
      <w:r w:rsidRPr="002D6E6F">
        <w:rPr>
          <w:rFonts w:ascii="Traditional Arabic" w:hAnsi="Traditional Arabic" w:cs="Traditional Arabic"/>
          <w:sz w:val="34"/>
          <w:szCs w:val="34"/>
          <w:rtl/>
        </w:rPr>
        <w:t>، وانظر بعد</w:t>
      </w:r>
      <w:r w:rsidR="002F7947" w:rsidRPr="002D6E6F">
        <w:rPr>
          <w:rFonts w:ascii="Traditional Arabic" w:hAnsi="Traditional Arabic" w:cs="Traditional Arabic" w:hint="cs"/>
          <w:sz w:val="34"/>
          <w:szCs w:val="34"/>
          <w:rtl/>
        </w:rPr>
        <w:t>َ</w:t>
      </w:r>
      <w:r w:rsidRPr="002D6E6F">
        <w:rPr>
          <w:rFonts w:ascii="Traditional Arabic" w:hAnsi="Traditional Arabic" w:cs="Traditional Arabic"/>
          <w:sz w:val="34"/>
          <w:szCs w:val="34"/>
          <w:rtl/>
        </w:rPr>
        <w:t xml:space="preserve"> كل</w:t>
      </w:r>
      <w:r w:rsidR="002F7947" w:rsidRPr="002D6E6F">
        <w:rPr>
          <w:rFonts w:ascii="Traditional Arabic" w:hAnsi="Traditional Arabic" w:cs="Traditional Arabic" w:hint="cs"/>
          <w:sz w:val="34"/>
          <w:szCs w:val="34"/>
          <w:rtl/>
        </w:rPr>
        <w:t>ِّ</w:t>
      </w:r>
      <w:r w:rsidRPr="002D6E6F">
        <w:rPr>
          <w:rFonts w:ascii="Traditional Arabic" w:hAnsi="Traditional Arabic" w:cs="Traditional Arabic"/>
          <w:sz w:val="34"/>
          <w:szCs w:val="34"/>
          <w:rtl/>
        </w:rPr>
        <w:t xml:space="preserve"> هذه المحاولات، فإبراهيم نبي وهو خليل الرحمن ويُوحَى إليه، وقد بيَّنَ الحق لوالده، ومع هذا كله أصرَّ والده، بل وتوعَّده، ومع هذا كله ما قال له إبراهيم: بيَّنتُ لك، ولا خير فيك، وأنت...، وأنت...!</w:t>
      </w:r>
    </w:p>
    <w:p w14:paraId="517C132D" w14:textId="77777777" w:rsidR="0025546B" w:rsidRPr="002D6E6F" w:rsidRDefault="0025546B" w:rsidP="00AE3586">
      <w:pPr>
        <w:spacing w:before="120" w:after="0" w:line="240" w:lineRule="auto"/>
        <w:ind w:firstLine="397"/>
        <w:jc w:val="both"/>
        <w:rPr>
          <w:rFonts w:ascii="Traditional Arabic" w:hAnsi="Traditional Arabic" w:cs="Traditional Arabic"/>
          <w:sz w:val="34"/>
          <w:szCs w:val="34"/>
          <w:rtl/>
        </w:rPr>
      </w:pPr>
      <w:r w:rsidRPr="002D6E6F">
        <w:rPr>
          <w:rFonts w:ascii="Traditional Arabic" w:hAnsi="Traditional Arabic" w:cs="Traditional Arabic"/>
          <w:sz w:val="34"/>
          <w:szCs w:val="34"/>
          <w:rtl/>
        </w:rPr>
        <w:t>بل قال</w:t>
      </w:r>
      <w:r w:rsidR="000C1B75" w:rsidRPr="002D6E6F">
        <w:rPr>
          <w:rFonts w:ascii="Traditional Arabic" w:hAnsi="Traditional Arabic" w:cs="Traditional Arabic"/>
          <w:sz w:val="34"/>
          <w:szCs w:val="34"/>
          <w:rtl/>
        </w:rPr>
        <w:t xml:space="preserve">: </w:t>
      </w:r>
      <w:r w:rsidR="000C1B75" w:rsidRPr="002D6E6F">
        <w:rPr>
          <w:rFonts w:ascii="Traditional Arabic" w:hAnsi="Traditional Arabic" w:cs="Traditional Arabic"/>
          <w:color w:val="FF0000"/>
          <w:sz w:val="34"/>
          <w:szCs w:val="34"/>
          <w:rtl/>
        </w:rPr>
        <w:t>﴿</w:t>
      </w:r>
      <w:r w:rsidRPr="002D6E6F">
        <w:rPr>
          <w:rFonts w:ascii="Traditional Arabic" w:hAnsi="Traditional Arabic" w:cs="Traditional Arabic"/>
          <w:color w:val="FF0000"/>
          <w:sz w:val="34"/>
          <w:szCs w:val="34"/>
          <w:rtl/>
        </w:rPr>
        <w:t>سَلَامٌ عَلَيْكَ</w:t>
      </w:r>
      <w:r w:rsidR="000C1B75" w:rsidRPr="002D6E6F">
        <w:rPr>
          <w:rFonts w:ascii="Traditional Arabic" w:hAnsi="Traditional Arabic" w:cs="Traditional Arabic"/>
          <w:color w:val="FF0000"/>
          <w:sz w:val="34"/>
          <w:szCs w:val="34"/>
          <w:rtl/>
        </w:rPr>
        <w:t>﴾</w:t>
      </w:r>
      <w:r w:rsidR="000C1B75" w:rsidRPr="002D6E6F">
        <w:rPr>
          <w:rFonts w:ascii="Traditional Arabic" w:hAnsi="Traditional Arabic" w:cs="Traditional Arabic"/>
          <w:sz w:val="34"/>
          <w:szCs w:val="34"/>
          <w:rtl/>
        </w:rPr>
        <w:t xml:space="preserve"> </w:t>
      </w:r>
      <w:r w:rsidRPr="002D6E6F">
        <w:rPr>
          <w:rFonts w:ascii="Traditional Arabic" w:hAnsi="Traditional Arabic" w:cs="Traditional Arabic"/>
          <w:sz w:val="34"/>
          <w:szCs w:val="34"/>
          <w:rtl/>
        </w:rPr>
        <w:t>وهذا من إبراهيم</w:t>
      </w:r>
      <w:r w:rsidR="000C1B75" w:rsidRPr="002D6E6F">
        <w:rPr>
          <w:rFonts w:ascii="Traditional Arabic" w:hAnsi="Traditional Arabic" w:cs="Traditional Arabic"/>
          <w:sz w:val="34"/>
          <w:szCs w:val="34"/>
          <w:rtl/>
        </w:rPr>
        <w:t xml:space="preserve"> </w:t>
      </w:r>
      <w:r w:rsidRPr="002D6E6F">
        <w:rPr>
          <w:rFonts w:ascii="Traditional Arabic" w:hAnsi="Traditional Arabic" w:cs="Traditional Arabic"/>
          <w:sz w:val="34"/>
          <w:szCs w:val="34"/>
          <w:rtl/>
        </w:rPr>
        <w:t>-عَلَيْهِ السَّلام- استمرار في البرِّ، فمع كل ما حصل قال له</w:t>
      </w:r>
      <w:r w:rsidR="000C1B75" w:rsidRPr="002D6E6F">
        <w:rPr>
          <w:rFonts w:ascii="Traditional Arabic" w:hAnsi="Traditional Arabic" w:cs="Traditional Arabic"/>
          <w:sz w:val="34"/>
          <w:szCs w:val="34"/>
          <w:rtl/>
        </w:rPr>
        <w:t xml:space="preserve">: </w:t>
      </w:r>
      <w:r w:rsidR="000C1B75" w:rsidRPr="002D6E6F">
        <w:rPr>
          <w:rFonts w:ascii="Traditional Arabic" w:hAnsi="Traditional Arabic" w:cs="Traditional Arabic"/>
          <w:color w:val="FF0000"/>
          <w:sz w:val="34"/>
          <w:szCs w:val="34"/>
          <w:rtl/>
        </w:rPr>
        <w:t>﴿</w:t>
      </w:r>
      <w:r w:rsidRPr="002D6E6F">
        <w:rPr>
          <w:rFonts w:ascii="Traditional Arabic" w:hAnsi="Traditional Arabic" w:cs="Traditional Arabic"/>
          <w:color w:val="FF0000"/>
          <w:sz w:val="34"/>
          <w:szCs w:val="34"/>
          <w:rtl/>
        </w:rPr>
        <w:t>سَلَامٌ عَلَيْكَ</w:t>
      </w:r>
      <w:r w:rsidR="000C1B75" w:rsidRPr="002D6E6F">
        <w:rPr>
          <w:rFonts w:ascii="Traditional Arabic" w:hAnsi="Traditional Arabic" w:cs="Traditional Arabic"/>
          <w:color w:val="FF0000"/>
          <w:sz w:val="34"/>
          <w:szCs w:val="34"/>
          <w:rtl/>
        </w:rPr>
        <w:t>﴾</w:t>
      </w:r>
      <w:r w:rsidR="000C1B75" w:rsidRPr="002D6E6F">
        <w:rPr>
          <w:rFonts w:ascii="Traditional Arabic" w:hAnsi="Traditional Arabic" w:cs="Traditional Arabic"/>
          <w:sz w:val="34"/>
          <w:szCs w:val="34"/>
          <w:rtl/>
        </w:rPr>
        <w:t>،</w:t>
      </w:r>
      <w:r w:rsidRPr="002D6E6F">
        <w:rPr>
          <w:rFonts w:ascii="Traditional Arabic" w:hAnsi="Traditional Arabic" w:cs="Traditional Arabic"/>
          <w:sz w:val="34"/>
          <w:szCs w:val="34"/>
          <w:rtl/>
        </w:rPr>
        <w:t xml:space="preserve"> ثم قال</w:t>
      </w:r>
      <w:r w:rsidR="000C1B75" w:rsidRPr="002D6E6F">
        <w:rPr>
          <w:rFonts w:ascii="Traditional Arabic" w:hAnsi="Traditional Arabic" w:cs="Traditional Arabic"/>
          <w:sz w:val="34"/>
          <w:szCs w:val="34"/>
          <w:rtl/>
        </w:rPr>
        <w:t xml:space="preserve">: </w:t>
      </w:r>
      <w:r w:rsidR="000C1B75" w:rsidRPr="002D6E6F">
        <w:rPr>
          <w:rFonts w:ascii="Traditional Arabic" w:hAnsi="Traditional Arabic" w:cs="Traditional Arabic"/>
          <w:color w:val="FF0000"/>
          <w:sz w:val="34"/>
          <w:szCs w:val="34"/>
          <w:rtl/>
        </w:rPr>
        <w:t>﴿</w:t>
      </w:r>
      <w:r w:rsidRPr="002D6E6F">
        <w:rPr>
          <w:rFonts w:ascii="Traditional Arabic" w:hAnsi="Traditional Arabic" w:cs="Traditional Arabic"/>
          <w:color w:val="FF0000"/>
          <w:sz w:val="34"/>
          <w:szCs w:val="34"/>
          <w:rtl/>
        </w:rPr>
        <w:t>سَأَسْتَغْفِرُ لَكَ رَبِّي</w:t>
      </w:r>
      <w:r w:rsidR="000C1B75" w:rsidRPr="002D6E6F">
        <w:rPr>
          <w:rFonts w:ascii="Traditional Arabic" w:hAnsi="Traditional Arabic" w:cs="Traditional Arabic"/>
          <w:color w:val="FF0000"/>
          <w:sz w:val="34"/>
          <w:szCs w:val="34"/>
          <w:rtl/>
        </w:rPr>
        <w:t>﴾</w:t>
      </w:r>
      <w:r w:rsidR="000C1B75" w:rsidRPr="002D6E6F">
        <w:rPr>
          <w:rFonts w:ascii="Traditional Arabic" w:hAnsi="Traditional Arabic" w:cs="Traditional Arabic"/>
          <w:sz w:val="34"/>
          <w:szCs w:val="34"/>
          <w:rtl/>
        </w:rPr>
        <w:t>،</w:t>
      </w:r>
      <w:r w:rsidRPr="002D6E6F">
        <w:rPr>
          <w:rFonts w:ascii="Traditional Arabic" w:hAnsi="Traditional Arabic" w:cs="Traditional Arabic"/>
          <w:sz w:val="34"/>
          <w:szCs w:val="34"/>
          <w:rtl/>
        </w:rPr>
        <w:t xml:space="preserve"> أيُّ برٍّ بعدَ هذا؟! لو قُسِّم هذا البرُّ على الناس لكفاهم.</w:t>
      </w:r>
    </w:p>
    <w:p w14:paraId="1FF87539" w14:textId="77777777" w:rsidR="0025546B" w:rsidRPr="002D6E6F" w:rsidRDefault="0025546B" w:rsidP="00AE3586">
      <w:pPr>
        <w:spacing w:before="120" w:after="0" w:line="240" w:lineRule="auto"/>
        <w:ind w:firstLine="397"/>
        <w:jc w:val="both"/>
        <w:rPr>
          <w:rFonts w:ascii="Traditional Arabic" w:hAnsi="Traditional Arabic" w:cs="Traditional Arabic"/>
          <w:sz w:val="34"/>
          <w:szCs w:val="34"/>
          <w:rtl/>
        </w:rPr>
      </w:pPr>
      <w:r w:rsidRPr="002D6E6F">
        <w:rPr>
          <w:rFonts w:ascii="Traditional Arabic" w:hAnsi="Traditional Arabic" w:cs="Traditional Arabic"/>
          <w:sz w:val="34"/>
          <w:szCs w:val="34"/>
          <w:rtl/>
        </w:rPr>
        <w:t>المقطع الخامس</w:t>
      </w:r>
      <w:r w:rsidR="000C1B75" w:rsidRPr="002D6E6F">
        <w:rPr>
          <w:rFonts w:ascii="Traditional Arabic" w:hAnsi="Traditional Arabic" w:cs="Traditional Arabic"/>
          <w:sz w:val="34"/>
          <w:szCs w:val="34"/>
          <w:rtl/>
        </w:rPr>
        <w:t xml:space="preserve">: </w:t>
      </w:r>
      <w:r w:rsidR="000C1B75" w:rsidRPr="002D6E6F">
        <w:rPr>
          <w:rFonts w:ascii="Traditional Arabic" w:hAnsi="Traditional Arabic" w:cs="Traditional Arabic"/>
          <w:color w:val="FF0000"/>
          <w:sz w:val="34"/>
          <w:szCs w:val="34"/>
          <w:rtl/>
        </w:rPr>
        <w:t>﴿</w:t>
      </w:r>
      <w:r w:rsidRPr="002D6E6F">
        <w:rPr>
          <w:rFonts w:ascii="Traditional Arabic" w:hAnsi="Traditional Arabic" w:cs="Traditional Arabic"/>
          <w:color w:val="FF0000"/>
          <w:sz w:val="34"/>
          <w:szCs w:val="34"/>
          <w:rtl/>
        </w:rPr>
        <w:t>وَبَرًّا بِوَالِدَتِي وَلَمْ يَجْعَلْنِي جَبَّارًا شَقِيًّا</w:t>
      </w:r>
      <w:r w:rsidR="000C1B75" w:rsidRPr="002D6E6F">
        <w:rPr>
          <w:rFonts w:ascii="Traditional Arabic" w:hAnsi="Traditional Arabic" w:cs="Traditional Arabic"/>
          <w:color w:val="FF0000"/>
          <w:sz w:val="34"/>
          <w:szCs w:val="34"/>
          <w:rtl/>
        </w:rPr>
        <w:t>﴾</w:t>
      </w:r>
      <w:r w:rsidR="000C1B75" w:rsidRPr="002D6E6F">
        <w:rPr>
          <w:rFonts w:ascii="Traditional Arabic" w:hAnsi="Traditional Arabic" w:cs="Traditional Arabic"/>
          <w:sz w:val="34"/>
          <w:szCs w:val="34"/>
          <w:rtl/>
        </w:rPr>
        <w:t xml:space="preserve"> </w:t>
      </w:r>
      <w:r w:rsidR="000C1B75" w:rsidRPr="002D6E6F">
        <w:rPr>
          <w:rFonts w:ascii="Traditional Arabic" w:hAnsi="Traditional Arabic" w:cs="Traditional Arabic"/>
          <w:sz w:val="24"/>
          <w:szCs w:val="24"/>
          <w:rtl/>
        </w:rPr>
        <w:t>[</w:t>
      </w:r>
      <w:r w:rsidRPr="002D6E6F">
        <w:rPr>
          <w:rFonts w:ascii="Traditional Arabic" w:hAnsi="Traditional Arabic" w:cs="Traditional Arabic"/>
          <w:sz w:val="24"/>
          <w:szCs w:val="24"/>
          <w:rtl/>
        </w:rPr>
        <w:t>مريم: 32]</w:t>
      </w:r>
      <w:r w:rsidRPr="002D6E6F">
        <w:rPr>
          <w:rFonts w:ascii="Traditional Arabic" w:hAnsi="Traditional Arabic" w:cs="Traditional Arabic"/>
          <w:sz w:val="34"/>
          <w:szCs w:val="34"/>
          <w:rtl/>
        </w:rPr>
        <w:t>.</w:t>
      </w:r>
    </w:p>
    <w:p w14:paraId="19B5D750" w14:textId="77777777" w:rsidR="0025546B" w:rsidRPr="002D6E6F" w:rsidRDefault="0025546B" w:rsidP="00AE3586">
      <w:pPr>
        <w:spacing w:before="120" w:after="0" w:line="240" w:lineRule="auto"/>
        <w:ind w:firstLine="397"/>
        <w:jc w:val="both"/>
        <w:rPr>
          <w:rFonts w:ascii="Traditional Arabic" w:hAnsi="Traditional Arabic" w:cs="Traditional Arabic"/>
          <w:sz w:val="34"/>
          <w:szCs w:val="34"/>
          <w:rtl/>
        </w:rPr>
      </w:pPr>
      <w:r w:rsidRPr="002D6E6F">
        <w:rPr>
          <w:rFonts w:ascii="Traditional Arabic" w:hAnsi="Traditional Arabic" w:cs="Traditional Arabic"/>
          <w:sz w:val="34"/>
          <w:szCs w:val="34"/>
          <w:rtl/>
        </w:rPr>
        <w:lastRenderedPageBreak/>
        <w:t>هذا في مقام عيسى -عَلَيْهِ السَّلام-</w:t>
      </w:r>
      <w:r w:rsidR="000C1B75" w:rsidRPr="002D6E6F">
        <w:rPr>
          <w:rFonts w:ascii="Traditional Arabic" w:hAnsi="Traditional Arabic" w:cs="Traditional Arabic"/>
          <w:sz w:val="34"/>
          <w:szCs w:val="34"/>
          <w:rtl/>
        </w:rPr>
        <w:t>،</w:t>
      </w:r>
      <w:r w:rsidRPr="002D6E6F">
        <w:rPr>
          <w:rFonts w:ascii="Traditional Arabic" w:hAnsi="Traditional Arabic" w:cs="Traditional Arabic"/>
          <w:sz w:val="34"/>
          <w:szCs w:val="34"/>
          <w:rtl/>
        </w:rPr>
        <w:t xml:space="preserve"> فعيسى لم يكن له أبٌ بقدرة الله تعالى، وكل الأنبياء كانوا بارِّين بوالديهم، وبرهم هو أعلى بر ابن لأمِّه، وأعلى بر ابن لأبيه وأمِّه.</w:t>
      </w:r>
    </w:p>
    <w:p w14:paraId="7011D61A" w14:textId="77777777" w:rsidR="0025546B" w:rsidRPr="002D6E6F" w:rsidRDefault="0025546B" w:rsidP="00AE3586">
      <w:pPr>
        <w:spacing w:before="120" w:after="0" w:line="240" w:lineRule="auto"/>
        <w:ind w:firstLine="397"/>
        <w:jc w:val="both"/>
        <w:rPr>
          <w:rFonts w:ascii="Traditional Arabic" w:hAnsi="Traditional Arabic" w:cs="Traditional Arabic"/>
          <w:sz w:val="34"/>
          <w:szCs w:val="34"/>
          <w:rtl/>
        </w:rPr>
      </w:pPr>
      <w:r w:rsidRPr="002D6E6F">
        <w:rPr>
          <w:rFonts w:ascii="Traditional Arabic" w:hAnsi="Traditional Arabic" w:cs="Traditional Arabic"/>
          <w:sz w:val="34"/>
          <w:szCs w:val="34"/>
          <w:rtl/>
        </w:rPr>
        <w:t>والبِرُّ: هو أعمال الخير القوليَّة والفعليَّة، والأنبياء -عليهم الص</w:t>
      </w:r>
      <w:r w:rsidR="002F7947" w:rsidRPr="002D6E6F">
        <w:rPr>
          <w:rFonts w:ascii="Traditional Arabic" w:hAnsi="Traditional Arabic" w:cs="Traditional Arabic" w:hint="cs"/>
          <w:sz w:val="34"/>
          <w:szCs w:val="34"/>
          <w:rtl/>
        </w:rPr>
        <w:t>َّ</w:t>
      </w:r>
      <w:r w:rsidRPr="002D6E6F">
        <w:rPr>
          <w:rFonts w:ascii="Traditional Arabic" w:hAnsi="Traditional Arabic" w:cs="Traditional Arabic"/>
          <w:sz w:val="34"/>
          <w:szCs w:val="34"/>
          <w:rtl/>
        </w:rPr>
        <w:t>لاة والس</w:t>
      </w:r>
      <w:r w:rsidR="002F7947" w:rsidRPr="002D6E6F">
        <w:rPr>
          <w:rFonts w:ascii="Traditional Arabic" w:hAnsi="Traditional Arabic" w:cs="Traditional Arabic" w:hint="cs"/>
          <w:sz w:val="34"/>
          <w:szCs w:val="34"/>
          <w:rtl/>
        </w:rPr>
        <w:t>َّ</w:t>
      </w:r>
      <w:r w:rsidRPr="002D6E6F">
        <w:rPr>
          <w:rFonts w:ascii="Traditional Arabic" w:hAnsi="Traditional Arabic" w:cs="Traditional Arabic"/>
          <w:sz w:val="34"/>
          <w:szCs w:val="34"/>
          <w:rtl/>
        </w:rPr>
        <w:t>لام- أفقه الن</w:t>
      </w:r>
      <w:r w:rsidR="002F7947" w:rsidRPr="002D6E6F">
        <w:rPr>
          <w:rFonts w:ascii="Traditional Arabic" w:hAnsi="Traditional Arabic" w:cs="Traditional Arabic" w:hint="cs"/>
          <w:sz w:val="34"/>
          <w:szCs w:val="34"/>
          <w:rtl/>
        </w:rPr>
        <w:t>َّ</w:t>
      </w:r>
      <w:r w:rsidRPr="002D6E6F">
        <w:rPr>
          <w:rFonts w:ascii="Traditional Arabic" w:hAnsi="Traditional Arabic" w:cs="Traditional Arabic"/>
          <w:sz w:val="34"/>
          <w:szCs w:val="34"/>
          <w:rtl/>
        </w:rPr>
        <w:t>اس وأرحم الن</w:t>
      </w:r>
      <w:r w:rsidR="002F7947" w:rsidRPr="002D6E6F">
        <w:rPr>
          <w:rFonts w:ascii="Traditional Arabic" w:hAnsi="Traditional Arabic" w:cs="Traditional Arabic" w:hint="cs"/>
          <w:sz w:val="34"/>
          <w:szCs w:val="34"/>
          <w:rtl/>
        </w:rPr>
        <w:t>َّ</w:t>
      </w:r>
      <w:r w:rsidRPr="002D6E6F">
        <w:rPr>
          <w:rFonts w:ascii="Traditional Arabic" w:hAnsi="Traditional Arabic" w:cs="Traditional Arabic"/>
          <w:sz w:val="34"/>
          <w:szCs w:val="34"/>
          <w:rtl/>
        </w:rPr>
        <w:t>اس بالن</w:t>
      </w:r>
      <w:r w:rsidR="002F7947" w:rsidRPr="002D6E6F">
        <w:rPr>
          <w:rFonts w:ascii="Traditional Arabic" w:hAnsi="Traditional Arabic" w:cs="Traditional Arabic" w:hint="cs"/>
          <w:sz w:val="34"/>
          <w:szCs w:val="34"/>
          <w:rtl/>
        </w:rPr>
        <w:t>َّ</w:t>
      </w:r>
      <w:r w:rsidRPr="002D6E6F">
        <w:rPr>
          <w:rFonts w:ascii="Traditional Arabic" w:hAnsi="Traditional Arabic" w:cs="Traditional Arabic"/>
          <w:sz w:val="34"/>
          <w:szCs w:val="34"/>
          <w:rtl/>
        </w:rPr>
        <w:t>اس، وأعلم الن</w:t>
      </w:r>
      <w:r w:rsidR="002F7947" w:rsidRPr="002D6E6F">
        <w:rPr>
          <w:rFonts w:ascii="Traditional Arabic" w:hAnsi="Traditional Arabic" w:cs="Traditional Arabic" w:hint="cs"/>
          <w:sz w:val="34"/>
          <w:szCs w:val="34"/>
          <w:rtl/>
        </w:rPr>
        <w:t>َّ</w:t>
      </w:r>
      <w:r w:rsidRPr="002D6E6F">
        <w:rPr>
          <w:rFonts w:ascii="Traditional Arabic" w:hAnsi="Traditional Arabic" w:cs="Traditional Arabic"/>
          <w:sz w:val="34"/>
          <w:szCs w:val="34"/>
          <w:rtl/>
        </w:rPr>
        <w:t>اس بالله، وأدرى الن</w:t>
      </w:r>
      <w:r w:rsidR="002F7947" w:rsidRPr="002D6E6F">
        <w:rPr>
          <w:rFonts w:ascii="Traditional Arabic" w:hAnsi="Traditional Arabic" w:cs="Traditional Arabic" w:hint="cs"/>
          <w:sz w:val="34"/>
          <w:szCs w:val="34"/>
          <w:rtl/>
        </w:rPr>
        <w:t>َّ</w:t>
      </w:r>
      <w:r w:rsidRPr="002D6E6F">
        <w:rPr>
          <w:rFonts w:ascii="Traditional Arabic" w:hAnsi="Traditional Arabic" w:cs="Traditional Arabic"/>
          <w:sz w:val="34"/>
          <w:szCs w:val="34"/>
          <w:rtl/>
        </w:rPr>
        <w:t>اس بحقوق الوالدين والقيام ببرهما.</w:t>
      </w:r>
    </w:p>
    <w:p w14:paraId="774F8C91" w14:textId="77777777" w:rsidR="0025546B" w:rsidRPr="0025546B" w:rsidRDefault="0025546B" w:rsidP="00AE3586">
      <w:pPr>
        <w:spacing w:before="120" w:after="0" w:line="240" w:lineRule="auto"/>
        <w:ind w:firstLine="397"/>
        <w:jc w:val="both"/>
        <w:rPr>
          <w:rFonts w:ascii="Traditional Arabic" w:hAnsi="Traditional Arabic" w:cs="Traditional Arabic"/>
          <w:sz w:val="34"/>
          <w:szCs w:val="34"/>
          <w:rtl/>
        </w:rPr>
      </w:pPr>
      <w:r w:rsidRPr="0025546B">
        <w:rPr>
          <w:rFonts w:ascii="Traditional Arabic" w:hAnsi="Traditional Arabic" w:cs="Traditional Arabic"/>
          <w:sz w:val="34"/>
          <w:szCs w:val="34"/>
          <w:rtl/>
        </w:rPr>
        <w:t>{أحسن الله إليكم.</w:t>
      </w:r>
    </w:p>
    <w:p w14:paraId="41D090E2" w14:textId="77777777" w:rsidR="0025546B" w:rsidRPr="0025546B" w:rsidRDefault="0025546B" w:rsidP="00AE3586">
      <w:pPr>
        <w:spacing w:before="120" w:after="0" w:line="240" w:lineRule="auto"/>
        <w:ind w:firstLine="397"/>
        <w:jc w:val="both"/>
        <w:rPr>
          <w:rFonts w:ascii="Traditional Arabic" w:hAnsi="Traditional Arabic" w:cs="Traditional Arabic"/>
          <w:sz w:val="34"/>
          <w:szCs w:val="34"/>
          <w:rtl/>
        </w:rPr>
      </w:pPr>
      <w:r w:rsidRPr="0025546B">
        <w:rPr>
          <w:rFonts w:ascii="Traditional Arabic" w:hAnsi="Traditional Arabic" w:cs="Traditional Arabic"/>
          <w:sz w:val="34"/>
          <w:szCs w:val="34"/>
          <w:rtl/>
        </w:rPr>
        <w:t>لو تذكرون لنا بعض من صور بر</w:t>
      </w:r>
      <w:r w:rsidR="002F7947">
        <w:rPr>
          <w:rFonts w:ascii="Traditional Arabic" w:hAnsi="Traditional Arabic" w:cs="Traditional Arabic" w:hint="cs"/>
          <w:sz w:val="34"/>
          <w:szCs w:val="34"/>
          <w:rtl/>
        </w:rPr>
        <w:t>ِّ</w:t>
      </w:r>
      <w:r w:rsidRPr="0025546B">
        <w:rPr>
          <w:rFonts w:ascii="Traditional Arabic" w:hAnsi="Traditional Arabic" w:cs="Traditional Arabic"/>
          <w:sz w:val="34"/>
          <w:szCs w:val="34"/>
          <w:rtl/>
        </w:rPr>
        <w:t xml:space="preserve"> الوالدين، وإن كنَّا أخذنا تمه</w:t>
      </w:r>
      <w:r w:rsidR="002F7947">
        <w:rPr>
          <w:rFonts w:ascii="Traditional Arabic" w:hAnsi="Traditional Arabic" w:cs="Traditional Arabic" w:hint="cs"/>
          <w:sz w:val="34"/>
          <w:szCs w:val="34"/>
          <w:rtl/>
        </w:rPr>
        <w:t>ِ</w:t>
      </w:r>
      <w:r w:rsidRPr="0025546B">
        <w:rPr>
          <w:rFonts w:ascii="Traditional Arabic" w:hAnsi="Traditional Arabic" w:cs="Traditional Arabic"/>
          <w:sz w:val="34"/>
          <w:szCs w:val="34"/>
          <w:rtl/>
        </w:rPr>
        <w:t>د</w:t>
      </w:r>
      <w:r w:rsidR="002F7947">
        <w:rPr>
          <w:rFonts w:ascii="Traditional Arabic" w:hAnsi="Traditional Arabic" w:cs="Traditional Arabic" w:hint="cs"/>
          <w:sz w:val="34"/>
          <w:szCs w:val="34"/>
          <w:rtl/>
        </w:rPr>
        <w:t>َ</w:t>
      </w:r>
      <w:r w:rsidRPr="0025546B">
        <w:rPr>
          <w:rFonts w:ascii="Traditional Arabic" w:hAnsi="Traditional Arabic" w:cs="Traditional Arabic"/>
          <w:sz w:val="34"/>
          <w:szCs w:val="34"/>
          <w:rtl/>
        </w:rPr>
        <w:t>ة</w:t>
      </w:r>
      <w:r w:rsidR="002F7947">
        <w:rPr>
          <w:rFonts w:ascii="Traditional Arabic" w:hAnsi="Traditional Arabic" w:cs="Traditional Arabic" w:hint="cs"/>
          <w:sz w:val="34"/>
          <w:szCs w:val="34"/>
          <w:rtl/>
        </w:rPr>
        <w:t>ً</w:t>
      </w:r>
      <w:r w:rsidRPr="0025546B">
        <w:rPr>
          <w:rFonts w:ascii="Traditional Arabic" w:hAnsi="Traditional Arabic" w:cs="Traditional Arabic"/>
          <w:sz w:val="34"/>
          <w:szCs w:val="34"/>
          <w:rtl/>
        </w:rPr>
        <w:t xml:space="preserve"> في الحلقة</w:t>
      </w:r>
      <w:r w:rsidR="002F7947">
        <w:rPr>
          <w:rFonts w:ascii="Traditional Arabic" w:hAnsi="Traditional Arabic" w:cs="Traditional Arabic" w:hint="cs"/>
          <w:sz w:val="34"/>
          <w:szCs w:val="34"/>
          <w:rtl/>
        </w:rPr>
        <w:t>ِ</w:t>
      </w:r>
      <w:r w:rsidRPr="0025546B">
        <w:rPr>
          <w:rFonts w:ascii="Traditional Arabic" w:hAnsi="Traditional Arabic" w:cs="Traditional Arabic"/>
          <w:sz w:val="34"/>
          <w:szCs w:val="34"/>
          <w:rtl/>
        </w:rPr>
        <w:t xml:space="preserve"> الماضية}.</w:t>
      </w:r>
    </w:p>
    <w:p w14:paraId="795311D4" w14:textId="77777777" w:rsidR="0025546B" w:rsidRPr="0025546B" w:rsidRDefault="0025546B" w:rsidP="00AE3586">
      <w:pPr>
        <w:spacing w:before="120" w:after="0" w:line="240" w:lineRule="auto"/>
        <w:ind w:firstLine="397"/>
        <w:jc w:val="both"/>
        <w:rPr>
          <w:rFonts w:ascii="Traditional Arabic" w:hAnsi="Traditional Arabic" w:cs="Traditional Arabic"/>
          <w:sz w:val="34"/>
          <w:szCs w:val="34"/>
          <w:rtl/>
        </w:rPr>
      </w:pPr>
      <w:r w:rsidRPr="0025546B">
        <w:rPr>
          <w:rFonts w:ascii="Traditional Arabic" w:hAnsi="Traditional Arabic" w:cs="Traditional Arabic"/>
          <w:sz w:val="34"/>
          <w:szCs w:val="34"/>
          <w:rtl/>
        </w:rPr>
        <w:t>حدَّثني سماحة الش</w:t>
      </w:r>
      <w:r w:rsidR="002F7947">
        <w:rPr>
          <w:rFonts w:ascii="Traditional Arabic" w:hAnsi="Traditional Arabic" w:cs="Traditional Arabic" w:hint="cs"/>
          <w:sz w:val="34"/>
          <w:szCs w:val="34"/>
          <w:rtl/>
        </w:rPr>
        <w:t>َّ</w:t>
      </w:r>
      <w:r w:rsidRPr="0025546B">
        <w:rPr>
          <w:rFonts w:ascii="Traditional Arabic" w:hAnsi="Traditional Arabic" w:cs="Traditional Arabic"/>
          <w:sz w:val="34"/>
          <w:szCs w:val="34"/>
          <w:rtl/>
        </w:rPr>
        <w:t>يخ عبد العزيز بن عبد الله آل الشيخ -حفظه الله- وحدَّثني غير واحد</w:t>
      </w:r>
      <w:r w:rsidR="00B52480">
        <w:rPr>
          <w:rFonts w:ascii="Traditional Arabic" w:hAnsi="Traditional Arabic" w:cs="Traditional Arabic" w:hint="cs"/>
          <w:sz w:val="34"/>
          <w:szCs w:val="34"/>
          <w:rtl/>
        </w:rPr>
        <w:t>ٍ</w:t>
      </w:r>
      <w:r w:rsidRPr="0025546B">
        <w:rPr>
          <w:rFonts w:ascii="Traditional Arabic" w:hAnsi="Traditional Arabic" w:cs="Traditional Arabic"/>
          <w:sz w:val="34"/>
          <w:szCs w:val="34"/>
          <w:rtl/>
        </w:rPr>
        <w:t xml:space="preserve"> من المشايخ أنَّ الأمير سعود بن محمد بن عبد العزيز بن فيصل، وأبوه الأمير محمد بن عبد العزيز، أنَّ هذا الأمير </w:t>
      </w:r>
      <w:r w:rsidR="00B52480">
        <w:rPr>
          <w:rFonts w:ascii="Traditional Arabic" w:hAnsi="Traditional Arabic" w:cs="Traditional Arabic" w:hint="cs"/>
          <w:sz w:val="34"/>
          <w:szCs w:val="34"/>
          <w:rtl/>
        </w:rPr>
        <w:t>"</w:t>
      </w:r>
      <w:r w:rsidRPr="0025546B">
        <w:rPr>
          <w:rFonts w:ascii="Traditional Arabic" w:hAnsi="Traditional Arabic" w:cs="Traditional Arabic"/>
          <w:sz w:val="34"/>
          <w:szCs w:val="34"/>
          <w:rtl/>
        </w:rPr>
        <w:t>سعود</w:t>
      </w:r>
      <w:r w:rsidR="00B52480">
        <w:rPr>
          <w:rFonts w:ascii="Traditional Arabic" w:hAnsi="Traditional Arabic" w:cs="Traditional Arabic" w:hint="cs"/>
          <w:sz w:val="34"/>
          <w:szCs w:val="34"/>
          <w:rtl/>
        </w:rPr>
        <w:t>"</w:t>
      </w:r>
      <w:r w:rsidRPr="0025546B">
        <w:rPr>
          <w:rFonts w:ascii="Traditional Arabic" w:hAnsi="Traditional Arabic" w:cs="Traditional Arabic"/>
          <w:sz w:val="34"/>
          <w:szCs w:val="34"/>
          <w:rtl/>
        </w:rPr>
        <w:t xml:space="preserve"> كان مثالًا في برِّ والده، فسمعتُ أنَّه كان إذا جلس والده في مجلس جلسَ عند</w:t>
      </w:r>
      <w:r w:rsidR="00B52480">
        <w:rPr>
          <w:rFonts w:ascii="Traditional Arabic" w:hAnsi="Traditional Arabic" w:cs="Traditional Arabic"/>
          <w:sz w:val="34"/>
          <w:szCs w:val="34"/>
          <w:rtl/>
        </w:rPr>
        <w:t>َ قدميه، ورأيتُ أحد أولاده بعين</w:t>
      </w:r>
      <w:r w:rsidR="00B52480">
        <w:rPr>
          <w:rFonts w:ascii="Traditional Arabic" w:hAnsi="Traditional Arabic" w:cs="Traditional Arabic" w:hint="cs"/>
          <w:sz w:val="34"/>
          <w:szCs w:val="34"/>
          <w:rtl/>
        </w:rPr>
        <w:t>ي</w:t>
      </w:r>
      <w:r w:rsidRPr="0025546B">
        <w:rPr>
          <w:rFonts w:ascii="Traditional Arabic" w:hAnsi="Traditional Arabic" w:cs="Traditional Arabic"/>
          <w:sz w:val="34"/>
          <w:szCs w:val="34"/>
          <w:rtl/>
        </w:rPr>
        <w:t xml:space="preserve"> يُلبسه النعال، يعني رأيت أحد أبناء الأمير سعود يضع النعال في قدمه، فقلت له: يا أمير سعود حدثني مشايخي أنَّك بارٌّ بوالدك وبارٌّ بقدميه، والآن رأيتُ هذا! فقال: م</w:t>
      </w:r>
      <w:r w:rsidR="00B52480">
        <w:rPr>
          <w:rFonts w:ascii="Traditional Arabic" w:hAnsi="Traditional Arabic" w:cs="Traditional Arabic" w:hint="cs"/>
          <w:sz w:val="34"/>
          <w:szCs w:val="34"/>
          <w:rtl/>
        </w:rPr>
        <w:t>ُ</w:t>
      </w:r>
      <w:r w:rsidRPr="0025546B">
        <w:rPr>
          <w:rFonts w:ascii="Traditional Arabic" w:hAnsi="Traditional Arabic" w:cs="Traditional Arabic"/>
          <w:sz w:val="34"/>
          <w:szCs w:val="34"/>
          <w:rtl/>
        </w:rPr>
        <w:t>قصِّرٌ معهم، م</w:t>
      </w:r>
      <w:r w:rsidR="00B52480">
        <w:rPr>
          <w:rFonts w:ascii="Traditional Arabic" w:hAnsi="Traditional Arabic" w:cs="Traditional Arabic" w:hint="cs"/>
          <w:sz w:val="34"/>
          <w:szCs w:val="34"/>
          <w:rtl/>
        </w:rPr>
        <w:t>ُ</w:t>
      </w:r>
      <w:r w:rsidRPr="0025546B">
        <w:rPr>
          <w:rFonts w:ascii="Traditional Arabic" w:hAnsi="Traditional Arabic" w:cs="Traditional Arabic"/>
          <w:sz w:val="34"/>
          <w:szCs w:val="34"/>
          <w:rtl/>
        </w:rPr>
        <w:t>قصِّرٌ معهم.</w:t>
      </w:r>
    </w:p>
    <w:p w14:paraId="02DFE928" w14:textId="77777777" w:rsidR="0025546B" w:rsidRPr="0025546B" w:rsidRDefault="0025546B" w:rsidP="00AE3586">
      <w:pPr>
        <w:spacing w:before="120" w:after="0" w:line="240" w:lineRule="auto"/>
        <w:ind w:firstLine="397"/>
        <w:jc w:val="both"/>
        <w:rPr>
          <w:rFonts w:ascii="Traditional Arabic" w:hAnsi="Traditional Arabic" w:cs="Traditional Arabic"/>
          <w:sz w:val="34"/>
          <w:szCs w:val="34"/>
          <w:rtl/>
        </w:rPr>
      </w:pPr>
      <w:r w:rsidRPr="0025546B">
        <w:rPr>
          <w:rFonts w:ascii="Traditional Arabic" w:hAnsi="Traditional Arabic" w:cs="Traditional Arabic"/>
          <w:sz w:val="34"/>
          <w:szCs w:val="34"/>
          <w:rtl/>
        </w:rPr>
        <w:t>وأنا ذكرت هذا عن الأمير سعود</w:t>
      </w:r>
      <w:r w:rsidR="000C1B75">
        <w:rPr>
          <w:rFonts w:ascii="Traditional Arabic" w:hAnsi="Traditional Arabic" w:cs="Traditional Arabic"/>
          <w:sz w:val="34"/>
          <w:szCs w:val="34"/>
          <w:rtl/>
        </w:rPr>
        <w:t xml:space="preserve"> </w:t>
      </w:r>
      <w:r w:rsidRPr="0025546B">
        <w:rPr>
          <w:rFonts w:ascii="Traditional Arabic" w:hAnsi="Traditional Arabic" w:cs="Traditional Arabic"/>
          <w:sz w:val="34"/>
          <w:szCs w:val="34"/>
          <w:rtl/>
        </w:rPr>
        <w:t>-رَحِمَهُ اللهُ- لأنَّه كما يُقال</w:t>
      </w:r>
      <w:r w:rsidR="00B52480">
        <w:rPr>
          <w:rFonts w:ascii="Traditional Arabic" w:hAnsi="Traditional Arabic" w:cs="Traditional Arabic" w:hint="cs"/>
          <w:sz w:val="34"/>
          <w:szCs w:val="34"/>
          <w:rtl/>
        </w:rPr>
        <w:t>:</w:t>
      </w:r>
      <w:r w:rsidRPr="0025546B">
        <w:rPr>
          <w:rFonts w:ascii="Traditional Arabic" w:hAnsi="Traditional Arabic" w:cs="Traditional Arabic"/>
          <w:sz w:val="34"/>
          <w:szCs w:val="34"/>
          <w:rtl/>
        </w:rPr>
        <w:t xml:space="preserve"> "ليس الخبر كالمعاينة".</w:t>
      </w:r>
    </w:p>
    <w:p w14:paraId="63004FD0" w14:textId="77777777" w:rsidR="0025546B" w:rsidRPr="0025546B" w:rsidRDefault="0025546B" w:rsidP="00AE3586">
      <w:pPr>
        <w:spacing w:before="120" w:after="0" w:line="240" w:lineRule="auto"/>
        <w:ind w:firstLine="397"/>
        <w:jc w:val="both"/>
        <w:rPr>
          <w:rFonts w:ascii="Traditional Arabic" w:hAnsi="Traditional Arabic" w:cs="Traditional Arabic"/>
          <w:sz w:val="34"/>
          <w:szCs w:val="34"/>
          <w:rtl/>
        </w:rPr>
      </w:pPr>
      <w:r w:rsidRPr="0025546B">
        <w:rPr>
          <w:rFonts w:ascii="Traditional Arabic" w:hAnsi="Traditional Arabic" w:cs="Traditional Arabic"/>
          <w:sz w:val="34"/>
          <w:szCs w:val="34"/>
          <w:rtl/>
        </w:rPr>
        <w:t>وقيل:</w:t>
      </w:r>
    </w:p>
    <w:p w14:paraId="1E02C5D2" w14:textId="77777777" w:rsidR="0025546B" w:rsidRPr="002F7947" w:rsidRDefault="0025546B" w:rsidP="00AE3586">
      <w:pPr>
        <w:spacing w:before="120" w:after="0" w:line="240" w:lineRule="auto"/>
        <w:ind w:firstLine="397"/>
        <w:jc w:val="center"/>
        <w:rPr>
          <w:rFonts w:ascii="Traditional Arabic" w:hAnsi="Traditional Arabic" w:cs="Traditional Arabic"/>
          <w:color w:val="984806" w:themeColor="accent6" w:themeShade="80"/>
          <w:sz w:val="34"/>
          <w:szCs w:val="34"/>
          <w:rtl/>
        </w:rPr>
      </w:pPr>
      <w:r w:rsidRPr="002F7947">
        <w:rPr>
          <w:rFonts w:ascii="Traditional Arabic" w:hAnsi="Traditional Arabic" w:cs="Traditional Arabic"/>
          <w:color w:val="984806" w:themeColor="accent6" w:themeShade="80"/>
          <w:sz w:val="34"/>
          <w:szCs w:val="34"/>
          <w:rtl/>
        </w:rPr>
        <w:t>يا بنَ الْكِرَامِ ألاَ تَدْنُو فَتُبْصِرَ مَا ** قَدْ حَدَّثُوكَ فَمَا رَاءٍ كَمَنْ سَمِعَا</w:t>
      </w:r>
    </w:p>
    <w:p w14:paraId="6B6BB8F1" w14:textId="77777777" w:rsidR="0025546B" w:rsidRPr="0025546B" w:rsidRDefault="0025546B" w:rsidP="00AE3586">
      <w:pPr>
        <w:spacing w:before="120" w:after="0" w:line="240" w:lineRule="auto"/>
        <w:ind w:firstLine="397"/>
        <w:jc w:val="both"/>
        <w:rPr>
          <w:rFonts w:ascii="Traditional Arabic" w:hAnsi="Traditional Arabic" w:cs="Traditional Arabic"/>
          <w:sz w:val="34"/>
          <w:szCs w:val="34"/>
          <w:rtl/>
        </w:rPr>
      </w:pPr>
      <w:r w:rsidRPr="0025546B">
        <w:rPr>
          <w:rFonts w:ascii="Traditional Arabic" w:hAnsi="Traditional Arabic" w:cs="Traditional Arabic"/>
          <w:sz w:val="34"/>
          <w:szCs w:val="34"/>
          <w:rtl/>
        </w:rPr>
        <w:t>والأصل في المجتمع الخيريَّة والحمد لله، ونحمدُ الله أنَّنا نسمع أنَّ بر الأولاد والبنات بالآباء والأمهات هو الأصل، وقد تحص</w:t>
      </w:r>
      <w:r w:rsidR="002F7947">
        <w:rPr>
          <w:rFonts w:ascii="Traditional Arabic" w:hAnsi="Traditional Arabic" w:cs="Traditional Arabic" w:hint="cs"/>
          <w:sz w:val="34"/>
          <w:szCs w:val="34"/>
          <w:rtl/>
        </w:rPr>
        <w:t>ُ</w:t>
      </w:r>
      <w:r w:rsidRPr="0025546B">
        <w:rPr>
          <w:rFonts w:ascii="Traditional Arabic" w:hAnsi="Traditional Arabic" w:cs="Traditional Arabic"/>
          <w:sz w:val="34"/>
          <w:szCs w:val="34"/>
          <w:rtl/>
        </w:rPr>
        <w:t>ل حالات شاذَّة، نشاز في المجتمع، وفي الحقيقة قد عضَّ آباءٌ أصابع أيديهم من النَّدم والحسرة لمَّا رأوا من عقوق والديهم، وفي هذه الحالات تُذكر صور بر الأبناء للآباء ترغيبًا لهم.</w:t>
      </w:r>
    </w:p>
    <w:p w14:paraId="1EA2E379" w14:textId="77777777" w:rsidR="0025546B" w:rsidRPr="002D6E6F" w:rsidRDefault="0025546B" w:rsidP="00AE3586">
      <w:pPr>
        <w:spacing w:before="120" w:after="0" w:line="240" w:lineRule="auto"/>
        <w:ind w:firstLine="397"/>
        <w:jc w:val="both"/>
        <w:rPr>
          <w:rFonts w:ascii="Traditional Arabic" w:hAnsi="Traditional Arabic" w:cs="Traditional Arabic"/>
          <w:sz w:val="34"/>
          <w:szCs w:val="34"/>
          <w:rtl/>
        </w:rPr>
      </w:pPr>
      <w:r w:rsidRPr="002D6E6F">
        <w:rPr>
          <w:rFonts w:ascii="Traditional Arabic" w:hAnsi="Traditional Arabic" w:cs="Traditional Arabic"/>
          <w:sz w:val="34"/>
          <w:szCs w:val="34"/>
          <w:rtl/>
        </w:rPr>
        <w:t>{لو تذكرون لنا شيخنا مواطن يتضاعف فيها بر الوالدين}.</w:t>
      </w:r>
    </w:p>
    <w:p w14:paraId="69FD5E6A" w14:textId="77777777" w:rsidR="0025546B" w:rsidRPr="002D6E6F" w:rsidRDefault="0025546B" w:rsidP="00AE3586">
      <w:pPr>
        <w:spacing w:before="120" w:after="0" w:line="240" w:lineRule="auto"/>
        <w:ind w:firstLine="397"/>
        <w:jc w:val="both"/>
        <w:rPr>
          <w:rFonts w:ascii="Traditional Arabic" w:hAnsi="Traditional Arabic" w:cs="Traditional Arabic"/>
          <w:sz w:val="34"/>
          <w:szCs w:val="34"/>
          <w:rtl/>
        </w:rPr>
      </w:pPr>
      <w:r w:rsidRPr="002D6E6F">
        <w:rPr>
          <w:rFonts w:ascii="Traditional Arabic" w:hAnsi="Traditional Arabic" w:cs="Traditional Arabic"/>
          <w:sz w:val="34"/>
          <w:szCs w:val="34"/>
          <w:rtl/>
        </w:rPr>
        <w:t>أستحضر الآن في ذهني أربعة أمورٍ:</w:t>
      </w:r>
    </w:p>
    <w:p w14:paraId="381BF0F5" w14:textId="77777777" w:rsidR="0025546B" w:rsidRPr="002D6E6F" w:rsidRDefault="0025546B" w:rsidP="00B52480">
      <w:pPr>
        <w:spacing w:before="120" w:after="0" w:line="240" w:lineRule="auto"/>
        <w:ind w:firstLine="397"/>
        <w:jc w:val="both"/>
        <w:rPr>
          <w:rFonts w:ascii="Traditional Arabic" w:hAnsi="Traditional Arabic" w:cs="Traditional Arabic"/>
          <w:sz w:val="34"/>
          <w:szCs w:val="34"/>
          <w:rtl/>
        </w:rPr>
      </w:pPr>
      <w:r w:rsidRPr="002D6E6F">
        <w:rPr>
          <w:rFonts w:ascii="Traditional Arabic" w:hAnsi="Traditional Arabic" w:cs="Traditional Arabic"/>
          <w:sz w:val="34"/>
          <w:szCs w:val="34"/>
          <w:u w:val="dotDotDash" w:color="FF0000"/>
          <w:rtl/>
        </w:rPr>
        <w:t>الأو</w:t>
      </w:r>
      <w:r w:rsidR="002F7947" w:rsidRPr="002D6E6F">
        <w:rPr>
          <w:rFonts w:ascii="Traditional Arabic" w:hAnsi="Traditional Arabic" w:cs="Traditional Arabic" w:hint="cs"/>
          <w:sz w:val="34"/>
          <w:szCs w:val="34"/>
          <w:u w:val="dotDotDash" w:color="FF0000"/>
          <w:rtl/>
        </w:rPr>
        <w:t>َّ</w:t>
      </w:r>
      <w:r w:rsidRPr="002D6E6F">
        <w:rPr>
          <w:rFonts w:ascii="Traditional Arabic" w:hAnsi="Traditional Arabic" w:cs="Traditional Arabic"/>
          <w:sz w:val="34"/>
          <w:szCs w:val="34"/>
          <w:u w:val="dotDotDash" w:color="FF0000"/>
          <w:rtl/>
        </w:rPr>
        <w:t>ل</w:t>
      </w:r>
      <w:r w:rsidRPr="002D6E6F">
        <w:rPr>
          <w:rFonts w:ascii="Traditional Arabic" w:hAnsi="Traditional Arabic" w:cs="Traditional Arabic"/>
          <w:sz w:val="34"/>
          <w:szCs w:val="34"/>
          <w:rtl/>
        </w:rPr>
        <w:t>: إذا تزوَّجَ أحد الأبناء أو البنات، فينبغي للمتزو</w:t>
      </w:r>
      <w:r w:rsidR="002F7947" w:rsidRPr="002D6E6F">
        <w:rPr>
          <w:rFonts w:ascii="Traditional Arabic" w:hAnsi="Traditional Arabic" w:cs="Traditional Arabic" w:hint="cs"/>
          <w:sz w:val="34"/>
          <w:szCs w:val="34"/>
          <w:rtl/>
        </w:rPr>
        <w:t>ِّ</w:t>
      </w:r>
      <w:r w:rsidRPr="002D6E6F">
        <w:rPr>
          <w:rFonts w:ascii="Traditional Arabic" w:hAnsi="Traditional Arabic" w:cs="Traditional Arabic"/>
          <w:sz w:val="34"/>
          <w:szCs w:val="34"/>
          <w:rtl/>
        </w:rPr>
        <w:t>ج أن يُضاعف برَّ الوالدة والوالد</w:t>
      </w:r>
      <w:r w:rsidR="00B52480" w:rsidRPr="002D6E6F">
        <w:rPr>
          <w:rFonts w:ascii="Traditional Arabic" w:hAnsi="Traditional Arabic" w:cs="Traditional Arabic" w:hint="cs"/>
          <w:sz w:val="34"/>
          <w:szCs w:val="34"/>
          <w:rtl/>
        </w:rPr>
        <w:t>؛</w:t>
      </w:r>
      <w:r w:rsidRPr="002D6E6F">
        <w:rPr>
          <w:rFonts w:ascii="Traditional Arabic" w:hAnsi="Traditional Arabic" w:cs="Traditional Arabic"/>
          <w:sz w:val="34"/>
          <w:szCs w:val="34"/>
          <w:rtl/>
        </w:rPr>
        <w:t xml:space="preserve"> لأنَّ البنت كانت مع أبيها وأمها في البيت، تراها أمها أمام عينيها، تأكل معها</w:t>
      </w:r>
      <w:r w:rsidR="000C1B75" w:rsidRPr="002D6E6F">
        <w:rPr>
          <w:rFonts w:ascii="Traditional Arabic" w:hAnsi="Traditional Arabic" w:cs="Traditional Arabic"/>
          <w:sz w:val="34"/>
          <w:szCs w:val="34"/>
          <w:rtl/>
        </w:rPr>
        <w:t>،</w:t>
      </w:r>
      <w:r w:rsidRPr="002D6E6F">
        <w:rPr>
          <w:rFonts w:ascii="Traditional Arabic" w:hAnsi="Traditional Arabic" w:cs="Traditional Arabic"/>
          <w:sz w:val="34"/>
          <w:szCs w:val="34"/>
          <w:rtl/>
        </w:rPr>
        <w:t xml:space="preserve"> تتحدَّث معها، فإذا </w:t>
      </w:r>
      <w:r w:rsidRPr="002D6E6F">
        <w:rPr>
          <w:rFonts w:ascii="Traditional Arabic" w:hAnsi="Traditional Arabic" w:cs="Traditional Arabic"/>
          <w:sz w:val="34"/>
          <w:szCs w:val="34"/>
          <w:rtl/>
        </w:rPr>
        <w:lastRenderedPageBreak/>
        <w:t>خرجت البنت إلى بيت الزوجيَّة سيشعر الوالدان بمكان شاغر، فممَّا يُعينُ على سدِّ هذا المكان كثرة الاتصال والزيارة، وإشعار الوالد والوالدة أنَّها معهم</w:t>
      </w:r>
      <w:r w:rsidR="00B52480" w:rsidRPr="002D6E6F">
        <w:rPr>
          <w:rFonts w:ascii="Traditional Arabic" w:hAnsi="Traditional Arabic" w:cs="Traditional Arabic" w:hint="cs"/>
          <w:sz w:val="34"/>
          <w:szCs w:val="34"/>
          <w:rtl/>
        </w:rPr>
        <w:t>ا</w:t>
      </w:r>
      <w:r w:rsidRPr="002D6E6F">
        <w:rPr>
          <w:rFonts w:ascii="Traditional Arabic" w:hAnsi="Traditional Arabic" w:cs="Traditional Arabic"/>
          <w:sz w:val="34"/>
          <w:szCs w:val="34"/>
          <w:rtl/>
        </w:rPr>
        <w:t>.</w:t>
      </w:r>
    </w:p>
    <w:p w14:paraId="22F7C8CA" w14:textId="77777777" w:rsidR="0025546B" w:rsidRPr="002D6E6F" w:rsidRDefault="0025546B" w:rsidP="00AE3586">
      <w:pPr>
        <w:spacing w:before="120" w:after="0" w:line="240" w:lineRule="auto"/>
        <w:ind w:firstLine="397"/>
        <w:jc w:val="both"/>
        <w:rPr>
          <w:rFonts w:ascii="Traditional Arabic" w:hAnsi="Traditional Arabic" w:cs="Traditional Arabic"/>
          <w:sz w:val="34"/>
          <w:szCs w:val="34"/>
          <w:rtl/>
        </w:rPr>
      </w:pPr>
      <w:r w:rsidRPr="002D6E6F">
        <w:rPr>
          <w:rFonts w:ascii="Traditional Arabic" w:hAnsi="Traditional Arabic" w:cs="Traditional Arabic"/>
          <w:sz w:val="34"/>
          <w:szCs w:val="34"/>
          <w:rtl/>
        </w:rPr>
        <w:t>وكذلك الولد إذا تزوَّج، وأنا دائمًا أوصي الأبناء بمضاعفة البر إذا تزوَّج.</w:t>
      </w:r>
    </w:p>
    <w:p w14:paraId="16DEA26F" w14:textId="77777777" w:rsidR="0025546B" w:rsidRPr="002D6E6F" w:rsidRDefault="0025546B" w:rsidP="00AE3586">
      <w:pPr>
        <w:spacing w:before="120" w:after="0" w:line="240" w:lineRule="auto"/>
        <w:ind w:firstLine="397"/>
        <w:jc w:val="both"/>
        <w:rPr>
          <w:rFonts w:ascii="Traditional Arabic" w:hAnsi="Traditional Arabic" w:cs="Traditional Arabic"/>
          <w:sz w:val="34"/>
          <w:szCs w:val="34"/>
          <w:rtl/>
        </w:rPr>
      </w:pPr>
      <w:r w:rsidRPr="002D6E6F">
        <w:rPr>
          <w:rFonts w:ascii="Traditional Arabic" w:hAnsi="Traditional Arabic" w:cs="Traditional Arabic"/>
          <w:sz w:val="34"/>
          <w:szCs w:val="34"/>
          <w:u w:val="dotDotDash" w:color="FF0000"/>
          <w:rtl/>
        </w:rPr>
        <w:t>الث</w:t>
      </w:r>
      <w:r w:rsidR="002F7947" w:rsidRPr="002D6E6F">
        <w:rPr>
          <w:rFonts w:ascii="Traditional Arabic" w:hAnsi="Traditional Arabic" w:cs="Traditional Arabic" w:hint="cs"/>
          <w:sz w:val="34"/>
          <w:szCs w:val="34"/>
          <w:u w:val="dotDotDash" w:color="FF0000"/>
          <w:rtl/>
        </w:rPr>
        <w:t>َّ</w:t>
      </w:r>
      <w:r w:rsidRPr="002D6E6F">
        <w:rPr>
          <w:rFonts w:ascii="Traditional Arabic" w:hAnsi="Traditional Arabic" w:cs="Traditional Arabic"/>
          <w:sz w:val="34"/>
          <w:szCs w:val="34"/>
          <w:u w:val="dotDotDash" w:color="FF0000"/>
          <w:rtl/>
        </w:rPr>
        <w:t>اني</w:t>
      </w:r>
      <w:r w:rsidRPr="002D6E6F">
        <w:rPr>
          <w:rFonts w:ascii="Traditional Arabic" w:hAnsi="Traditional Arabic" w:cs="Traditional Arabic"/>
          <w:sz w:val="34"/>
          <w:szCs w:val="34"/>
          <w:rtl/>
        </w:rPr>
        <w:t>: إذا سافر أحد الوالدين، فيُضَاعَف البر لمن بقي.</w:t>
      </w:r>
    </w:p>
    <w:p w14:paraId="760A46E0" w14:textId="77777777" w:rsidR="0025546B" w:rsidRPr="002D6E6F" w:rsidRDefault="0025546B" w:rsidP="00AE3586">
      <w:pPr>
        <w:spacing w:before="120" w:after="0" w:line="240" w:lineRule="auto"/>
        <w:ind w:firstLine="397"/>
        <w:jc w:val="both"/>
        <w:rPr>
          <w:rFonts w:ascii="Traditional Arabic" w:hAnsi="Traditional Arabic" w:cs="Traditional Arabic"/>
          <w:sz w:val="34"/>
          <w:szCs w:val="34"/>
          <w:rtl/>
        </w:rPr>
      </w:pPr>
      <w:r w:rsidRPr="002D6E6F">
        <w:rPr>
          <w:rFonts w:ascii="Traditional Arabic" w:hAnsi="Traditional Arabic" w:cs="Traditional Arabic"/>
          <w:sz w:val="34"/>
          <w:szCs w:val="34"/>
          <w:u w:val="dotDotDash" w:color="FF0000"/>
          <w:rtl/>
        </w:rPr>
        <w:t>الث</w:t>
      </w:r>
      <w:r w:rsidR="002F7947" w:rsidRPr="002D6E6F">
        <w:rPr>
          <w:rFonts w:ascii="Traditional Arabic" w:hAnsi="Traditional Arabic" w:cs="Traditional Arabic" w:hint="cs"/>
          <w:sz w:val="34"/>
          <w:szCs w:val="34"/>
          <w:u w:val="dotDotDash" w:color="FF0000"/>
          <w:rtl/>
        </w:rPr>
        <w:t>َّ</w:t>
      </w:r>
      <w:r w:rsidRPr="002D6E6F">
        <w:rPr>
          <w:rFonts w:ascii="Traditional Arabic" w:hAnsi="Traditional Arabic" w:cs="Traditional Arabic"/>
          <w:sz w:val="34"/>
          <w:szCs w:val="34"/>
          <w:u w:val="dotDotDash" w:color="FF0000"/>
          <w:rtl/>
        </w:rPr>
        <w:t>الث</w:t>
      </w:r>
      <w:r w:rsidRPr="002D6E6F">
        <w:rPr>
          <w:rFonts w:ascii="Traditional Arabic" w:hAnsi="Traditional Arabic" w:cs="Traditional Arabic"/>
          <w:sz w:val="34"/>
          <w:szCs w:val="34"/>
          <w:rtl/>
        </w:rPr>
        <w:t>: إذا مرض أحد الوالدين.</w:t>
      </w:r>
    </w:p>
    <w:p w14:paraId="034DF551" w14:textId="77777777" w:rsidR="0025546B" w:rsidRPr="002D6E6F" w:rsidRDefault="0025546B" w:rsidP="00AE3586">
      <w:pPr>
        <w:spacing w:before="120" w:after="0" w:line="240" w:lineRule="auto"/>
        <w:ind w:firstLine="397"/>
        <w:jc w:val="both"/>
        <w:rPr>
          <w:rFonts w:ascii="Traditional Arabic" w:hAnsi="Traditional Arabic" w:cs="Traditional Arabic"/>
          <w:sz w:val="34"/>
          <w:szCs w:val="34"/>
          <w:rtl/>
        </w:rPr>
      </w:pPr>
      <w:r w:rsidRPr="002D6E6F">
        <w:rPr>
          <w:rFonts w:ascii="Traditional Arabic" w:hAnsi="Traditional Arabic" w:cs="Traditional Arabic"/>
          <w:sz w:val="34"/>
          <w:szCs w:val="34"/>
          <w:u w:val="dotDotDash" w:color="FF0000"/>
          <w:rtl/>
        </w:rPr>
        <w:t>الر</w:t>
      </w:r>
      <w:r w:rsidR="002F7947" w:rsidRPr="002D6E6F">
        <w:rPr>
          <w:rFonts w:ascii="Traditional Arabic" w:hAnsi="Traditional Arabic" w:cs="Traditional Arabic" w:hint="cs"/>
          <w:sz w:val="34"/>
          <w:szCs w:val="34"/>
          <w:u w:val="dotDotDash" w:color="FF0000"/>
          <w:rtl/>
        </w:rPr>
        <w:t>َّ</w:t>
      </w:r>
      <w:r w:rsidRPr="002D6E6F">
        <w:rPr>
          <w:rFonts w:ascii="Traditional Arabic" w:hAnsi="Traditional Arabic" w:cs="Traditional Arabic"/>
          <w:sz w:val="34"/>
          <w:szCs w:val="34"/>
          <w:u w:val="dotDotDash" w:color="FF0000"/>
          <w:rtl/>
        </w:rPr>
        <w:t>ابع</w:t>
      </w:r>
      <w:r w:rsidRPr="002D6E6F">
        <w:rPr>
          <w:rFonts w:ascii="Traditional Arabic" w:hAnsi="Traditional Arabic" w:cs="Traditional Arabic"/>
          <w:sz w:val="34"/>
          <w:szCs w:val="34"/>
          <w:rtl/>
        </w:rPr>
        <w:t>: إذا مات أحد الوالدين يُضاعف البر للحيِّ منهما.</w:t>
      </w:r>
    </w:p>
    <w:p w14:paraId="60C8D44E" w14:textId="77777777" w:rsidR="0025546B" w:rsidRPr="002D6E6F" w:rsidRDefault="0025546B" w:rsidP="00AE3586">
      <w:pPr>
        <w:spacing w:before="120" w:after="0" w:line="240" w:lineRule="auto"/>
        <w:ind w:firstLine="397"/>
        <w:jc w:val="both"/>
        <w:rPr>
          <w:rFonts w:ascii="Traditional Arabic" w:hAnsi="Traditional Arabic" w:cs="Traditional Arabic"/>
          <w:sz w:val="34"/>
          <w:szCs w:val="34"/>
          <w:rtl/>
        </w:rPr>
      </w:pPr>
      <w:r w:rsidRPr="002D6E6F">
        <w:rPr>
          <w:rFonts w:ascii="Traditional Arabic" w:hAnsi="Traditional Arabic" w:cs="Traditional Arabic"/>
          <w:sz w:val="34"/>
          <w:szCs w:val="34"/>
          <w:rtl/>
        </w:rPr>
        <w:t>قد يقول قائل: أنا أتحدث مع الأم بعد وفاة الوالد!</w:t>
      </w:r>
    </w:p>
    <w:p w14:paraId="138590CE" w14:textId="77777777" w:rsidR="0025546B" w:rsidRPr="002D6E6F" w:rsidRDefault="0025546B" w:rsidP="00AE3586">
      <w:pPr>
        <w:spacing w:before="120" w:after="0" w:line="240" w:lineRule="auto"/>
        <w:ind w:firstLine="397"/>
        <w:jc w:val="both"/>
        <w:rPr>
          <w:rFonts w:ascii="Traditional Arabic" w:hAnsi="Traditional Arabic" w:cs="Traditional Arabic"/>
          <w:sz w:val="34"/>
          <w:szCs w:val="34"/>
          <w:rtl/>
        </w:rPr>
      </w:pPr>
      <w:r w:rsidRPr="002D6E6F">
        <w:rPr>
          <w:rFonts w:ascii="Traditional Arabic" w:hAnsi="Traditional Arabic" w:cs="Traditional Arabic"/>
          <w:sz w:val="34"/>
          <w:szCs w:val="34"/>
          <w:rtl/>
        </w:rPr>
        <w:t>صحيحٌ، لكن لغة الولد كزوج مع زوجته تختلف عن لغة الابن مع أمِّه.</w:t>
      </w:r>
    </w:p>
    <w:p w14:paraId="0610D880" w14:textId="77777777" w:rsidR="0025546B" w:rsidRPr="002D6E6F" w:rsidRDefault="0025546B" w:rsidP="00AE3586">
      <w:pPr>
        <w:spacing w:before="120" w:after="0" w:line="240" w:lineRule="auto"/>
        <w:ind w:firstLine="397"/>
        <w:jc w:val="both"/>
        <w:rPr>
          <w:rFonts w:ascii="Traditional Arabic" w:hAnsi="Traditional Arabic" w:cs="Traditional Arabic"/>
          <w:sz w:val="34"/>
          <w:szCs w:val="34"/>
          <w:rtl/>
        </w:rPr>
      </w:pPr>
      <w:r w:rsidRPr="002D6E6F">
        <w:rPr>
          <w:rFonts w:ascii="Traditional Arabic" w:hAnsi="Traditional Arabic" w:cs="Traditional Arabic"/>
          <w:sz w:val="34"/>
          <w:szCs w:val="34"/>
          <w:rtl/>
        </w:rPr>
        <w:t>{أحسن الله إليكم.</w:t>
      </w:r>
    </w:p>
    <w:p w14:paraId="4F4E59AD" w14:textId="77777777" w:rsidR="0025546B" w:rsidRPr="002D6E6F" w:rsidRDefault="0025546B" w:rsidP="00AE3586">
      <w:pPr>
        <w:spacing w:before="120" w:after="0" w:line="240" w:lineRule="auto"/>
        <w:ind w:firstLine="397"/>
        <w:jc w:val="both"/>
        <w:rPr>
          <w:rFonts w:ascii="Traditional Arabic" w:hAnsi="Traditional Arabic" w:cs="Traditional Arabic"/>
          <w:sz w:val="34"/>
          <w:szCs w:val="34"/>
          <w:rtl/>
        </w:rPr>
      </w:pPr>
      <w:r w:rsidRPr="002D6E6F">
        <w:rPr>
          <w:rFonts w:ascii="Traditional Arabic" w:hAnsi="Traditional Arabic" w:cs="Traditional Arabic"/>
          <w:sz w:val="34"/>
          <w:szCs w:val="34"/>
          <w:rtl/>
        </w:rPr>
        <w:t>حدثونا عن صور لعقوق الوالدين}.</w:t>
      </w:r>
    </w:p>
    <w:p w14:paraId="0BD31E03" w14:textId="77777777" w:rsidR="0025546B" w:rsidRPr="002D6E6F" w:rsidRDefault="0025546B" w:rsidP="00AE3586">
      <w:pPr>
        <w:spacing w:before="120" w:after="0" w:line="240" w:lineRule="auto"/>
        <w:ind w:firstLine="397"/>
        <w:jc w:val="both"/>
        <w:rPr>
          <w:rFonts w:ascii="Traditional Arabic" w:hAnsi="Traditional Arabic" w:cs="Traditional Arabic"/>
          <w:sz w:val="34"/>
          <w:szCs w:val="34"/>
          <w:rtl/>
        </w:rPr>
      </w:pPr>
      <w:r w:rsidRPr="002D6E6F">
        <w:rPr>
          <w:rFonts w:ascii="Traditional Arabic" w:hAnsi="Traditional Arabic" w:cs="Traditional Arabic"/>
          <w:sz w:val="34"/>
          <w:szCs w:val="34"/>
          <w:u w:val="dotDotDash" w:color="FF0000"/>
          <w:rtl/>
        </w:rPr>
        <w:t>من صور العقوق</w:t>
      </w:r>
      <w:r w:rsidRPr="002D6E6F">
        <w:rPr>
          <w:rFonts w:ascii="Traditional Arabic" w:hAnsi="Traditional Arabic" w:cs="Traditional Arabic"/>
          <w:sz w:val="34"/>
          <w:szCs w:val="34"/>
          <w:rtl/>
        </w:rPr>
        <w:t>: التَّضجُّرِ عندَ مطالبهما، حتَّى لو قضَى الولد مطلب</w:t>
      </w:r>
      <w:r w:rsidR="000C2001" w:rsidRPr="002D6E6F">
        <w:rPr>
          <w:rFonts w:ascii="Traditional Arabic" w:hAnsi="Traditional Arabic" w:cs="Traditional Arabic" w:hint="cs"/>
          <w:sz w:val="34"/>
          <w:szCs w:val="34"/>
          <w:rtl/>
        </w:rPr>
        <w:t>َ</w:t>
      </w:r>
      <w:r w:rsidRPr="002D6E6F">
        <w:rPr>
          <w:rFonts w:ascii="Traditional Arabic" w:hAnsi="Traditional Arabic" w:cs="Traditional Arabic"/>
          <w:sz w:val="34"/>
          <w:szCs w:val="34"/>
          <w:rtl/>
        </w:rPr>
        <w:t xml:space="preserve"> والديه يعتبر عاقًّا لهما، إذا قال الأب أو قالت الأم للابن: أحضر كذا...؛ فيتعبَّس ويتلفَّظ بألفاظٍ، ثم يُنفِّذ طلبهما.</w:t>
      </w:r>
    </w:p>
    <w:p w14:paraId="3D331C9A" w14:textId="77777777" w:rsidR="0025546B" w:rsidRPr="002D6E6F" w:rsidRDefault="0025546B" w:rsidP="00AE3586">
      <w:pPr>
        <w:spacing w:before="120" w:after="0" w:line="240" w:lineRule="auto"/>
        <w:ind w:firstLine="397"/>
        <w:jc w:val="both"/>
        <w:rPr>
          <w:rFonts w:ascii="Traditional Arabic" w:hAnsi="Traditional Arabic" w:cs="Traditional Arabic"/>
          <w:sz w:val="34"/>
          <w:szCs w:val="34"/>
          <w:rtl/>
        </w:rPr>
      </w:pPr>
      <w:r w:rsidRPr="002D6E6F">
        <w:rPr>
          <w:rFonts w:ascii="Traditional Arabic" w:hAnsi="Traditional Arabic" w:cs="Traditional Arabic"/>
          <w:sz w:val="34"/>
          <w:szCs w:val="34"/>
          <w:rtl/>
        </w:rPr>
        <w:t>فيُقال له: أنت عاق</w:t>
      </w:r>
      <w:r w:rsidR="000C2001" w:rsidRPr="002D6E6F">
        <w:rPr>
          <w:rFonts w:ascii="Traditional Arabic" w:hAnsi="Traditional Arabic" w:cs="Traditional Arabic" w:hint="cs"/>
          <w:sz w:val="34"/>
          <w:szCs w:val="34"/>
          <w:rtl/>
        </w:rPr>
        <w:t>ٌّ</w:t>
      </w:r>
      <w:r w:rsidRPr="002D6E6F">
        <w:rPr>
          <w:rFonts w:ascii="Traditional Arabic" w:hAnsi="Traditional Arabic" w:cs="Traditional Arabic"/>
          <w:sz w:val="34"/>
          <w:szCs w:val="34"/>
          <w:rtl/>
        </w:rPr>
        <w:t>، ولا خير</w:t>
      </w:r>
      <w:r w:rsidR="000C2001" w:rsidRPr="002D6E6F">
        <w:rPr>
          <w:rFonts w:ascii="Traditional Arabic" w:hAnsi="Traditional Arabic" w:cs="Traditional Arabic" w:hint="cs"/>
          <w:sz w:val="34"/>
          <w:szCs w:val="34"/>
          <w:rtl/>
        </w:rPr>
        <w:t>َ</w:t>
      </w:r>
      <w:r w:rsidRPr="002D6E6F">
        <w:rPr>
          <w:rFonts w:ascii="Traditional Arabic" w:hAnsi="Traditional Arabic" w:cs="Traditional Arabic"/>
          <w:sz w:val="34"/>
          <w:szCs w:val="34"/>
          <w:rtl/>
        </w:rPr>
        <w:t xml:space="preserve"> فيما فعلت</w:t>
      </w:r>
      <w:r w:rsidR="000C2001" w:rsidRPr="002D6E6F">
        <w:rPr>
          <w:rFonts w:ascii="Traditional Arabic" w:hAnsi="Traditional Arabic" w:cs="Traditional Arabic" w:hint="cs"/>
          <w:sz w:val="34"/>
          <w:szCs w:val="34"/>
          <w:rtl/>
        </w:rPr>
        <w:t>َ</w:t>
      </w:r>
      <w:r w:rsidRPr="002D6E6F">
        <w:rPr>
          <w:rFonts w:ascii="Traditional Arabic" w:hAnsi="Traditional Arabic" w:cs="Traditional Arabic"/>
          <w:sz w:val="34"/>
          <w:szCs w:val="34"/>
          <w:rtl/>
        </w:rPr>
        <w:t>، لأنَّك أدخلتَ ما فعلتَه التَّأفُّفَ والتَّضجُّر والعبوس.</w:t>
      </w:r>
    </w:p>
    <w:p w14:paraId="6CDD0CAB" w14:textId="77777777" w:rsidR="0025546B" w:rsidRPr="002D6E6F" w:rsidRDefault="0025546B" w:rsidP="00AE3586">
      <w:pPr>
        <w:spacing w:before="120" w:after="0" w:line="240" w:lineRule="auto"/>
        <w:ind w:firstLine="397"/>
        <w:jc w:val="both"/>
        <w:rPr>
          <w:rFonts w:ascii="Traditional Arabic" w:hAnsi="Traditional Arabic" w:cs="Traditional Arabic"/>
          <w:sz w:val="34"/>
          <w:szCs w:val="34"/>
          <w:rtl/>
        </w:rPr>
      </w:pPr>
      <w:r w:rsidRPr="002D6E6F">
        <w:rPr>
          <w:rFonts w:ascii="Traditional Arabic" w:hAnsi="Traditional Arabic" w:cs="Traditional Arabic"/>
          <w:sz w:val="34"/>
          <w:szCs w:val="34"/>
          <w:rtl/>
        </w:rPr>
        <w:t xml:space="preserve">بعض الناس عنده من التَّبسُّم والدُّعابة ما لو قُسِّم على سبعين لكفاهم، فإذا حضر عند والديه </w:t>
      </w:r>
      <w:r w:rsidR="000C2001" w:rsidRPr="002D6E6F">
        <w:rPr>
          <w:rFonts w:ascii="Traditional Arabic" w:hAnsi="Traditional Arabic" w:cs="Traditional Arabic" w:hint="cs"/>
          <w:sz w:val="34"/>
          <w:szCs w:val="34"/>
          <w:rtl/>
        </w:rPr>
        <w:t>لا يتبسَّم</w:t>
      </w:r>
      <w:r w:rsidRPr="002D6E6F">
        <w:rPr>
          <w:rFonts w:ascii="Traditional Arabic" w:hAnsi="Traditional Arabic" w:cs="Traditional Arabic"/>
          <w:sz w:val="34"/>
          <w:szCs w:val="34"/>
          <w:rtl/>
        </w:rPr>
        <w:t>! وإذا سألته يقول: أخشَى أن يظنَّان أنَّ هذا بخسٌ من هيبتهما.</w:t>
      </w:r>
    </w:p>
    <w:p w14:paraId="773BFC52" w14:textId="77777777" w:rsidR="0025546B" w:rsidRPr="002D6E6F" w:rsidRDefault="0025546B" w:rsidP="00AE3586">
      <w:pPr>
        <w:spacing w:before="120" w:after="0" w:line="240" w:lineRule="auto"/>
        <w:ind w:firstLine="397"/>
        <w:jc w:val="both"/>
        <w:rPr>
          <w:rFonts w:ascii="Traditional Arabic" w:hAnsi="Traditional Arabic" w:cs="Traditional Arabic"/>
          <w:sz w:val="34"/>
          <w:szCs w:val="34"/>
          <w:rtl/>
        </w:rPr>
      </w:pPr>
      <w:r w:rsidRPr="002D6E6F">
        <w:rPr>
          <w:rFonts w:ascii="Traditional Arabic" w:hAnsi="Traditional Arabic" w:cs="Traditional Arabic"/>
          <w:sz w:val="34"/>
          <w:szCs w:val="34"/>
          <w:rtl/>
        </w:rPr>
        <w:t>وهذا ليس بصحيح، فكثير من الأبناء والبنات لهم بشاشة مع والديهم، ودعابة لا تجرح مقامهما، ولا تذهب بمروءة الابن.</w:t>
      </w:r>
    </w:p>
    <w:p w14:paraId="534BCDE6" w14:textId="77777777" w:rsidR="0025546B" w:rsidRPr="0025546B" w:rsidRDefault="0025546B" w:rsidP="00267C8B">
      <w:pPr>
        <w:spacing w:before="120" w:after="0" w:line="240" w:lineRule="auto"/>
        <w:ind w:firstLine="397"/>
        <w:jc w:val="both"/>
        <w:rPr>
          <w:rFonts w:ascii="Traditional Arabic" w:hAnsi="Traditional Arabic" w:cs="Traditional Arabic"/>
          <w:sz w:val="34"/>
          <w:szCs w:val="34"/>
          <w:rtl/>
        </w:rPr>
      </w:pPr>
      <w:r w:rsidRPr="00267C8B">
        <w:rPr>
          <w:rFonts w:ascii="Traditional Arabic" w:hAnsi="Traditional Arabic" w:cs="Traditional Arabic"/>
          <w:sz w:val="34"/>
          <w:szCs w:val="34"/>
          <w:u w:val="dotDotDash" w:color="FF0000"/>
          <w:rtl/>
        </w:rPr>
        <w:t>ومن صور العقوق</w:t>
      </w:r>
      <w:r w:rsidRPr="0025546B">
        <w:rPr>
          <w:rFonts w:ascii="Traditional Arabic" w:hAnsi="Traditional Arabic" w:cs="Traditional Arabic"/>
          <w:sz w:val="34"/>
          <w:szCs w:val="34"/>
          <w:rtl/>
        </w:rPr>
        <w:t>: إذا أتى الو</w:t>
      </w:r>
      <w:r w:rsidR="00267C8B">
        <w:rPr>
          <w:rFonts w:ascii="Traditional Arabic" w:hAnsi="Traditional Arabic" w:cs="Traditional Arabic" w:hint="cs"/>
          <w:sz w:val="34"/>
          <w:szCs w:val="34"/>
          <w:rtl/>
        </w:rPr>
        <w:t>ا</w:t>
      </w:r>
      <w:r w:rsidRPr="0025546B">
        <w:rPr>
          <w:rFonts w:ascii="Traditional Arabic" w:hAnsi="Traditional Arabic" w:cs="Traditional Arabic"/>
          <w:sz w:val="34"/>
          <w:szCs w:val="34"/>
          <w:rtl/>
        </w:rPr>
        <w:t>لد من سفر وكأنَّه آتٍ من م</w:t>
      </w:r>
      <w:r w:rsidR="000C2001">
        <w:rPr>
          <w:rFonts w:ascii="Traditional Arabic" w:hAnsi="Traditional Arabic" w:cs="Traditional Arabic" w:hint="cs"/>
          <w:sz w:val="34"/>
          <w:szCs w:val="34"/>
          <w:rtl/>
        </w:rPr>
        <w:t>ِ</w:t>
      </w:r>
      <w:r w:rsidR="000C2001">
        <w:rPr>
          <w:rFonts w:ascii="Traditional Arabic" w:hAnsi="Traditional Arabic" w:cs="Traditional Arabic"/>
          <w:sz w:val="34"/>
          <w:szCs w:val="34"/>
          <w:rtl/>
        </w:rPr>
        <w:t>ش</w:t>
      </w:r>
      <w:r w:rsidR="000C2001">
        <w:rPr>
          <w:rFonts w:ascii="Traditional Arabic" w:hAnsi="Traditional Arabic" w:cs="Traditional Arabic" w:hint="cs"/>
          <w:sz w:val="34"/>
          <w:szCs w:val="34"/>
          <w:rtl/>
        </w:rPr>
        <w:t>ْ</w:t>
      </w:r>
      <w:r w:rsidRPr="0025546B">
        <w:rPr>
          <w:rFonts w:ascii="Traditional Arabic" w:hAnsi="Traditional Arabic" w:cs="Traditional Arabic"/>
          <w:sz w:val="34"/>
          <w:szCs w:val="34"/>
          <w:rtl/>
        </w:rPr>
        <w:t>وارٍ خرج إليه من ساعة، فيكون سلامه عليه بعدَ أربعة أو خمسة أيامٍ كسلامه عليه بعدما خرج من المسجد!</w:t>
      </w:r>
    </w:p>
    <w:p w14:paraId="1E26D0FD" w14:textId="77777777" w:rsidR="0025546B" w:rsidRPr="0025546B" w:rsidRDefault="0025546B" w:rsidP="00AE3586">
      <w:pPr>
        <w:spacing w:before="120" w:after="0" w:line="240" w:lineRule="auto"/>
        <w:ind w:firstLine="397"/>
        <w:jc w:val="both"/>
        <w:rPr>
          <w:rFonts w:ascii="Traditional Arabic" w:hAnsi="Traditional Arabic" w:cs="Traditional Arabic"/>
          <w:sz w:val="34"/>
          <w:szCs w:val="34"/>
          <w:rtl/>
        </w:rPr>
      </w:pPr>
      <w:r w:rsidRPr="0025546B">
        <w:rPr>
          <w:rFonts w:ascii="Traditional Arabic" w:hAnsi="Traditional Arabic" w:cs="Traditional Arabic"/>
          <w:sz w:val="34"/>
          <w:szCs w:val="34"/>
          <w:rtl/>
        </w:rPr>
        <w:t>أَشعِرْ والدك بقيمته، وأَشعِرْ أمَّك بقيمتها، والخطاب هنا للابن والبنت.</w:t>
      </w:r>
    </w:p>
    <w:p w14:paraId="522C4AFB" w14:textId="77777777" w:rsidR="0025546B" w:rsidRPr="0025546B" w:rsidRDefault="0025546B" w:rsidP="00AE3586">
      <w:pPr>
        <w:spacing w:before="120" w:after="0" w:line="240" w:lineRule="auto"/>
        <w:ind w:firstLine="397"/>
        <w:jc w:val="both"/>
        <w:rPr>
          <w:rFonts w:ascii="Traditional Arabic" w:hAnsi="Traditional Arabic" w:cs="Traditional Arabic"/>
          <w:sz w:val="34"/>
          <w:szCs w:val="34"/>
          <w:rtl/>
        </w:rPr>
      </w:pPr>
      <w:r w:rsidRPr="0025546B">
        <w:rPr>
          <w:rFonts w:ascii="Traditional Arabic" w:hAnsi="Traditional Arabic" w:cs="Traditional Arabic"/>
          <w:sz w:val="34"/>
          <w:szCs w:val="34"/>
          <w:rtl/>
        </w:rPr>
        <w:t xml:space="preserve">وأقولها رسالة للأبناء والبنات: أحيانًا يكون الابن له أصدقاء من عشر سنوات أو أقل أو أكثر، ما يعرفون والد صديقهم، وبعض البنات يكون بينهن زيارات وما يعرفون أم صاحبتهن، </w:t>
      </w:r>
      <w:r w:rsidRPr="0025546B">
        <w:rPr>
          <w:rFonts w:ascii="Traditional Arabic" w:hAnsi="Traditional Arabic" w:cs="Traditional Arabic"/>
          <w:sz w:val="34"/>
          <w:szCs w:val="34"/>
          <w:rtl/>
        </w:rPr>
        <w:lastRenderedPageBreak/>
        <w:t>والأولى أنَّك إذا جاءك صديقك أن يسلِّموا على والدك، ولكن بعضهم -مع الأسف- يحرص على دعوة أصدقائه حيال سفر والده، أو تحرص البنت على دعوة صديقاتها في حال سفر الوالدة؛ لأنَّها تتضايق من وجودها، والأولى أن تُعرِّف البنت صديقاتها بوالدتها، وأن يُعرِّف الابن أصدقاءه بوالده، فإذا رأى الأصدقاء والدك</w:t>
      </w:r>
      <w:r w:rsidR="000C1B75">
        <w:rPr>
          <w:rFonts w:ascii="Traditional Arabic" w:hAnsi="Traditional Arabic" w:cs="Traditional Arabic"/>
          <w:sz w:val="34"/>
          <w:szCs w:val="34"/>
          <w:rtl/>
        </w:rPr>
        <w:t xml:space="preserve"> </w:t>
      </w:r>
      <w:r w:rsidRPr="0025546B">
        <w:rPr>
          <w:rFonts w:ascii="Traditional Arabic" w:hAnsi="Traditional Arabic" w:cs="Traditional Arabic"/>
          <w:sz w:val="34"/>
          <w:szCs w:val="34"/>
          <w:rtl/>
        </w:rPr>
        <w:t>في مكان تحفوا به ووقَّروه وقدَّروه، ويكون لك الفضل بعد الله، وكذلك الأم إذا رأتها إحدى صديقات ابنتها في مكان، في زواج أو عزاء أو مناسبة؛ تقول هذه أم صديقتي فلانة، فتسلِّم عليها وتقبِّل رأسها وتحتفي بها، فتُدخل السُّرور بهذا السَّلام على الأم.</w:t>
      </w:r>
    </w:p>
    <w:p w14:paraId="08456D8F" w14:textId="77777777" w:rsidR="0025546B" w:rsidRPr="0025546B" w:rsidRDefault="0025546B" w:rsidP="00AE3586">
      <w:pPr>
        <w:spacing w:before="120" w:after="0" w:line="240" w:lineRule="auto"/>
        <w:ind w:firstLine="397"/>
        <w:jc w:val="both"/>
        <w:rPr>
          <w:rFonts w:ascii="Traditional Arabic" w:hAnsi="Traditional Arabic" w:cs="Traditional Arabic"/>
          <w:sz w:val="34"/>
          <w:szCs w:val="34"/>
          <w:rtl/>
        </w:rPr>
      </w:pPr>
      <w:r w:rsidRPr="0025546B">
        <w:rPr>
          <w:rFonts w:ascii="Traditional Arabic" w:hAnsi="Traditional Arabic" w:cs="Traditional Arabic"/>
          <w:sz w:val="34"/>
          <w:szCs w:val="34"/>
          <w:rtl/>
        </w:rPr>
        <w:t>{أحسن الله إليكم.</w:t>
      </w:r>
    </w:p>
    <w:p w14:paraId="6A88A96A" w14:textId="77777777" w:rsidR="0025546B" w:rsidRPr="002D6E6F" w:rsidRDefault="0025546B" w:rsidP="00AE3586">
      <w:pPr>
        <w:spacing w:before="120" w:after="0" w:line="240" w:lineRule="auto"/>
        <w:ind w:firstLine="397"/>
        <w:jc w:val="both"/>
        <w:rPr>
          <w:rFonts w:ascii="Traditional Arabic" w:hAnsi="Traditional Arabic" w:cs="Traditional Arabic"/>
          <w:sz w:val="34"/>
          <w:szCs w:val="34"/>
          <w:rtl/>
        </w:rPr>
      </w:pPr>
      <w:r w:rsidRPr="002D6E6F">
        <w:rPr>
          <w:rFonts w:ascii="Traditional Arabic" w:hAnsi="Traditional Arabic" w:cs="Traditional Arabic"/>
          <w:sz w:val="34"/>
          <w:szCs w:val="34"/>
          <w:rtl/>
        </w:rPr>
        <w:t>لو تذكرون لنا فضيلة الشيخ بعض ثمار بر الوالدين}.</w:t>
      </w:r>
    </w:p>
    <w:p w14:paraId="17D836A1" w14:textId="77777777" w:rsidR="0025546B" w:rsidRPr="002D6E6F" w:rsidRDefault="0025546B" w:rsidP="00AE3586">
      <w:pPr>
        <w:spacing w:before="120" w:after="0" w:line="240" w:lineRule="auto"/>
        <w:ind w:firstLine="397"/>
        <w:jc w:val="both"/>
        <w:rPr>
          <w:rFonts w:ascii="Traditional Arabic" w:hAnsi="Traditional Arabic" w:cs="Traditional Arabic"/>
          <w:sz w:val="34"/>
          <w:szCs w:val="34"/>
          <w:rtl/>
        </w:rPr>
      </w:pPr>
      <w:r w:rsidRPr="002D6E6F">
        <w:rPr>
          <w:rFonts w:ascii="Traditional Arabic" w:hAnsi="Traditional Arabic" w:cs="Traditional Arabic"/>
          <w:sz w:val="34"/>
          <w:szCs w:val="34"/>
          <w:u w:val="dotDotDash" w:color="FF0000"/>
          <w:rtl/>
        </w:rPr>
        <w:t>من أعظم ثمار البر</w:t>
      </w:r>
      <w:r w:rsidRPr="002D6E6F">
        <w:rPr>
          <w:rFonts w:ascii="Traditional Arabic" w:hAnsi="Traditional Arabic" w:cs="Traditional Arabic"/>
          <w:sz w:val="34"/>
          <w:szCs w:val="34"/>
          <w:rtl/>
        </w:rPr>
        <w:t>: أنَّه طاعة لله تعالى، وطاعة للرسول</w:t>
      </w:r>
      <w:r w:rsidR="000C1B75" w:rsidRPr="002D6E6F">
        <w:rPr>
          <w:rFonts w:ascii="Traditional Arabic" w:hAnsi="Traditional Arabic" w:cs="Traditional Arabic"/>
          <w:sz w:val="34"/>
          <w:szCs w:val="34"/>
          <w:rtl/>
        </w:rPr>
        <w:t xml:space="preserve"> </w:t>
      </w:r>
      <w:r w:rsidRPr="002D6E6F">
        <w:rPr>
          <w:rFonts w:ascii="Traditional Arabic" w:hAnsi="Traditional Arabic" w:cs="Traditional Arabic"/>
          <w:sz w:val="34"/>
          <w:szCs w:val="34"/>
          <w:rtl/>
        </w:rPr>
        <w:t>-صَلَّى اللهُ عَلَيْهِ وَسَلَّمَ- فإنَّ الله أمرَ بذلك في كتابه الكريم كما سمعنا في غير آيةٍ، وأمرَ بذلك الرسول -صَلَّى اللهُ عَلَيْهِ وَسَلَّمَ.</w:t>
      </w:r>
    </w:p>
    <w:p w14:paraId="5CB48046" w14:textId="77777777" w:rsidR="0025546B" w:rsidRPr="002D6E6F" w:rsidRDefault="0025546B" w:rsidP="00AE3586">
      <w:pPr>
        <w:spacing w:before="120" w:after="0" w:line="240" w:lineRule="auto"/>
        <w:ind w:firstLine="397"/>
        <w:jc w:val="both"/>
        <w:rPr>
          <w:rFonts w:ascii="Traditional Arabic" w:hAnsi="Traditional Arabic" w:cs="Traditional Arabic"/>
          <w:sz w:val="34"/>
          <w:szCs w:val="34"/>
          <w:rtl/>
        </w:rPr>
      </w:pPr>
      <w:r w:rsidRPr="002D6E6F">
        <w:rPr>
          <w:rFonts w:ascii="Traditional Arabic" w:hAnsi="Traditional Arabic" w:cs="Traditional Arabic"/>
          <w:sz w:val="34"/>
          <w:szCs w:val="34"/>
          <w:u w:val="dotDotDash" w:color="FF0000"/>
          <w:rtl/>
        </w:rPr>
        <w:t>ومن ثمار البر</w:t>
      </w:r>
      <w:r w:rsidRPr="002D6E6F">
        <w:rPr>
          <w:rFonts w:ascii="Traditional Arabic" w:hAnsi="Traditional Arabic" w:cs="Traditional Arabic"/>
          <w:sz w:val="34"/>
          <w:szCs w:val="34"/>
          <w:rtl/>
        </w:rPr>
        <w:t>: أنَّه من أحبِّ الأعمال إلى الله، فلما سأل الصحابي الرسولَ</w:t>
      </w:r>
      <w:r w:rsidR="000C1B75" w:rsidRPr="002D6E6F">
        <w:rPr>
          <w:rFonts w:ascii="Traditional Arabic" w:hAnsi="Traditional Arabic" w:cs="Traditional Arabic"/>
          <w:sz w:val="34"/>
          <w:szCs w:val="34"/>
          <w:rtl/>
        </w:rPr>
        <w:t xml:space="preserve"> </w:t>
      </w:r>
      <w:r w:rsidRPr="002D6E6F">
        <w:rPr>
          <w:rFonts w:ascii="Traditional Arabic" w:hAnsi="Traditional Arabic" w:cs="Traditional Arabic"/>
          <w:sz w:val="34"/>
          <w:szCs w:val="34"/>
          <w:rtl/>
        </w:rPr>
        <w:t>-صَلَّى اللهُ عَلَيْهِ وَسَلَّمَ: ما أحب الأعمال، فذكر النبي -صَلَّى اللهُ عَلَيْهِ وَسَلَّمَ- الصلاة، ثم ذكر بر الوالدين.</w:t>
      </w:r>
    </w:p>
    <w:p w14:paraId="13A9E9B4" w14:textId="77777777" w:rsidR="0025546B" w:rsidRPr="002D6E6F" w:rsidRDefault="0025546B" w:rsidP="00267C8B">
      <w:pPr>
        <w:spacing w:before="120" w:after="0" w:line="240" w:lineRule="auto"/>
        <w:ind w:firstLine="397"/>
        <w:jc w:val="both"/>
        <w:rPr>
          <w:rFonts w:ascii="Traditional Arabic" w:hAnsi="Traditional Arabic" w:cs="Traditional Arabic"/>
          <w:sz w:val="34"/>
          <w:szCs w:val="34"/>
          <w:rtl/>
        </w:rPr>
      </w:pPr>
      <w:r w:rsidRPr="002D6E6F">
        <w:rPr>
          <w:rFonts w:ascii="Traditional Arabic" w:hAnsi="Traditional Arabic" w:cs="Traditional Arabic"/>
          <w:sz w:val="34"/>
          <w:szCs w:val="34"/>
          <w:u w:val="dotDotDash" w:color="FF0000"/>
          <w:rtl/>
        </w:rPr>
        <w:t>ومن ثمار بر الوالدين</w:t>
      </w:r>
      <w:r w:rsidRPr="002D6E6F">
        <w:rPr>
          <w:rFonts w:ascii="Traditional Arabic" w:hAnsi="Traditional Arabic" w:cs="Traditional Arabic"/>
          <w:sz w:val="34"/>
          <w:szCs w:val="34"/>
          <w:rtl/>
        </w:rPr>
        <w:t xml:space="preserve">: بر الدُّعاء، ولا يخفى على المشاهدين والسامعين حديث أصحاب الغار الثلاثة الذين </w:t>
      </w:r>
      <w:r w:rsidR="00267C8B" w:rsidRPr="002D6E6F">
        <w:rPr>
          <w:rFonts w:ascii="Traditional Arabic" w:hAnsi="Traditional Arabic" w:cs="Traditional Arabic" w:hint="cs"/>
          <w:sz w:val="34"/>
          <w:szCs w:val="34"/>
          <w:rtl/>
        </w:rPr>
        <w:t>انطبقت</w:t>
      </w:r>
      <w:r w:rsidRPr="002D6E6F">
        <w:rPr>
          <w:rFonts w:ascii="Traditional Arabic" w:hAnsi="Traditional Arabic" w:cs="Traditional Arabic"/>
          <w:sz w:val="34"/>
          <w:szCs w:val="34"/>
          <w:rtl/>
        </w:rPr>
        <w:t xml:space="preserve"> عليهم الصخرة، فقال أحدهم: "كان لي أبوان شيخان كبيران...".</w:t>
      </w:r>
    </w:p>
    <w:p w14:paraId="787763EC" w14:textId="77777777" w:rsidR="0025546B" w:rsidRPr="002D6E6F" w:rsidRDefault="0025546B" w:rsidP="00AE3586">
      <w:pPr>
        <w:spacing w:before="120" w:after="0" w:line="240" w:lineRule="auto"/>
        <w:ind w:firstLine="397"/>
        <w:jc w:val="both"/>
        <w:rPr>
          <w:rFonts w:ascii="Traditional Arabic" w:hAnsi="Traditional Arabic" w:cs="Traditional Arabic"/>
          <w:sz w:val="34"/>
          <w:szCs w:val="34"/>
          <w:rtl/>
        </w:rPr>
      </w:pPr>
      <w:r w:rsidRPr="002D6E6F">
        <w:rPr>
          <w:rFonts w:ascii="Traditional Arabic" w:hAnsi="Traditional Arabic" w:cs="Traditional Arabic"/>
          <w:sz w:val="34"/>
          <w:szCs w:val="34"/>
          <w:rtl/>
        </w:rPr>
        <w:t>وأويس القرني -رَحِمَهُ اللهُ- كان بارًّا بوالدته، وكان مقبول الدُّعاء.</w:t>
      </w:r>
    </w:p>
    <w:p w14:paraId="17414428" w14:textId="77777777" w:rsidR="0025546B" w:rsidRPr="002D6E6F" w:rsidRDefault="0025546B" w:rsidP="00AE3586">
      <w:pPr>
        <w:spacing w:before="120" w:after="0" w:line="240" w:lineRule="auto"/>
        <w:ind w:firstLine="397"/>
        <w:jc w:val="both"/>
        <w:rPr>
          <w:rFonts w:ascii="Traditional Arabic" w:hAnsi="Traditional Arabic" w:cs="Traditional Arabic"/>
          <w:sz w:val="34"/>
          <w:szCs w:val="34"/>
          <w:rtl/>
        </w:rPr>
      </w:pPr>
      <w:r w:rsidRPr="002D6E6F">
        <w:rPr>
          <w:rFonts w:ascii="Traditional Arabic" w:hAnsi="Traditional Arabic" w:cs="Traditional Arabic"/>
          <w:sz w:val="34"/>
          <w:szCs w:val="34"/>
          <w:u w:val="dotDotDash" w:color="FF0000"/>
          <w:rtl/>
        </w:rPr>
        <w:t>ومن ثمار البر</w:t>
      </w:r>
      <w:r w:rsidRPr="002D6E6F">
        <w:rPr>
          <w:rFonts w:ascii="Traditional Arabic" w:hAnsi="Traditional Arabic" w:cs="Traditional Arabic"/>
          <w:sz w:val="34"/>
          <w:szCs w:val="34"/>
          <w:rtl/>
        </w:rPr>
        <w:t xml:space="preserve">: البركة في الرزق، والسَّعة فيه، قال -صَلَّى اللهُ عَلَيْهِ وَسَلَّمَ: </w:t>
      </w:r>
      <w:r w:rsidR="000C1B75" w:rsidRPr="002D6E6F">
        <w:rPr>
          <w:rFonts w:ascii="Traditional Arabic" w:hAnsi="Traditional Arabic" w:cs="Traditional Arabic"/>
          <w:color w:val="008000"/>
          <w:sz w:val="34"/>
          <w:szCs w:val="34"/>
          <w:rtl/>
        </w:rPr>
        <w:t>«</w:t>
      </w:r>
      <w:r w:rsidR="000C2001" w:rsidRPr="002D6E6F">
        <w:rPr>
          <w:rFonts w:ascii="Traditional Arabic" w:hAnsi="Traditional Arabic" w:cs="Traditional Arabic"/>
          <w:color w:val="008000"/>
          <w:sz w:val="34"/>
          <w:szCs w:val="34"/>
          <w:rtl/>
        </w:rPr>
        <w:t>مَن أحَبَّ أنْ يُبْسَطَ له في رِزْقِهِ، ويُنْسَأَ له في أثَرِهِ، فَلْيَصِلْ رَحِمَهُ</w:t>
      </w:r>
      <w:r w:rsidR="000C1B75" w:rsidRPr="002D6E6F">
        <w:rPr>
          <w:rFonts w:ascii="Traditional Arabic" w:hAnsi="Traditional Arabic" w:cs="Traditional Arabic"/>
          <w:color w:val="008000"/>
          <w:sz w:val="34"/>
          <w:szCs w:val="34"/>
          <w:rtl/>
        </w:rPr>
        <w:t>»</w:t>
      </w:r>
      <w:r w:rsidR="000C2001" w:rsidRPr="002D6E6F">
        <w:rPr>
          <w:rStyle w:val="FootnoteReference"/>
          <w:rFonts w:ascii="Traditional Arabic" w:hAnsi="Traditional Arabic" w:cs="Traditional Arabic"/>
          <w:color w:val="008000"/>
          <w:sz w:val="34"/>
          <w:szCs w:val="34"/>
          <w:rtl/>
        </w:rPr>
        <w:footnoteReference w:id="1"/>
      </w:r>
      <w:r w:rsidRPr="002D6E6F">
        <w:rPr>
          <w:rFonts w:ascii="Traditional Arabic" w:hAnsi="Traditional Arabic" w:cs="Traditional Arabic"/>
          <w:sz w:val="34"/>
          <w:szCs w:val="34"/>
          <w:rtl/>
        </w:rPr>
        <w:t>، فإذا كانت صلة الرحم من أسباب البركة في العمر وبسط الرزق؛ فإنَّ بر الوالدين من باب أولى.</w:t>
      </w:r>
    </w:p>
    <w:p w14:paraId="3DE069E7" w14:textId="77777777" w:rsidR="0025546B" w:rsidRPr="002D6E6F" w:rsidRDefault="0025546B" w:rsidP="00AE3586">
      <w:pPr>
        <w:spacing w:before="120" w:after="0" w:line="240" w:lineRule="auto"/>
        <w:ind w:firstLine="397"/>
        <w:jc w:val="both"/>
        <w:rPr>
          <w:rFonts w:ascii="Traditional Arabic" w:hAnsi="Traditional Arabic" w:cs="Traditional Arabic"/>
          <w:sz w:val="34"/>
          <w:szCs w:val="34"/>
          <w:rtl/>
        </w:rPr>
      </w:pPr>
      <w:r w:rsidRPr="002D6E6F">
        <w:rPr>
          <w:rFonts w:ascii="Traditional Arabic" w:hAnsi="Traditional Arabic" w:cs="Traditional Arabic"/>
          <w:sz w:val="34"/>
          <w:szCs w:val="34"/>
          <w:rtl/>
        </w:rPr>
        <w:t>{أحسن الله إليكم شيخنا.</w:t>
      </w:r>
    </w:p>
    <w:p w14:paraId="654BA5AC" w14:textId="77777777" w:rsidR="0025546B" w:rsidRPr="002D6E6F" w:rsidRDefault="0025546B" w:rsidP="00AE3586">
      <w:pPr>
        <w:spacing w:before="120" w:after="0" w:line="240" w:lineRule="auto"/>
        <w:ind w:firstLine="397"/>
        <w:jc w:val="both"/>
        <w:rPr>
          <w:rFonts w:ascii="Traditional Arabic" w:hAnsi="Traditional Arabic" w:cs="Traditional Arabic"/>
          <w:sz w:val="34"/>
          <w:szCs w:val="34"/>
          <w:rtl/>
        </w:rPr>
      </w:pPr>
      <w:r w:rsidRPr="002D6E6F">
        <w:rPr>
          <w:rFonts w:ascii="Traditional Arabic" w:hAnsi="Traditional Arabic" w:cs="Traditional Arabic"/>
          <w:sz w:val="34"/>
          <w:szCs w:val="34"/>
          <w:rtl/>
        </w:rPr>
        <w:t>يقول بعض الناس: إنَّ البرَّ ينتهي بموت الوالدين. فهل هذا صحيح؟}.</w:t>
      </w:r>
    </w:p>
    <w:p w14:paraId="221FA0C3" w14:textId="77777777" w:rsidR="0025546B" w:rsidRPr="002D6E6F" w:rsidRDefault="0025546B" w:rsidP="00AE3586">
      <w:pPr>
        <w:spacing w:before="120" w:after="0" w:line="240" w:lineRule="auto"/>
        <w:ind w:firstLine="397"/>
        <w:jc w:val="both"/>
        <w:rPr>
          <w:rFonts w:ascii="Traditional Arabic" w:hAnsi="Traditional Arabic" w:cs="Traditional Arabic"/>
          <w:sz w:val="34"/>
          <w:szCs w:val="34"/>
          <w:rtl/>
        </w:rPr>
      </w:pPr>
      <w:r w:rsidRPr="002D6E6F">
        <w:rPr>
          <w:rFonts w:ascii="Traditional Arabic" w:hAnsi="Traditional Arabic" w:cs="Traditional Arabic"/>
          <w:sz w:val="34"/>
          <w:szCs w:val="34"/>
          <w:rtl/>
        </w:rPr>
        <w:t xml:space="preserve">هذا فهمٌ قاصر، فمن عظيم حق الوالدين أنَّ برهما يبقى بعدَ موتهما، ولهذا يقول بعض الفضلاء: الحمد لله أدَّيتُ برَّ الوالدين وقد رضيا عنِّي. فيُقال له: أنتَ مأجورٌ ومشكورٌ؛ بل والله مغبوطٌ أنَّهما قد رضيا عنكَ، لكن برَّهما لا ينقطع بعدَ موتهما، فيبقى لهما برٌّ بعدَ موتهما، كالدُّعاءِ </w:t>
      </w:r>
      <w:r w:rsidRPr="002D6E6F">
        <w:rPr>
          <w:rFonts w:ascii="Traditional Arabic" w:hAnsi="Traditional Arabic" w:cs="Traditional Arabic"/>
          <w:sz w:val="34"/>
          <w:szCs w:val="34"/>
          <w:rtl/>
        </w:rPr>
        <w:lastRenderedPageBreak/>
        <w:t xml:space="preserve">لهما، قال -صَلَّى اللهُ عَلَيْهِ وَسَلَّمَ: </w:t>
      </w:r>
      <w:r w:rsidR="000C1B75" w:rsidRPr="002D6E6F">
        <w:rPr>
          <w:rFonts w:ascii="Traditional Arabic" w:hAnsi="Traditional Arabic" w:cs="Traditional Arabic"/>
          <w:color w:val="008000"/>
          <w:sz w:val="34"/>
          <w:szCs w:val="34"/>
          <w:rtl/>
        </w:rPr>
        <w:t>«</w:t>
      </w:r>
      <w:r w:rsidR="000C2001" w:rsidRPr="002D6E6F">
        <w:rPr>
          <w:rtl/>
        </w:rPr>
        <w:t xml:space="preserve"> </w:t>
      </w:r>
      <w:r w:rsidR="000C2001" w:rsidRPr="002D6E6F">
        <w:rPr>
          <w:rFonts w:ascii="Traditional Arabic" w:hAnsi="Traditional Arabic" w:cs="Traditional Arabic"/>
          <w:color w:val="008000"/>
          <w:sz w:val="34"/>
          <w:szCs w:val="34"/>
          <w:rtl/>
        </w:rPr>
        <w:t>إِذَا مَاتَ الإنْسَانُ انْقَطَعَ عنْه عَمَلُهُ إِلَّا مِن ثَلَاثَةٍ</w:t>
      </w:r>
      <w:r w:rsidR="000C1B75" w:rsidRPr="002D6E6F">
        <w:rPr>
          <w:rFonts w:ascii="Traditional Arabic" w:hAnsi="Traditional Arabic" w:cs="Traditional Arabic"/>
          <w:color w:val="008000"/>
          <w:sz w:val="34"/>
          <w:szCs w:val="34"/>
          <w:rtl/>
        </w:rPr>
        <w:t>»</w:t>
      </w:r>
      <w:r w:rsidRPr="002D6E6F">
        <w:rPr>
          <w:rFonts w:ascii="Traditional Arabic" w:hAnsi="Traditional Arabic" w:cs="Traditional Arabic"/>
          <w:sz w:val="34"/>
          <w:szCs w:val="34"/>
          <w:rtl/>
        </w:rPr>
        <w:t xml:space="preserve">، وعدَّ من الثلاث </w:t>
      </w:r>
      <w:r w:rsidR="000C1B75" w:rsidRPr="002D6E6F">
        <w:rPr>
          <w:rFonts w:ascii="Traditional Arabic" w:hAnsi="Traditional Arabic" w:cs="Traditional Arabic"/>
          <w:color w:val="008000"/>
          <w:sz w:val="34"/>
          <w:szCs w:val="34"/>
          <w:rtl/>
        </w:rPr>
        <w:t>«</w:t>
      </w:r>
      <w:r w:rsidR="000C2001" w:rsidRPr="002D6E6F">
        <w:rPr>
          <w:rFonts w:ascii="Traditional Arabic" w:hAnsi="Traditional Arabic" w:cs="Traditional Arabic"/>
          <w:color w:val="008000"/>
          <w:sz w:val="34"/>
          <w:szCs w:val="34"/>
          <w:rtl/>
        </w:rPr>
        <w:t>أَوْ وَلَدٍ صَالِحٍ يَدْعُو ل</w:t>
      </w:r>
      <w:r w:rsidR="000C2001" w:rsidRPr="002D6E6F">
        <w:rPr>
          <w:rFonts w:ascii="Traditional Arabic" w:hAnsi="Traditional Arabic" w:cs="Traditional Arabic" w:hint="cs"/>
          <w:color w:val="008000"/>
          <w:sz w:val="34"/>
          <w:szCs w:val="34"/>
          <w:rtl/>
        </w:rPr>
        <w:t>َ</w:t>
      </w:r>
      <w:r w:rsidR="000C2001" w:rsidRPr="002D6E6F">
        <w:rPr>
          <w:rFonts w:ascii="Traditional Arabic" w:hAnsi="Traditional Arabic" w:cs="Traditional Arabic"/>
          <w:color w:val="008000"/>
          <w:sz w:val="34"/>
          <w:szCs w:val="34"/>
          <w:rtl/>
        </w:rPr>
        <w:t>ه</w:t>
      </w:r>
      <w:r w:rsidR="000C1B75" w:rsidRPr="002D6E6F">
        <w:rPr>
          <w:rFonts w:ascii="Traditional Arabic" w:hAnsi="Traditional Arabic" w:cs="Traditional Arabic"/>
          <w:color w:val="008000"/>
          <w:sz w:val="34"/>
          <w:szCs w:val="34"/>
          <w:rtl/>
        </w:rPr>
        <w:t>»</w:t>
      </w:r>
      <w:r w:rsidR="000C2001" w:rsidRPr="002D6E6F">
        <w:rPr>
          <w:rStyle w:val="FootnoteReference"/>
          <w:rFonts w:ascii="Traditional Arabic" w:hAnsi="Traditional Arabic" w:cs="Traditional Arabic"/>
          <w:color w:val="008000"/>
          <w:sz w:val="34"/>
          <w:szCs w:val="34"/>
          <w:rtl/>
        </w:rPr>
        <w:footnoteReference w:id="2"/>
      </w:r>
      <w:r w:rsidRPr="002D6E6F">
        <w:rPr>
          <w:rFonts w:ascii="Traditional Arabic" w:hAnsi="Traditional Arabic" w:cs="Traditional Arabic"/>
          <w:sz w:val="34"/>
          <w:szCs w:val="34"/>
          <w:rtl/>
        </w:rPr>
        <w:t>.</w:t>
      </w:r>
    </w:p>
    <w:p w14:paraId="3267142F" w14:textId="77777777" w:rsidR="0025546B" w:rsidRPr="002D6E6F" w:rsidRDefault="0025546B" w:rsidP="00267C8B">
      <w:pPr>
        <w:spacing w:before="120" w:after="0" w:line="240" w:lineRule="auto"/>
        <w:ind w:firstLine="397"/>
        <w:jc w:val="both"/>
        <w:rPr>
          <w:rFonts w:ascii="Traditional Arabic" w:hAnsi="Traditional Arabic" w:cs="Traditional Arabic"/>
          <w:sz w:val="34"/>
          <w:szCs w:val="34"/>
          <w:rtl/>
        </w:rPr>
      </w:pPr>
      <w:r w:rsidRPr="002D6E6F">
        <w:rPr>
          <w:rFonts w:ascii="Traditional Arabic" w:hAnsi="Traditional Arabic" w:cs="Traditional Arabic"/>
          <w:sz w:val="34"/>
          <w:szCs w:val="34"/>
          <w:rtl/>
        </w:rPr>
        <w:t>أيضًا من علامات بر</w:t>
      </w:r>
      <w:r w:rsidR="000C2001" w:rsidRPr="002D6E6F">
        <w:rPr>
          <w:rFonts w:ascii="Traditional Arabic" w:hAnsi="Traditional Arabic" w:cs="Traditional Arabic" w:hint="cs"/>
          <w:sz w:val="34"/>
          <w:szCs w:val="34"/>
          <w:rtl/>
        </w:rPr>
        <w:t>ِّ</w:t>
      </w:r>
      <w:r w:rsidRPr="002D6E6F">
        <w:rPr>
          <w:rFonts w:ascii="Traditional Arabic" w:hAnsi="Traditional Arabic" w:cs="Traditional Arabic"/>
          <w:sz w:val="34"/>
          <w:szCs w:val="34"/>
          <w:rtl/>
        </w:rPr>
        <w:t xml:space="preserve"> الوالدين بعدَ موتهما: صلة ودِّهما، فإذا علم الابن أنَّ فلانًا من أصحاب والده، فاذهب إليه أو اتصل به وسلِّم عليه، وإن كان مريضًا فعُدْه</w:t>
      </w:r>
      <w:r w:rsidR="00267C8B" w:rsidRPr="002D6E6F">
        <w:rPr>
          <w:rFonts w:ascii="Traditional Arabic" w:hAnsi="Traditional Arabic" w:cs="Traditional Arabic" w:hint="cs"/>
          <w:sz w:val="34"/>
          <w:szCs w:val="34"/>
          <w:rtl/>
        </w:rPr>
        <w:t>؛</w:t>
      </w:r>
      <w:r w:rsidRPr="002D6E6F">
        <w:rPr>
          <w:rFonts w:ascii="Traditional Arabic" w:hAnsi="Traditional Arabic" w:cs="Traditional Arabic"/>
          <w:sz w:val="34"/>
          <w:szCs w:val="34"/>
          <w:rtl/>
        </w:rPr>
        <w:t xml:space="preserve"> لأنَّ الابن إذا زارَ صديق والده سيدعو ذلك الصَّديق لوالدة، وإذا اتَّصلَت البنت بصديقةِ أمِّها أو ذهبت لتزورها؛ سيترتَّب عليه الأجر من الله، وأنَّ هذه المرأة ستدعو لصديقتها الميِّتَة وتذكر بعض محاسنها لابنتها.</w:t>
      </w:r>
    </w:p>
    <w:p w14:paraId="377E2385" w14:textId="77777777" w:rsidR="0025546B" w:rsidRPr="002D6E6F" w:rsidRDefault="0025546B" w:rsidP="00AE3586">
      <w:pPr>
        <w:spacing w:before="120" w:after="0" w:line="240" w:lineRule="auto"/>
        <w:ind w:firstLine="397"/>
        <w:jc w:val="both"/>
        <w:rPr>
          <w:rFonts w:ascii="Traditional Arabic" w:hAnsi="Traditional Arabic" w:cs="Traditional Arabic"/>
          <w:sz w:val="34"/>
          <w:szCs w:val="34"/>
          <w:rtl/>
        </w:rPr>
      </w:pPr>
      <w:r w:rsidRPr="002D6E6F">
        <w:rPr>
          <w:rFonts w:ascii="Traditional Arabic" w:hAnsi="Traditional Arabic" w:cs="Traditional Arabic"/>
          <w:sz w:val="34"/>
          <w:szCs w:val="34"/>
          <w:rtl/>
        </w:rPr>
        <w:t>أيضًا قضاء ديونهما، فإذا استطاع الأولاد -ذكورًا أو إناثًا- استطاعوا قضاء ديون والديهم فلا شكَّ أنَّ هذا من البر.</w:t>
      </w:r>
    </w:p>
    <w:p w14:paraId="7D2573FD" w14:textId="77777777" w:rsidR="0025546B" w:rsidRPr="002D6E6F" w:rsidRDefault="0025546B" w:rsidP="00AE3586">
      <w:pPr>
        <w:spacing w:before="120" w:after="0" w:line="240" w:lineRule="auto"/>
        <w:ind w:firstLine="397"/>
        <w:jc w:val="both"/>
        <w:rPr>
          <w:rFonts w:ascii="Traditional Arabic" w:hAnsi="Traditional Arabic" w:cs="Traditional Arabic"/>
          <w:sz w:val="34"/>
          <w:szCs w:val="34"/>
          <w:rtl/>
        </w:rPr>
      </w:pPr>
      <w:r w:rsidRPr="002D6E6F">
        <w:rPr>
          <w:rFonts w:ascii="Traditional Arabic" w:hAnsi="Traditional Arabic" w:cs="Traditional Arabic"/>
          <w:sz w:val="34"/>
          <w:szCs w:val="34"/>
          <w:rtl/>
        </w:rPr>
        <w:t>وكذلك ذكرهما بالجَميلِ عند الأحفاد والأسباط، فيُحبِّب الوالدين الميِّتين إلى الأحفاد والأسباط، فيُكثرانِ من الدُّعاء لهما.</w:t>
      </w:r>
    </w:p>
    <w:p w14:paraId="20DFA67A" w14:textId="347E0067" w:rsidR="0025546B" w:rsidRPr="0025546B" w:rsidRDefault="0025546B" w:rsidP="00AE3586">
      <w:pPr>
        <w:spacing w:before="120" w:after="0" w:line="240" w:lineRule="auto"/>
        <w:ind w:firstLine="397"/>
        <w:jc w:val="both"/>
        <w:rPr>
          <w:rFonts w:ascii="Traditional Arabic" w:hAnsi="Traditional Arabic" w:cs="Traditional Arabic"/>
          <w:sz w:val="34"/>
          <w:szCs w:val="34"/>
          <w:rtl/>
        </w:rPr>
      </w:pPr>
      <w:r w:rsidRPr="0025546B">
        <w:rPr>
          <w:rFonts w:ascii="Traditional Arabic" w:hAnsi="Traditional Arabic" w:cs="Traditional Arabic"/>
          <w:sz w:val="34"/>
          <w:szCs w:val="34"/>
          <w:rtl/>
        </w:rPr>
        <w:t>{بقي مقطع لعلَّنا نختم به، قال تعالى</w:t>
      </w:r>
      <w:r w:rsidR="000C1B75">
        <w:rPr>
          <w:rFonts w:ascii="Traditional Arabic" w:hAnsi="Traditional Arabic" w:cs="Traditional Arabic"/>
          <w:sz w:val="34"/>
          <w:szCs w:val="34"/>
          <w:rtl/>
        </w:rPr>
        <w:t xml:space="preserve">: </w:t>
      </w:r>
      <w:r w:rsidR="000C1B75" w:rsidRPr="00AD3491">
        <w:rPr>
          <w:rFonts w:ascii="Traditional Arabic" w:hAnsi="Traditional Arabic" w:cs="Traditional Arabic"/>
          <w:color w:val="FF0000"/>
          <w:sz w:val="34"/>
          <w:szCs w:val="34"/>
          <w:rtl/>
        </w:rPr>
        <w:t>﴿</w:t>
      </w:r>
      <w:r w:rsidRPr="00AD3491">
        <w:rPr>
          <w:rFonts w:ascii="Traditional Arabic" w:hAnsi="Traditional Arabic" w:cs="Traditional Arabic"/>
          <w:color w:val="FF0000"/>
          <w:sz w:val="34"/>
          <w:szCs w:val="34"/>
          <w:rtl/>
        </w:rPr>
        <w:t>وَبَرًّا بِوَالِدَيْهِ وَلَمْ يَكُنْ جَبَّارًا عَصِيًّا</w:t>
      </w:r>
      <w:r w:rsidR="000C1B75" w:rsidRPr="00AD3491">
        <w:rPr>
          <w:rFonts w:ascii="Traditional Arabic" w:hAnsi="Traditional Arabic" w:cs="Traditional Arabic"/>
          <w:color w:val="FF0000"/>
          <w:sz w:val="34"/>
          <w:szCs w:val="34"/>
          <w:rtl/>
        </w:rPr>
        <w:t>﴾</w:t>
      </w:r>
      <w:r w:rsidR="000C1B75">
        <w:rPr>
          <w:rFonts w:ascii="Traditional Arabic" w:hAnsi="Traditional Arabic" w:cs="Traditional Arabic"/>
          <w:sz w:val="34"/>
          <w:szCs w:val="34"/>
          <w:rtl/>
        </w:rPr>
        <w:t xml:space="preserve"> </w:t>
      </w:r>
      <w:r w:rsidR="000C1B75" w:rsidRPr="00AD3491">
        <w:rPr>
          <w:rFonts w:ascii="Traditional Arabic" w:hAnsi="Traditional Arabic" w:cs="Traditional Arabic"/>
          <w:sz w:val="24"/>
          <w:szCs w:val="24"/>
          <w:rtl/>
        </w:rPr>
        <w:t>[</w:t>
      </w:r>
      <w:bookmarkStart w:id="0" w:name="_GoBack"/>
      <w:r w:rsidRPr="00AD3491">
        <w:rPr>
          <w:rFonts w:ascii="Traditional Arabic" w:hAnsi="Traditional Arabic" w:cs="Traditional Arabic"/>
          <w:sz w:val="24"/>
          <w:szCs w:val="24"/>
          <w:rtl/>
        </w:rPr>
        <w:t>مري</w:t>
      </w:r>
      <w:r w:rsidR="00CC783A">
        <w:rPr>
          <w:rFonts w:ascii="Traditional Arabic" w:hAnsi="Traditional Arabic" w:cs="Traditional Arabic" w:hint="cs"/>
          <w:sz w:val="24"/>
          <w:szCs w:val="24"/>
          <w:rtl/>
        </w:rPr>
        <w:t>م</w:t>
      </w:r>
      <w:r w:rsidRPr="00AD3491">
        <w:rPr>
          <w:rFonts w:ascii="Traditional Arabic" w:hAnsi="Traditional Arabic" w:cs="Traditional Arabic"/>
          <w:sz w:val="24"/>
          <w:szCs w:val="24"/>
          <w:rtl/>
        </w:rPr>
        <w:t>: 14</w:t>
      </w:r>
      <w:bookmarkEnd w:id="0"/>
      <w:r w:rsidRPr="00AD3491">
        <w:rPr>
          <w:rFonts w:ascii="Traditional Arabic" w:hAnsi="Traditional Arabic" w:cs="Traditional Arabic"/>
          <w:sz w:val="24"/>
          <w:szCs w:val="24"/>
          <w:rtl/>
        </w:rPr>
        <w:t>]</w:t>
      </w:r>
      <w:r w:rsidR="000C1B75">
        <w:rPr>
          <w:rFonts w:ascii="Traditional Arabic" w:hAnsi="Traditional Arabic" w:cs="Traditional Arabic"/>
          <w:sz w:val="34"/>
          <w:szCs w:val="34"/>
          <w:rtl/>
        </w:rPr>
        <w:t>}</w:t>
      </w:r>
      <w:r w:rsidRPr="0025546B">
        <w:rPr>
          <w:rFonts w:ascii="Traditional Arabic" w:hAnsi="Traditional Arabic" w:cs="Traditional Arabic"/>
          <w:sz w:val="34"/>
          <w:szCs w:val="34"/>
          <w:rtl/>
        </w:rPr>
        <w:t>.</w:t>
      </w:r>
    </w:p>
    <w:p w14:paraId="3F0249A6" w14:textId="77777777" w:rsidR="0025546B" w:rsidRPr="0025546B" w:rsidRDefault="0025546B" w:rsidP="00AE3586">
      <w:pPr>
        <w:spacing w:before="120" w:after="0" w:line="240" w:lineRule="auto"/>
        <w:ind w:firstLine="397"/>
        <w:jc w:val="both"/>
        <w:rPr>
          <w:rFonts w:ascii="Traditional Arabic" w:hAnsi="Traditional Arabic" w:cs="Traditional Arabic"/>
          <w:sz w:val="34"/>
          <w:szCs w:val="34"/>
          <w:rtl/>
        </w:rPr>
      </w:pPr>
      <w:r w:rsidRPr="0025546B">
        <w:rPr>
          <w:rFonts w:ascii="Traditional Arabic" w:hAnsi="Traditional Arabic" w:cs="Traditional Arabic"/>
          <w:sz w:val="34"/>
          <w:szCs w:val="34"/>
          <w:rtl/>
        </w:rPr>
        <w:t>هذا يحيى</w:t>
      </w:r>
      <w:r w:rsidR="000C1B75">
        <w:rPr>
          <w:rFonts w:ascii="Traditional Arabic" w:hAnsi="Traditional Arabic" w:cs="Traditional Arabic"/>
          <w:sz w:val="34"/>
          <w:szCs w:val="34"/>
          <w:rtl/>
        </w:rPr>
        <w:t xml:space="preserve"> </w:t>
      </w:r>
      <w:r w:rsidRPr="0025546B">
        <w:rPr>
          <w:rFonts w:ascii="Traditional Arabic" w:hAnsi="Traditional Arabic" w:cs="Traditional Arabic"/>
          <w:sz w:val="34"/>
          <w:szCs w:val="34"/>
          <w:rtl/>
        </w:rPr>
        <w:t>-عَلَيْهِ السَّلام- وكلُّ الأنبياء برُّوا والديهم.</w:t>
      </w:r>
    </w:p>
    <w:p w14:paraId="55D0290A" w14:textId="77777777" w:rsidR="0025546B" w:rsidRPr="0025546B" w:rsidRDefault="0025546B" w:rsidP="00AE3586">
      <w:pPr>
        <w:spacing w:before="120" w:after="0" w:line="240" w:lineRule="auto"/>
        <w:ind w:firstLine="397"/>
        <w:jc w:val="both"/>
        <w:rPr>
          <w:rFonts w:ascii="Traditional Arabic" w:hAnsi="Traditional Arabic" w:cs="Traditional Arabic"/>
          <w:sz w:val="34"/>
          <w:szCs w:val="34"/>
          <w:rtl/>
        </w:rPr>
      </w:pPr>
      <w:r w:rsidRPr="00267C8B">
        <w:rPr>
          <w:rFonts w:ascii="Traditional Arabic" w:hAnsi="Traditional Arabic" w:cs="Traditional Arabic"/>
          <w:sz w:val="34"/>
          <w:szCs w:val="34"/>
          <w:u w:val="dotDotDash" w:color="FF0000"/>
          <w:rtl/>
        </w:rPr>
        <w:t>قد يقول قائل</w:t>
      </w:r>
      <w:r w:rsidRPr="0025546B">
        <w:rPr>
          <w:rFonts w:ascii="Traditional Arabic" w:hAnsi="Traditional Arabic" w:cs="Traditional Arabic"/>
          <w:sz w:val="34"/>
          <w:szCs w:val="34"/>
          <w:rtl/>
        </w:rPr>
        <w:t>: كيف كان الرسول -صَلَّى اللهُ عَلَيْهِ وَس</w:t>
      </w:r>
      <w:r w:rsidR="00267C8B">
        <w:rPr>
          <w:rFonts w:ascii="Traditional Arabic" w:hAnsi="Traditional Arabic" w:cs="Traditional Arabic"/>
          <w:sz w:val="34"/>
          <w:szCs w:val="34"/>
          <w:rtl/>
        </w:rPr>
        <w:t>َلَّمَ- بارًّا بوالديه، وقد مات</w:t>
      </w:r>
      <w:r w:rsidRPr="0025546B">
        <w:rPr>
          <w:rFonts w:ascii="Traditional Arabic" w:hAnsi="Traditional Arabic" w:cs="Traditional Arabic"/>
          <w:sz w:val="34"/>
          <w:szCs w:val="34"/>
          <w:rtl/>
        </w:rPr>
        <w:t xml:space="preserve"> أبواه قبلُ؟}</w:t>
      </w:r>
    </w:p>
    <w:p w14:paraId="2DC34644" w14:textId="77777777" w:rsidR="0025546B" w:rsidRPr="0025546B" w:rsidRDefault="0025546B" w:rsidP="00AE3586">
      <w:pPr>
        <w:spacing w:before="120" w:after="0" w:line="240" w:lineRule="auto"/>
        <w:ind w:firstLine="397"/>
        <w:jc w:val="both"/>
        <w:rPr>
          <w:rFonts w:ascii="Traditional Arabic" w:hAnsi="Traditional Arabic" w:cs="Traditional Arabic"/>
          <w:sz w:val="34"/>
          <w:szCs w:val="34"/>
          <w:rtl/>
        </w:rPr>
      </w:pPr>
      <w:r w:rsidRPr="0025546B">
        <w:rPr>
          <w:rFonts w:ascii="Traditional Arabic" w:hAnsi="Traditional Arabic" w:cs="Traditional Arabic"/>
          <w:sz w:val="34"/>
          <w:szCs w:val="34"/>
          <w:rtl/>
        </w:rPr>
        <w:t xml:space="preserve">يُقال: عمُّ الرُّجل صنو أبيه، والرسول -صَلَّى اللهُ عَلَيْهِ وَسَلَّمَ- برَّ عمَّه برًّا لو قُسِّمَ على ملايين لكفاهم، حتَّى كان </w:t>
      </w:r>
      <w:r w:rsidR="00267C8B">
        <w:rPr>
          <w:rFonts w:ascii="Traditional Arabic" w:hAnsi="Traditional Arabic" w:cs="Traditional Arabic" w:hint="cs"/>
          <w:sz w:val="34"/>
          <w:szCs w:val="34"/>
          <w:rtl/>
        </w:rPr>
        <w:t xml:space="preserve">عمه </w:t>
      </w:r>
      <w:r w:rsidRPr="0025546B">
        <w:rPr>
          <w:rFonts w:ascii="Traditional Arabic" w:hAnsi="Traditional Arabic" w:cs="Traditional Arabic"/>
          <w:sz w:val="34"/>
          <w:szCs w:val="34"/>
          <w:rtl/>
        </w:rPr>
        <w:t xml:space="preserve">في فراش الموت فقال له -صَلَّى اللهُ عَلَيْهِ وَسَلَّمَ: </w:t>
      </w:r>
      <w:r w:rsidR="009C20D0" w:rsidRPr="00AD3491">
        <w:rPr>
          <w:rFonts w:ascii="Traditional Arabic" w:hAnsi="Traditional Arabic" w:cs="Traditional Arabic"/>
          <w:color w:val="008000"/>
          <w:sz w:val="34"/>
          <w:szCs w:val="34"/>
          <w:rtl/>
        </w:rPr>
        <w:t>«</w:t>
      </w:r>
      <w:r w:rsidR="009C20D0" w:rsidRPr="009C20D0">
        <w:rPr>
          <w:rFonts w:ascii="Traditional Arabic" w:hAnsi="Traditional Arabic" w:cs="Traditional Arabic"/>
          <w:color w:val="008000"/>
          <w:sz w:val="34"/>
          <w:szCs w:val="34"/>
          <w:rtl/>
        </w:rPr>
        <w:t>أيْ عَمِّ، قُلْ لا إلَهَ إلَّا اللَّهُ، كَلِمَةً أُحَاجُّ لكَ بهَا عِنْدَ اللَّهِ</w:t>
      </w:r>
      <w:r w:rsidR="000C1B75" w:rsidRPr="00AD3491">
        <w:rPr>
          <w:rFonts w:ascii="Traditional Arabic" w:hAnsi="Traditional Arabic" w:cs="Traditional Arabic"/>
          <w:color w:val="008000"/>
          <w:sz w:val="34"/>
          <w:szCs w:val="34"/>
          <w:rtl/>
        </w:rPr>
        <w:t>»</w:t>
      </w:r>
      <w:r w:rsidR="009C20D0">
        <w:rPr>
          <w:rStyle w:val="FootnoteReference"/>
          <w:rFonts w:ascii="Traditional Arabic" w:hAnsi="Traditional Arabic" w:cs="Traditional Arabic"/>
          <w:sz w:val="34"/>
          <w:szCs w:val="34"/>
          <w:rtl/>
        </w:rPr>
        <w:footnoteReference w:id="3"/>
      </w:r>
      <w:r w:rsidRPr="0025546B">
        <w:rPr>
          <w:rFonts w:ascii="Traditional Arabic" w:hAnsi="Traditional Arabic" w:cs="Traditional Arabic"/>
          <w:sz w:val="34"/>
          <w:szCs w:val="34"/>
          <w:rtl/>
        </w:rPr>
        <w:t>، يسترجيه ويستعطفه، فهذا من أعظم أنواع البر.</w:t>
      </w:r>
    </w:p>
    <w:p w14:paraId="376B6C2E" w14:textId="77777777" w:rsidR="0025546B" w:rsidRPr="0025546B" w:rsidRDefault="0025546B" w:rsidP="00AE3586">
      <w:pPr>
        <w:spacing w:before="120" w:after="0" w:line="240" w:lineRule="auto"/>
        <w:ind w:firstLine="397"/>
        <w:jc w:val="both"/>
        <w:rPr>
          <w:rFonts w:ascii="Traditional Arabic" w:hAnsi="Traditional Arabic" w:cs="Traditional Arabic"/>
          <w:sz w:val="34"/>
          <w:szCs w:val="34"/>
          <w:rtl/>
        </w:rPr>
      </w:pPr>
      <w:r w:rsidRPr="0025546B">
        <w:rPr>
          <w:rFonts w:ascii="Traditional Arabic" w:hAnsi="Traditional Arabic" w:cs="Traditional Arabic"/>
          <w:sz w:val="34"/>
          <w:szCs w:val="34"/>
          <w:rtl/>
        </w:rPr>
        <w:t xml:space="preserve">وقوله -صَلَّى اللهُ عَلَيْهِ وَسَلَّمَ- للعباس: </w:t>
      </w:r>
      <w:r w:rsidR="000C1B75" w:rsidRPr="00AD3491">
        <w:rPr>
          <w:rFonts w:ascii="Traditional Arabic" w:hAnsi="Traditional Arabic" w:cs="Traditional Arabic"/>
          <w:color w:val="008000"/>
          <w:sz w:val="34"/>
          <w:szCs w:val="34"/>
          <w:rtl/>
        </w:rPr>
        <w:t>«</w:t>
      </w:r>
      <w:r w:rsidR="009C20D0" w:rsidRPr="009C20D0">
        <w:rPr>
          <w:rFonts w:ascii="Traditional Arabic" w:hAnsi="Traditional Arabic" w:cs="Traditional Arabic"/>
          <w:color w:val="008000"/>
          <w:sz w:val="34"/>
          <w:szCs w:val="34"/>
          <w:rtl/>
        </w:rPr>
        <w:t>ي</w:t>
      </w:r>
      <w:r w:rsidR="009C20D0">
        <w:rPr>
          <w:rFonts w:ascii="Traditional Arabic" w:hAnsi="Traditional Arabic" w:cs="Traditional Arabic" w:hint="cs"/>
          <w:color w:val="008000"/>
          <w:sz w:val="34"/>
          <w:szCs w:val="34"/>
          <w:rtl/>
        </w:rPr>
        <w:t>َ</w:t>
      </w:r>
      <w:r w:rsidR="009C20D0" w:rsidRPr="009C20D0">
        <w:rPr>
          <w:rFonts w:ascii="Traditional Arabic" w:hAnsi="Traditional Arabic" w:cs="Traditional Arabic"/>
          <w:color w:val="008000"/>
          <w:sz w:val="34"/>
          <w:szCs w:val="34"/>
          <w:rtl/>
        </w:rPr>
        <w:t>ا عمِّ أ</w:t>
      </w:r>
      <w:r w:rsidR="009C20D0">
        <w:rPr>
          <w:rFonts w:ascii="Traditional Arabic" w:hAnsi="Traditional Arabic" w:cs="Traditional Arabic" w:hint="cs"/>
          <w:color w:val="008000"/>
          <w:sz w:val="34"/>
          <w:szCs w:val="34"/>
          <w:rtl/>
        </w:rPr>
        <w:t>َ</w:t>
      </w:r>
      <w:r w:rsidR="009C20D0" w:rsidRPr="009C20D0">
        <w:rPr>
          <w:rFonts w:ascii="Traditional Arabic" w:hAnsi="Traditional Arabic" w:cs="Traditional Arabic"/>
          <w:color w:val="008000"/>
          <w:sz w:val="34"/>
          <w:szCs w:val="34"/>
          <w:rtl/>
        </w:rPr>
        <w:t>ل</w:t>
      </w:r>
      <w:r w:rsidR="009C20D0">
        <w:rPr>
          <w:rFonts w:ascii="Traditional Arabic" w:hAnsi="Traditional Arabic" w:cs="Traditional Arabic" w:hint="cs"/>
          <w:color w:val="008000"/>
          <w:sz w:val="34"/>
          <w:szCs w:val="34"/>
          <w:rtl/>
        </w:rPr>
        <w:t>َ</w:t>
      </w:r>
      <w:r w:rsidR="009C20D0" w:rsidRPr="009C20D0">
        <w:rPr>
          <w:rFonts w:ascii="Traditional Arabic" w:hAnsi="Traditional Arabic" w:cs="Traditional Arabic"/>
          <w:color w:val="008000"/>
          <w:sz w:val="34"/>
          <w:szCs w:val="34"/>
          <w:rtl/>
        </w:rPr>
        <w:t>ا أصِلُك</w:t>
      </w:r>
      <w:r w:rsidR="009C20D0">
        <w:rPr>
          <w:rFonts w:ascii="Traditional Arabic" w:hAnsi="Traditional Arabic" w:cs="Traditional Arabic" w:hint="cs"/>
          <w:color w:val="008000"/>
          <w:sz w:val="34"/>
          <w:szCs w:val="34"/>
          <w:rtl/>
        </w:rPr>
        <w:t>َ</w:t>
      </w:r>
      <w:r w:rsidR="009C20D0" w:rsidRPr="009C20D0">
        <w:rPr>
          <w:rFonts w:ascii="Traditional Arabic" w:hAnsi="Traditional Arabic" w:cs="Traditional Arabic"/>
          <w:color w:val="008000"/>
          <w:sz w:val="34"/>
          <w:szCs w:val="34"/>
          <w:rtl/>
        </w:rPr>
        <w:t>، أ</w:t>
      </w:r>
      <w:r w:rsidR="009C20D0">
        <w:rPr>
          <w:rFonts w:ascii="Traditional Arabic" w:hAnsi="Traditional Arabic" w:cs="Traditional Arabic" w:hint="cs"/>
          <w:color w:val="008000"/>
          <w:sz w:val="34"/>
          <w:szCs w:val="34"/>
          <w:rtl/>
        </w:rPr>
        <w:t>َ</w:t>
      </w:r>
      <w:r w:rsidR="009C20D0" w:rsidRPr="009C20D0">
        <w:rPr>
          <w:rFonts w:ascii="Traditional Arabic" w:hAnsi="Traditional Arabic" w:cs="Traditional Arabic"/>
          <w:color w:val="008000"/>
          <w:sz w:val="34"/>
          <w:szCs w:val="34"/>
          <w:rtl/>
        </w:rPr>
        <w:t>ل</w:t>
      </w:r>
      <w:r w:rsidR="009C20D0">
        <w:rPr>
          <w:rFonts w:ascii="Traditional Arabic" w:hAnsi="Traditional Arabic" w:cs="Traditional Arabic" w:hint="cs"/>
          <w:color w:val="008000"/>
          <w:sz w:val="34"/>
          <w:szCs w:val="34"/>
          <w:rtl/>
        </w:rPr>
        <w:t>َ</w:t>
      </w:r>
      <w:r w:rsidR="009C20D0" w:rsidRPr="009C20D0">
        <w:rPr>
          <w:rFonts w:ascii="Traditional Arabic" w:hAnsi="Traditional Arabic" w:cs="Traditional Arabic"/>
          <w:color w:val="008000"/>
          <w:sz w:val="34"/>
          <w:szCs w:val="34"/>
          <w:rtl/>
        </w:rPr>
        <w:t>ا أحْب</w:t>
      </w:r>
      <w:r w:rsidR="009C20D0">
        <w:rPr>
          <w:rFonts w:ascii="Traditional Arabic" w:hAnsi="Traditional Arabic" w:cs="Traditional Arabic" w:hint="cs"/>
          <w:color w:val="008000"/>
          <w:sz w:val="34"/>
          <w:szCs w:val="34"/>
          <w:rtl/>
        </w:rPr>
        <w:t>ُ</w:t>
      </w:r>
      <w:r w:rsidR="009C20D0" w:rsidRPr="009C20D0">
        <w:rPr>
          <w:rFonts w:ascii="Traditional Arabic" w:hAnsi="Traditional Arabic" w:cs="Traditional Arabic"/>
          <w:color w:val="008000"/>
          <w:sz w:val="34"/>
          <w:szCs w:val="34"/>
          <w:rtl/>
        </w:rPr>
        <w:t>وك</w:t>
      </w:r>
      <w:r w:rsidR="009C20D0">
        <w:rPr>
          <w:rFonts w:ascii="Traditional Arabic" w:hAnsi="Traditional Arabic" w:cs="Traditional Arabic" w:hint="cs"/>
          <w:color w:val="008000"/>
          <w:sz w:val="34"/>
          <w:szCs w:val="34"/>
          <w:rtl/>
        </w:rPr>
        <w:t>َ</w:t>
      </w:r>
      <w:r w:rsidR="000C1B75" w:rsidRPr="00AD3491">
        <w:rPr>
          <w:rFonts w:ascii="Traditional Arabic" w:hAnsi="Traditional Arabic" w:cs="Traditional Arabic"/>
          <w:color w:val="008000"/>
          <w:sz w:val="34"/>
          <w:szCs w:val="34"/>
          <w:rtl/>
        </w:rPr>
        <w:t>»</w:t>
      </w:r>
      <w:r w:rsidR="009C20D0">
        <w:rPr>
          <w:rStyle w:val="FootnoteReference"/>
          <w:rFonts w:ascii="Traditional Arabic" w:hAnsi="Traditional Arabic" w:cs="Traditional Arabic"/>
          <w:color w:val="008000"/>
          <w:sz w:val="34"/>
          <w:szCs w:val="34"/>
          <w:rtl/>
        </w:rPr>
        <w:footnoteReference w:id="4"/>
      </w:r>
      <w:r w:rsidRPr="0025546B">
        <w:rPr>
          <w:rFonts w:ascii="Traditional Arabic" w:hAnsi="Traditional Arabic" w:cs="Traditional Arabic"/>
          <w:sz w:val="34"/>
          <w:szCs w:val="34"/>
          <w:rtl/>
        </w:rPr>
        <w:t>، وهذا عمه -صَلَّى اللهُ عَلَيْهِ وَسَلَّمَ.</w:t>
      </w:r>
    </w:p>
    <w:p w14:paraId="2F21F382" w14:textId="77777777" w:rsidR="0025546B" w:rsidRPr="0025546B" w:rsidRDefault="0025546B" w:rsidP="00AE3586">
      <w:pPr>
        <w:spacing w:before="120" w:after="0" w:line="240" w:lineRule="auto"/>
        <w:ind w:firstLine="397"/>
        <w:jc w:val="both"/>
        <w:rPr>
          <w:rFonts w:ascii="Traditional Arabic" w:hAnsi="Traditional Arabic" w:cs="Traditional Arabic"/>
          <w:sz w:val="34"/>
          <w:szCs w:val="34"/>
          <w:rtl/>
        </w:rPr>
      </w:pPr>
      <w:r w:rsidRPr="0025546B">
        <w:rPr>
          <w:rFonts w:ascii="Traditional Arabic" w:hAnsi="Traditional Arabic" w:cs="Traditional Arabic"/>
          <w:sz w:val="34"/>
          <w:szCs w:val="34"/>
          <w:rtl/>
        </w:rPr>
        <w:t>فبرُّ النبي -صَلَّى اللهُ عَلَيْهِ وَسَلَّمَ- بأعمامه هو برٌّ للآباء، واستمرار أنَّ الأنبياء أبرُّ الناس بآبائهم ومَن يقوم مقامهم، وأبرُّ النَّاس بأمَّهاتهم ومَن يقوم مقام أمَّهاتهم.</w:t>
      </w:r>
    </w:p>
    <w:p w14:paraId="4487910D" w14:textId="77777777" w:rsidR="00BB038B" w:rsidRDefault="0025546B" w:rsidP="00AE3586">
      <w:pPr>
        <w:spacing w:before="120" w:after="0" w:line="240" w:lineRule="auto"/>
        <w:ind w:firstLine="397"/>
        <w:jc w:val="both"/>
        <w:rPr>
          <w:rFonts w:ascii="Traditional Arabic" w:hAnsi="Traditional Arabic" w:cs="Traditional Arabic"/>
          <w:sz w:val="34"/>
          <w:szCs w:val="34"/>
          <w:rtl/>
        </w:rPr>
      </w:pPr>
      <w:r w:rsidRPr="0025546B">
        <w:rPr>
          <w:rFonts w:ascii="Traditional Arabic" w:hAnsi="Traditional Arabic" w:cs="Traditional Arabic"/>
          <w:sz w:val="34"/>
          <w:szCs w:val="34"/>
          <w:rtl/>
        </w:rPr>
        <w:t>رزقنا الله جميعًا برَّ أمَّهاتنا وآبائنا أحياءً وأمواتًا.</w:t>
      </w:r>
    </w:p>
    <w:p w14:paraId="1FD47CDC" w14:textId="77777777" w:rsidR="0025546B" w:rsidRPr="0025546B" w:rsidRDefault="0025546B" w:rsidP="00AE3586">
      <w:pPr>
        <w:spacing w:before="120" w:after="0" w:line="240" w:lineRule="auto"/>
        <w:ind w:firstLine="397"/>
        <w:rPr>
          <w:rFonts w:ascii="Traditional Arabic" w:hAnsi="Traditional Arabic" w:cs="Traditional Arabic"/>
          <w:sz w:val="34"/>
          <w:szCs w:val="34"/>
          <w:rtl/>
        </w:rPr>
      </w:pPr>
      <w:r w:rsidRPr="0025546B">
        <w:rPr>
          <w:rFonts w:ascii="Traditional Arabic" w:hAnsi="Traditional Arabic" w:cs="Traditional Arabic"/>
          <w:sz w:val="34"/>
          <w:szCs w:val="34"/>
          <w:rtl/>
        </w:rPr>
        <w:lastRenderedPageBreak/>
        <w:t>{شكرَ الله لكم فضيلة الشيخ على ما تقدمونه، أسأل الله أن يجعل ذلك في موازين حسناتكم.</w:t>
      </w:r>
    </w:p>
    <w:p w14:paraId="35C6D54C" w14:textId="77777777" w:rsidR="0025546B" w:rsidRPr="0025546B" w:rsidRDefault="0025546B" w:rsidP="00AE3586">
      <w:pPr>
        <w:spacing w:before="120" w:after="0" w:line="240" w:lineRule="auto"/>
        <w:ind w:firstLine="397"/>
        <w:jc w:val="both"/>
        <w:rPr>
          <w:rFonts w:ascii="Traditional Arabic" w:hAnsi="Traditional Arabic" w:cs="Traditional Arabic"/>
          <w:sz w:val="34"/>
          <w:szCs w:val="34"/>
        </w:rPr>
      </w:pPr>
      <w:r w:rsidRPr="0025546B">
        <w:rPr>
          <w:rFonts w:ascii="Traditional Arabic" w:hAnsi="Traditional Arabic"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sectPr w:rsidR="0025546B" w:rsidRPr="0025546B" w:rsidSect="000C1B75">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CD5F9" w14:textId="77777777" w:rsidR="00204CE5" w:rsidRDefault="00204CE5" w:rsidP="000C2001">
      <w:pPr>
        <w:spacing w:after="0" w:line="240" w:lineRule="auto"/>
      </w:pPr>
      <w:r>
        <w:separator/>
      </w:r>
    </w:p>
  </w:endnote>
  <w:endnote w:type="continuationSeparator" w:id="0">
    <w:p w14:paraId="28B63AF4" w14:textId="77777777" w:rsidR="00204CE5" w:rsidRDefault="00204CE5" w:rsidP="000C2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74D52" w14:textId="77777777" w:rsidR="00204CE5" w:rsidRDefault="00204CE5" w:rsidP="000C2001">
      <w:pPr>
        <w:spacing w:after="0" w:line="240" w:lineRule="auto"/>
      </w:pPr>
      <w:r>
        <w:separator/>
      </w:r>
    </w:p>
  </w:footnote>
  <w:footnote w:type="continuationSeparator" w:id="0">
    <w:p w14:paraId="53B8064F" w14:textId="77777777" w:rsidR="00204CE5" w:rsidRDefault="00204CE5" w:rsidP="000C2001">
      <w:pPr>
        <w:spacing w:after="0" w:line="240" w:lineRule="auto"/>
      </w:pPr>
      <w:r>
        <w:continuationSeparator/>
      </w:r>
    </w:p>
  </w:footnote>
  <w:footnote w:id="1">
    <w:p w14:paraId="7E74CE37" w14:textId="77777777" w:rsidR="000C2001" w:rsidRPr="009C20D0" w:rsidRDefault="000C2001">
      <w:pPr>
        <w:pStyle w:val="FootnoteText"/>
        <w:rPr>
          <w:rFonts w:ascii="Traditional Arabic" w:hAnsi="Traditional Arabic" w:cs="Traditional Arabic"/>
        </w:rPr>
      </w:pPr>
      <w:r w:rsidRPr="009C20D0">
        <w:rPr>
          <w:rStyle w:val="FootnoteReference"/>
          <w:rFonts w:ascii="Traditional Arabic" w:hAnsi="Traditional Arabic" w:cs="Traditional Arabic"/>
        </w:rPr>
        <w:footnoteRef/>
      </w:r>
      <w:r w:rsidRPr="009C20D0">
        <w:rPr>
          <w:rFonts w:ascii="Traditional Arabic" w:hAnsi="Traditional Arabic" w:cs="Traditional Arabic"/>
          <w:rtl/>
        </w:rPr>
        <w:t xml:space="preserve"> البخاري (5986)، ومسلم (2557).</w:t>
      </w:r>
    </w:p>
  </w:footnote>
  <w:footnote w:id="2">
    <w:p w14:paraId="62180EC9" w14:textId="77777777" w:rsidR="000C2001" w:rsidRPr="009C20D0" w:rsidRDefault="000C2001">
      <w:pPr>
        <w:pStyle w:val="FootnoteText"/>
        <w:rPr>
          <w:rFonts w:ascii="Traditional Arabic" w:hAnsi="Traditional Arabic" w:cs="Traditional Arabic"/>
        </w:rPr>
      </w:pPr>
      <w:r w:rsidRPr="009C20D0">
        <w:rPr>
          <w:rStyle w:val="FootnoteReference"/>
          <w:rFonts w:ascii="Traditional Arabic" w:hAnsi="Traditional Arabic" w:cs="Traditional Arabic"/>
        </w:rPr>
        <w:footnoteRef/>
      </w:r>
      <w:r w:rsidRPr="009C20D0">
        <w:rPr>
          <w:rFonts w:ascii="Traditional Arabic" w:hAnsi="Traditional Arabic" w:cs="Traditional Arabic"/>
          <w:rtl/>
        </w:rPr>
        <w:t xml:space="preserve"> صحيح مسلم (1631).</w:t>
      </w:r>
    </w:p>
  </w:footnote>
  <w:footnote w:id="3">
    <w:p w14:paraId="4FFC2A22" w14:textId="77777777" w:rsidR="009C20D0" w:rsidRPr="009C20D0" w:rsidRDefault="009C20D0" w:rsidP="009C20D0">
      <w:pPr>
        <w:pStyle w:val="FootnoteText"/>
        <w:rPr>
          <w:rFonts w:ascii="Traditional Arabic" w:hAnsi="Traditional Arabic" w:cs="Traditional Arabic"/>
          <w:rtl/>
        </w:rPr>
      </w:pPr>
      <w:r w:rsidRPr="009C20D0">
        <w:rPr>
          <w:rStyle w:val="FootnoteReference"/>
          <w:rFonts w:ascii="Traditional Arabic" w:hAnsi="Traditional Arabic" w:cs="Traditional Arabic"/>
        </w:rPr>
        <w:footnoteRef/>
      </w:r>
      <w:r w:rsidRPr="009C20D0">
        <w:rPr>
          <w:rFonts w:ascii="Traditional Arabic" w:hAnsi="Traditional Arabic" w:cs="Traditional Arabic"/>
          <w:rtl/>
        </w:rPr>
        <w:t xml:space="preserve"> البخاري (3884)، ومسلم (24).</w:t>
      </w:r>
    </w:p>
  </w:footnote>
  <w:footnote w:id="4">
    <w:p w14:paraId="17E93086" w14:textId="77777777" w:rsidR="009C20D0" w:rsidRPr="009C20D0" w:rsidRDefault="009C20D0">
      <w:pPr>
        <w:pStyle w:val="FootnoteText"/>
        <w:rPr>
          <w:rFonts w:ascii="Traditional Arabic" w:hAnsi="Traditional Arabic" w:cs="Traditional Arabic"/>
        </w:rPr>
      </w:pPr>
      <w:r w:rsidRPr="009C20D0">
        <w:rPr>
          <w:rStyle w:val="FootnoteReference"/>
          <w:rFonts w:ascii="Traditional Arabic" w:hAnsi="Traditional Arabic" w:cs="Traditional Arabic"/>
        </w:rPr>
        <w:footnoteRef/>
      </w:r>
      <w:r w:rsidRPr="009C20D0">
        <w:rPr>
          <w:rFonts w:ascii="Traditional Arabic" w:hAnsi="Traditional Arabic" w:cs="Traditional Arabic"/>
          <w:rtl/>
        </w:rPr>
        <w:t xml:space="preserve"> سنن الترمذي (482)، صححه الألباني في صحيح الترمذي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B99"/>
    <w:rsid w:val="000B76DD"/>
    <w:rsid w:val="000C1B75"/>
    <w:rsid w:val="000C2001"/>
    <w:rsid w:val="000E6E67"/>
    <w:rsid w:val="00204CE5"/>
    <w:rsid w:val="0025546B"/>
    <w:rsid w:val="00267C8B"/>
    <w:rsid w:val="002D6E6F"/>
    <w:rsid w:val="002F7947"/>
    <w:rsid w:val="004255A3"/>
    <w:rsid w:val="00447397"/>
    <w:rsid w:val="004A5B99"/>
    <w:rsid w:val="00791790"/>
    <w:rsid w:val="007B6CFE"/>
    <w:rsid w:val="0095529A"/>
    <w:rsid w:val="009C20D0"/>
    <w:rsid w:val="00A10C10"/>
    <w:rsid w:val="00A939A9"/>
    <w:rsid w:val="00AD3491"/>
    <w:rsid w:val="00AE3586"/>
    <w:rsid w:val="00B52480"/>
    <w:rsid w:val="00BB038B"/>
    <w:rsid w:val="00BB2673"/>
    <w:rsid w:val="00C42FBC"/>
    <w:rsid w:val="00C83E6B"/>
    <w:rsid w:val="00CC783A"/>
    <w:rsid w:val="00CD0E8B"/>
    <w:rsid w:val="00CE03D8"/>
    <w:rsid w:val="00DC49E3"/>
    <w:rsid w:val="00F941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92EA0"/>
  <w15:docId w15:val="{F7DFDCB6-71FF-4A03-B463-05313C29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20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2001"/>
    <w:rPr>
      <w:sz w:val="20"/>
      <w:szCs w:val="20"/>
    </w:rPr>
  </w:style>
  <w:style w:type="character" w:styleId="FootnoteReference">
    <w:name w:val="footnote reference"/>
    <w:basedOn w:val="DefaultParagraphFont"/>
    <w:uiPriority w:val="99"/>
    <w:semiHidden/>
    <w:unhideWhenUsed/>
    <w:rsid w:val="000C20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9</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hisham</cp:lastModifiedBy>
  <cp:revision>17</cp:revision>
  <dcterms:created xsi:type="dcterms:W3CDTF">2019-11-18T06:53:00Z</dcterms:created>
  <dcterms:modified xsi:type="dcterms:W3CDTF">2019-11-25T20:29:00Z</dcterms:modified>
</cp:coreProperties>
</file>