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EE" w:rsidRPr="00A02C9B" w:rsidRDefault="00A02C9B" w:rsidP="000552DE">
      <w:pPr>
        <w:spacing w:before="120" w:after="0" w:line="240" w:lineRule="auto"/>
        <w:ind w:firstLine="397"/>
        <w:jc w:val="center"/>
        <w:rPr>
          <w:rFonts w:ascii="Traditional Arabic" w:hAnsi="Traditional Arabic" w:cs="Traditional Arabic"/>
          <w:color w:val="FF0000"/>
          <w:sz w:val="44"/>
          <w:szCs w:val="44"/>
          <w:rtl/>
        </w:rPr>
      </w:pPr>
      <w:bookmarkStart w:id="0" w:name="_GoBack"/>
      <w:bookmarkEnd w:id="0"/>
      <w:r w:rsidRPr="00A02C9B">
        <w:rPr>
          <w:rFonts w:ascii="Traditional Arabic" w:hAnsi="Traditional Arabic" w:cs="Traditional Arabic"/>
          <w:color w:val="FF0000"/>
          <w:sz w:val="44"/>
          <w:szCs w:val="44"/>
          <w:rtl/>
        </w:rPr>
        <w:t>الْفَرْقان بَيْنَ أَوْلِيَاءِ الرَّحْمَنِ وَأَوْلِيَاءِ الشَّيْطَانِ</w:t>
      </w:r>
      <w:r>
        <w:rPr>
          <w:rFonts w:ascii="Traditional Arabic" w:hAnsi="Traditional Arabic" w:cs="Traditional Arabic" w:hint="cs"/>
          <w:color w:val="FF0000"/>
          <w:sz w:val="44"/>
          <w:szCs w:val="44"/>
          <w:rtl/>
        </w:rPr>
        <w:t xml:space="preserve"> (2)</w:t>
      </w:r>
    </w:p>
    <w:p w:rsidR="00A02C9B" w:rsidRPr="00A40145" w:rsidRDefault="00A02C9B" w:rsidP="000552DE">
      <w:pPr>
        <w:spacing w:before="120" w:after="0" w:line="240" w:lineRule="auto"/>
        <w:ind w:firstLine="397"/>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سادس</w:t>
      </w:r>
      <w:r w:rsidRPr="00A40145">
        <w:rPr>
          <w:rFonts w:ascii="Traditional Arabic" w:hAnsi="Traditional Arabic" w:cs="Traditional Arabic" w:hint="cs"/>
          <w:b/>
          <w:bCs/>
          <w:color w:val="0000CC"/>
          <w:sz w:val="44"/>
          <w:szCs w:val="44"/>
          <w:rtl/>
        </w:rPr>
        <w:t xml:space="preserve"> (</w:t>
      </w:r>
      <w:r>
        <w:rPr>
          <w:rFonts w:ascii="Traditional Arabic" w:hAnsi="Traditional Arabic" w:cs="Traditional Arabic" w:hint="cs"/>
          <w:b/>
          <w:bCs/>
          <w:color w:val="0000CC"/>
          <w:sz w:val="44"/>
          <w:szCs w:val="44"/>
          <w:rtl/>
        </w:rPr>
        <w:t>6</w:t>
      </w:r>
      <w:r w:rsidRPr="00A40145">
        <w:rPr>
          <w:rFonts w:ascii="Traditional Arabic" w:hAnsi="Traditional Arabic" w:cs="Traditional Arabic" w:hint="cs"/>
          <w:b/>
          <w:bCs/>
          <w:color w:val="0000CC"/>
          <w:sz w:val="44"/>
          <w:szCs w:val="44"/>
          <w:rtl/>
        </w:rPr>
        <w:t>)</w:t>
      </w:r>
    </w:p>
    <w:p w:rsidR="00A02C9B" w:rsidRPr="00A40145" w:rsidRDefault="00A02C9B" w:rsidP="000552DE">
      <w:pPr>
        <w:spacing w:before="120" w:after="0" w:line="240" w:lineRule="auto"/>
        <w:ind w:firstLine="397"/>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د.</w:t>
      </w:r>
      <w:r w:rsidRPr="00A40145">
        <w:rPr>
          <w:rFonts w:ascii="Traditional Arabic" w:hAnsi="Traditional Arabic" w:cs="Traditional Arabic" w:hint="cs"/>
          <w:b/>
          <w:bCs/>
          <w:color w:val="008000"/>
          <w:sz w:val="24"/>
          <w:szCs w:val="24"/>
          <w:rtl/>
        </w:rPr>
        <w:t>/</w:t>
      </w:r>
      <w:r w:rsidRPr="00A40145">
        <w:rPr>
          <w:rFonts w:ascii="Traditional Arabic" w:hAnsi="Traditional Arabic" w:cs="Traditional Arabic"/>
          <w:b/>
          <w:bCs/>
          <w:color w:val="008000"/>
          <w:sz w:val="24"/>
          <w:szCs w:val="24"/>
          <w:rtl/>
        </w:rPr>
        <w:t xml:space="preserve"> فهد بن سليمان الفهيد</w:t>
      </w:r>
    </w:p>
    <w:p w:rsidR="00A02C9B" w:rsidRPr="00612AF0" w:rsidRDefault="00A02C9B" w:rsidP="000552DE">
      <w:pPr>
        <w:spacing w:before="120" w:after="0" w:line="240" w:lineRule="auto"/>
        <w:ind w:firstLine="397"/>
        <w:jc w:val="both"/>
        <w:rPr>
          <w:rFonts w:ascii="Traditional Arabic" w:hAnsi="Traditional Arabic" w:cs="Traditional Arabic"/>
          <w:sz w:val="34"/>
          <w:szCs w:val="34"/>
          <w:rtl/>
        </w:rPr>
      </w:pP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{بسم الله الرحمن الرحيم.</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السَّلام عليكم ورحمة الله وبركاته.</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C33FBA">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فهد بن سليمان الفهيد، فأهلًا وسهلًا بكم فضيلة الشَّيخ}.</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حيَّاكم الله، وحيَّا الله الإخوة جميعًا.</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612AF0">
        <w:rPr>
          <w:rFonts w:ascii="Traditional Arabic" w:hAnsi="Traditional Arabic" w:cs="Traditional Arabic"/>
          <w:sz w:val="34"/>
          <w:szCs w:val="34"/>
          <w:rtl/>
        </w:rPr>
        <w:t>قال شيخ الإسلام ابن تيمية</w:t>
      </w:r>
      <w:r w:rsidR="00435444">
        <w:rPr>
          <w:rFonts w:ascii="Traditional Arabic" w:hAnsi="Traditional Arabic" w:cs="Traditional Arabic"/>
          <w:sz w:val="34"/>
          <w:szCs w:val="34"/>
          <w:rtl/>
        </w:rPr>
        <w:t xml:space="preserve"> </w:t>
      </w:r>
      <w:r w:rsidRPr="00612AF0">
        <w:rPr>
          <w:rFonts w:ascii="Traditional Arabic" w:hAnsi="Traditional Arabic" w:cs="Traditional Arabic"/>
          <w:sz w:val="34"/>
          <w:szCs w:val="34"/>
          <w:rtl/>
        </w:rPr>
        <w:t>-رَحِمَهُ اللهُ- في كتاب "الفرقان بين أولياء الرحمن وأولياء الشيطان":</w:t>
      </w:r>
      <w:r w:rsidRPr="00FF5950">
        <w:rPr>
          <w:rFonts w:ascii="Traditional Arabic" w:hAnsi="Traditional Arabic" w:cs="Traditional Arabic"/>
          <w:color w:val="0000FF"/>
          <w:sz w:val="34"/>
          <w:szCs w:val="34"/>
          <w:rtl/>
        </w:rPr>
        <w:t xml:space="preserve"> (وَأَمَّا " الْقَضَاءُ " فَقَالَ فِي الْكَوْنِيِّ</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فَقَضَاهُنَّ سَبْعَ سَمَاوَاتٍ فِي يَوْمَيْنِ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وَقَالَ سُبْحَانَهُ</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إذَا قَضَى أَمْرًا فَإِنَّمَا يَقُولُ لَهُ كُنْ فَيَكُونُ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وَقَالَ فِي الدِّينِيِّ</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وَقَضَى رَبُّكَ أَلَّا تَعْبُدُوا إلَّا إيَّاهُ</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أَيْ أَمَرَ وَلَيْسَ الْمُرَادُ بِهِ قَدَّرَ ذَلِكَ فَإِنَّهُ قَدْ عَبَدَ غَيْرَهُ كَمَا أَخْبَرَ فِي غَيْرِ مَوْضِعٍ كَقَوْلِهِ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وَيَعْبُدُونَ مِنْ دُونِ اللَّهِ مَا لَا يَضُرُّهُمْ وَلَا يَنْفَعُهُمْ وَيَقُولُونَ هَؤُلَاءِ شُفَعَاؤُنَا عِنْدَ اللَّهِ</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وَقَوْلُ الْخَلِيلِ عَلَيْهِ السَّلَامُ لِقَوْمِهِ</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أَفَرَأَيْتُمْ مَا كُنْتُمْ تَعْبُدُونَ * أَنْتُمْ وَآبَاؤُكُمُ الْأَقْدَمُونَ * فَإِنَّهُمْ عَدُوٌّ لِي إلَّا رَبَّ الْعَالَمِينَ</w:t>
      </w:r>
      <w:r w:rsidR="00071C57" w:rsidRPr="00435444">
        <w:rPr>
          <w:rFonts w:ascii="Traditional Arabic" w:hAnsi="Traditional Arabic" w:cs="Traditional Arabic"/>
          <w:color w:val="FF0000"/>
          <w:sz w:val="34"/>
          <w:szCs w:val="34"/>
          <w:rtl/>
        </w:rPr>
        <w:t>﴾</w:t>
      </w:r>
      <w:r w:rsidR="00FF5950" w:rsidRPr="00FF5950">
        <w:rPr>
          <w:rFonts w:ascii="Traditional Arabic" w:hAnsi="Traditional Arabic" w:cs="Traditional Arabic" w:hint="cs"/>
          <w:color w:val="0000FF"/>
          <w:sz w:val="34"/>
          <w:szCs w:val="34"/>
          <w:rtl/>
        </w:rPr>
        <w:t>.</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w:t>
      </w:r>
      <w:r w:rsidR="00071C57" w:rsidRPr="00435444">
        <w:rPr>
          <w:rFonts w:ascii="Traditional Arabic" w:hAnsi="Traditional Arabic" w:cs="Traditional Arabic"/>
          <w:color w:val="FF0000"/>
          <w:sz w:val="34"/>
          <w:szCs w:val="34"/>
          <w:rtl/>
        </w:rPr>
        <w:t>﴾</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قُلْ يَا أَيُّهَا الْكَافِرُونَ * لَا أَعْبُدُ مَا تَعْبُدُونَ * وَلَا أَنْتُمْ عَابِدُونَ مَا أَعْبُدُ * وَلَا أَنَا عَابِدٌ مَا عَبَدْتُمْ * وَلَا أَنْتُمْ عَابِدُونَ مَا أَعْبُدُ * لَكُمْ دِينُكُمْ وَلِيَ دِينِ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وَهَذِهِ كَلِمَةٌ تَقْتَضِي بَرَاءَتَهُ مِنْ دِينِهِمْ وَلَا تَقْتَضِي رِضَاهُ بِذَلِكَ ; كَمَا قَالَ تَعَالَى فِي الْآيَةِ الْأُخْرَى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وَإِنْ كَذَّبُوكَ فَقُلْ لِي عَمَلِي وَلَكُمْ عَمَلُكُمْ أَنْتُمْ بَرِيئُونَ مِمَّا أَعْمَلُ وَأَنَا بَرِيءٌ مِمَّا تَعْمَلُونَ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FF5950">
        <w:rPr>
          <w:rFonts w:ascii="Traditional Arabic" w:hAnsi="Traditional Arabic" w:cs="Traditional Arabic"/>
          <w:color w:val="0000FF"/>
          <w:sz w:val="34"/>
          <w:szCs w:val="34"/>
          <w:rtl/>
        </w:rPr>
        <w:lastRenderedPageBreak/>
        <w:t xml:space="preserve">وَمَنْ ظَنَّ مِنْ الْمَلَاحِدَةِ أَنَّ هَذَا رِضَا مِنْهُ بِدِينِ الْكُفَّارِ فَهُوَ مِنْ أَكْذَبِ النَّاسِ وَأَكْفَرِهِمْ كَمَنْ ظَنَّ أَنَّ قَوْلَهُ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وَقَضَى رَبُّكَ</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بِمَعْنَى قَدَّرَ وَأَنَّ اللَّهَ سُبْحَانَهُ مَا قَضَى بِشَيْءِ إلَّا وَقَعَ وَجَعَلَ عُبَّادَ الْأَصْنَامِ مَا عَبَدُوا إلَّا اللَّهَ ; فَإِنَّ هَذَا مِنْ أَعْظَمِ النَّاسِ كُفْرًا بِالْكُتُبِ)</w:t>
      </w:r>
      <w:r w:rsidRPr="00612AF0">
        <w:rPr>
          <w:rFonts w:ascii="Traditional Arabic" w:hAnsi="Traditional Arabic" w:cs="Traditional Arabic"/>
          <w:sz w:val="34"/>
          <w:szCs w:val="34"/>
          <w:rtl/>
        </w:rPr>
        <w:t>}.</w:t>
      </w:r>
    </w:p>
    <w:p w:rsidR="00A359EE" w:rsidRPr="00DC5376" w:rsidRDefault="00A359EE" w:rsidP="000552DE">
      <w:pPr>
        <w:spacing w:before="120" w:after="0" w:line="240" w:lineRule="auto"/>
        <w:ind w:firstLine="397"/>
        <w:jc w:val="both"/>
        <w:rPr>
          <w:rFonts w:ascii="Traditional Arabic" w:hAnsi="Traditional Arabic" w:cs="Traditional Arabic"/>
          <w:sz w:val="34"/>
          <w:szCs w:val="34"/>
          <w:rtl/>
        </w:rPr>
      </w:pPr>
      <w:r w:rsidRPr="00DC5376">
        <w:rPr>
          <w:rFonts w:ascii="Traditional Arabic" w:hAnsi="Traditional Arabic" w:cs="Traditional Arabic"/>
          <w:sz w:val="34"/>
          <w:szCs w:val="34"/>
          <w:rtl/>
        </w:rPr>
        <w:t>بسم الله الرحمن الرحيم.</w:t>
      </w:r>
    </w:p>
    <w:p w:rsidR="00A359EE" w:rsidRPr="00DC5376" w:rsidRDefault="00A359EE" w:rsidP="000552DE">
      <w:pPr>
        <w:spacing w:before="120" w:after="0" w:line="240" w:lineRule="auto"/>
        <w:ind w:firstLine="397"/>
        <w:jc w:val="both"/>
        <w:rPr>
          <w:rFonts w:ascii="Traditional Arabic" w:hAnsi="Traditional Arabic" w:cs="Traditional Arabic"/>
          <w:sz w:val="34"/>
          <w:szCs w:val="34"/>
          <w:rtl/>
        </w:rPr>
      </w:pPr>
      <w:r w:rsidRPr="00DC5376">
        <w:rPr>
          <w:rFonts w:ascii="Traditional Arabic" w:hAnsi="Traditional Arabic" w:cs="Traditional Arabic"/>
          <w:sz w:val="34"/>
          <w:szCs w:val="34"/>
          <w:rtl/>
        </w:rPr>
        <w:t>الحمد لله، والص</w:t>
      </w:r>
      <w:r w:rsidR="00071C57" w:rsidRPr="00DC5376">
        <w:rPr>
          <w:rFonts w:ascii="Traditional Arabic" w:hAnsi="Traditional Arabic" w:cs="Traditional Arabic" w:hint="cs"/>
          <w:sz w:val="34"/>
          <w:szCs w:val="34"/>
          <w:rtl/>
        </w:rPr>
        <w:t>َّ</w:t>
      </w:r>
      <w:r w:rsidRPr="00DC5376">
        <w:rPr>
          <w:rFonts w:ascii="Traditional Arabic" w:hAnsi="Traditional Arabic" w:cs="Traditional Arabic"/>
          <w:sz w:val="34"/>
          <w:szCs w:val="34"/>
          <w:rtl/>
        </w:rPr>
        <w:t>لاة والس</w:t>
      </w:r>
      <w:r w:rsidR="00071C57" w:rsidRPr="00DC5376">
        <w:rPr>
          <w:rFonts w:ascii="Traditional Arabic" w:hAnsi="Traditional Arabic" w:cs="Traditional Arabic" w:hint="cs"/>
          <w:sz w:val="34"/>
          <w:szCs w:val="34"/>
          <w:rtl/>
        </w:rPr>
        <w:t>َّ</w:t>
      </w:r>
      <w:r w:rsidRPr="00DC5376">
        <w:rPr>
          <w:rFonts w:ascii="Traditional Arabic" w:hAnsi="Traditional Arabic" w:cs="Traditional Arabic"/>
          <w:sz w:val="34"/>
          <w:szCs w:val="34"/>
          <w:rtl/>
        </w:rPr>
        <w:t>لام على رسول الله</w:t>
      </w:r>
      <w:r w:rsidR="00071C57" w:rsidRPr="00DC5376">
        <w:rPr>
          <w:rFonts w:ascii="Traditional Arabic" w:hAnsi="Traditional Arabic" w:cs="Traditional Arabic"/>
          <w:sz w:val="34"/>
          <w:szCs w:val="34"/>
          <w:rtl/>
        </w:rPr>
        <w:t>،</w:t>
      </w:r>
      <w:r w:rsidRPr="00DC5376">
        <w:rPr>
          <w:rFonts w:ascii="Traditional Arabic" w:hAnsi="Traditional Arabic" w:cs="Traditional Arabic"/>
          <w:sz w:val="34"/>
          <w:szCs w:val="34"/>
          <w:rtl/>
        </w:rPr>
        <w:t xml:space="preserve"> وعلى آله وأصحابه ومَن اهتدَى بهداه.</w:t>
      </w:r>
    </w:p>
    <w:p w:rsidR="00A359EE" w:rsidRPr="00DC5376" w:rsidRDefault="00A359EE" w:rsidP="000552DE">
      <w:pPr>
        <w:spacing w:before="120" w:after="0" w:line="240" w:lineRule="auto"/>
        <w:ind w:firstLine="397"/>
        <w:jc w:val="both"/>
        <w:rPr>
          <w:rFonts w:ascii="Traditional Arabic" w:hAnsi="Traditional Arabic" w:cs="Traditional Arabic"/>
          <w:sz w:val="34"/>
          <w:szCs w:val="34"/>
          <w:rtl/>
        </w:rPr>
      </w:pPr>
      <w:r w:rsidRPr="00DC5376">
        <w:rPr>
          <w:rFonts w:ascii="Traditional Arabic" w:hAnsi="Traditional Arabic" w:cs="Traditional Arabic"/>
          <w:sz w:val="34"/>
          <w:szCs w:val="34"/>
          <w:rtl/>
        </w:rPr>
        <w:t>أمَّا بعدُ</w:t>
      </w:r>
      <w:r w:rsidR="00435444" w:rsidRPr="00DC5376">
        <w:rPr>
          <w:rFonts w:ascii="Traditional Arabic" w:hAnsi="Traditional Arabic" w:cs="Traditional Arabic"/>
          <w:sz w:val="34"/>
          <w:szCs w:val="34"/>
          <w:rtl/>
        </w:rPr>
        <w:t>؛</w:t>
      </w:r>
      <w:r w:rsidRPr="00DC5376">
        <w:rPr>
          <w:rFonts w:ascii="Traditional Arabic" w:hAnsi="Traditional Arabic" w:cs="Traditional Arabic"/>
          <w:sz w:val="34"/>
          <w:szCs w:val="34"/>
          <w:rtl/>
        </w:rPr>
        <w:t xml:space="preserve"> فهذه المواضع تتمَّةٌ للفصل الذي ذكره ابن تيمية</w:t>
      </w:r>
      <w:r w:rsidR="00435444" w:rsidRPr="00DC5376">
        <w:rPr>
          <w:rFonts w:ascii="Traditional Arabic" w:hAnsi="Traditional Arabic" w:cs="Traditional Arabic"/>
          <w:sz w:val="34"/>
          <w:szCs w:val="34"/>
          <w:rtl/>
        </w:rPr>
        <w:t xml:space="preserve"> </w:t>
      </w:r>
      <w:r w:rsidRPr="00DC5376">
        <w:rPr>
          <w:rFonts w:ascii="Traditional Arabic" w:hAnsi="Traditional Arabic" w:cs="Traditional Arabic"/>
          <w:sz w:val="34"/>
          <w:szCs w:val="34"/>
          <w:rtl/>
        </w:rPr>
        <w:t>-رَحِمَهُ اللهُ- في كتاب "الفرقان بين أولياء الرحمن وأولياء الشيطان"، وذكر الفرق بينَ الإرادة، والأمر، والقضاء، والإذن، والتَّحريم، والبعث، والج</w:t>
      </w:r>
      <w:r w:rsidR="00AD48B2" w:rsidRPr="00DC5376">
        <w:rPr>
          <w:rFonts w:ascii="Traditional Arabic" w:hAnsi="Traditional Arabic" w:cs="Traditional Arabic" w:hint="cs"/>
          <w:sz w:val="34"/>
          <w:szCs w:val="34"/>
          <w:rtl/>
        </w:rPr>
        <w:t>َ</w:t>
      </w:r>
      <w:r w:rsidRPr="00DC5376">
        <w:rPr>
          <w:rFonts w:ascii="Traditional Arabic" w:hAnsi="Traditional Arabic" w:cs="Traditional Arabic"/>
          <w:sz w:val="34"/>
          <w:szCs w:val="34"/>
          <w:rtl/>
        </w:rPr>
        <w:t>ع</w:t>
      </w:r>
      <w:r w:rsidR="00AD48B2" w:rsidRPr="00DC5376">
        <w:rPr>
          <w:rFonts w:ascii="Traditional Arabic" w:hAnsi="Traditional Arabic" w:cs="Traditional Arabic" w:hint="cs"/>
          <w:sz w:val="34"/>
          <w:szCs w:val="34"/>
          <w:rtl/>
        </w:rPr>
        <w:t>ْ</w:t>
      </w:r>
      <w:r w:rsidRPr="00DC5376">
        <w:rPr>
          <w:rFonts w:ascii="Traditional Arabic" w:hAnsi="Traditional Arabic" w:cs="Traditional Arabic"/>
          <w:sz w:val="34"/>
          <w:szCs w:val="34"/>
          <w:rtl/>
        </w:rPr>
        <w:t>ل، والإرسال، والكلمات، وأنَّ هذه تنقسم إلى شرعيَّة وكونيَّة، وقد تقدَّم ذكر الإرادة، والأمر، كذلك القضاء</w:t>
      </w:r>
      <w:r w:rsidR="00071C57" w:rsidRPr="00DC5376">
        <w:rPr>
          <w:rFonts w:ascii="Traditional Arabic" w:hAnsi="Traditional Arabic" w:cs="Traditional Arabic"/>
          <w:sz w:val="34"/>
          <w:szCs w:val="34"/>
          <w:rtl/>
        </w:rPr>
        <w:t>،</w:t>
      </w:r>
      <w:r w:rsidRPr="00DC5376">
        <w:rPr>
          <w:rFonts w:ascii="Traditional Arabic" w:hAnsi="Traditional Arabic" w:cs="Traditional Arabic"/>
          <w:sz w:val="34"/>
          <w:szCs w:val="34"/>
          <w:rtl/>
        </w:rPr>
        <w:t xml:space="preserve"> والإذن.</w:t>
      </w:r>
    </w:p>
    <w:p w:rsidR="00A359EE" w:rsidRPr="00336409" w:rsidRDefault="00A359EE" w:rsidP="000E4E2D">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ونقرأ هنا القضاء مرَّة أخرى للحاجة إلى التَّعليق على آخر موضع، قال: </w:t>
      </w:r>
      <w:r w:rsidR="00C33FBA" w:rsidRPr="00336409">
        <w:rPr>
          <w:rFonts w:ascii="Traditional Arabic" w:hAnsi="Traditional Arabic" w:cs="Traditional Arabic" w:hint="cs"/>
          <w:color w:val="0000FF"/>
          <w:sz w:val="34"/>
          <w:szCs w:val="34"/>
          <w:rtl/>
        </w:rPr>
        <w:t>(</w:t>
      </w:r>
      <w:r w:rsidR="00C33FBA" w:rsidRPr="00336409">
        <w:rPr>
          <w:rFonts w:ascii="Traditional Arabic" w:hAnsi="Traditional Arabic" w:cs="Traditional Arabic"/>
          <w:color w:val="0000FF"/>
          <w:sz w:val="34"/>
          <w:szCs w:val="34"/>
          <w:rtl/>
        </w:rPr>
        <w:t>وَأَمَّا "</w:t>
      </w:r>
      <w:r w:rsidRPr="00336409">
        <w:rPr>
          <w:rFonts w:ascii="Traditional Arabic" w:hAnsi="Traditional Arabic" w:cs="Traditional Arabic"/>
          <w:color w:val="0000FF"/>
          <w:sz w:val="34"/>
          <w:szCs w:val="34"/>
          <w:rtl/>
        </w:rPr>
        <w:t>الْقَضَاءُ " فَقَالَ فِي الْكَوْنِيِّ</w:t>
      </w:r>
      <w:r w:rsidR="00435444" w:rsidRPr="00336409">
        <w:rPr>
          <w:rFonts w:ascii="Traditional Arabic" w:hAnsi="Traditional Arabic" w:cs="Traditional Arabic"/>
          <w:color w:val="0000FF"/>
          <w:sz w:val="34"/>
          <w:szCs w:val="34"/>
          <w:rtl/>
        </w:rPr>
        <w:t>:</w:t>
      </w:r>
      <w:r w:rsidRPr="00336409">
        <w:rPr>
          <w:rFonts w:ascii="Traditional Arabic" w:hAnsi="Traditional Arabic" w:cs="Traditional Arabic"/>
          <w:color w:val="0000FF"/>
          <w:sz w:val="34"/>
          <w:szCs w:val="34"/>
          <w:rtl/>
        </w:rPr>
        <w:t xml:space="preserve">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فَقَضَاهُنَّ سَبْعَ سَمَاوَاتٍ فِي يَوْمَيْنِ</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xml:space="preserve"> </w:t>
      </w:r>
      <w:r w:rsidRPr="00336409">
        <w:rPr>
          <w:rFonts w:ascii="Traditional Arabic" w:hAnsi="Traditional Arabic" w:cs="Traditional Arabic"/>
          <w:color w:val="0000FF"/>
          <w:sz w:val="34"/>
          <w:szCs w:val="34"/>
          <w:rtl/>
        </w:rPr>
        <w:t>وَقَالَ سُبْحَانَهُ</w:t>
      </w:r>
      <w:r w:rsidR="00435444" w:rsidRPr="00336409">
        <w:rPr>
          <w:rFonts w:ascii="Traditional Arabic" w:hAnsi="Traditional Arabic" w:cs="Traditional Arabic"/>
          <w:color w:val="0000FF"/>
          <w:sz w:val="34"/>
          <w:szCs w:val="34"/>
          <w:rtl/>
        </w:rPr>
        <w:t>:</w:t>
      </w:r>
      <w:r w:rsidRPr="00336409">
        <w:rPr>
          <w:rFonts w:ascii="Traditional Arabic" w:hAnsi="Traditional Arabic" w:cs="Traditional Arabic"/>
          <w:color w:val="0000FF"/>
          <w:sz w:val="34"/>
          <w:szCs w:val="34"/>
          <w:rtl/>
        </w:rPr>
        <w:t xml:space="preserve">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إذَا قَضَى أَمْرًا فَإِنَّمَا يَقُولُ لَهُ كُنْ فَيَكُونُ</w:t>
      </w:r>
      <w:r w:rsidR="00071C57" w:rsidRPr="00336409">
        <w:rPr>
          <w:rFonts w:ascii="Traditional Arabic" w:hAnsi="Traditional Arabic" w:cs="Traditional Arabic"/>
          <w:color w:val="FF0000"/>
          <w:sz w:val="34"/>
          <w:szCs w:val="34"/>
          <w:rtl/>
        </w:rPr>
        <w:t>﴾</w:t>
      </w:r>
      <w:r w:rsidR="00071C57" w:rsidRPr="00336409">
        <w:rPr>
          <w:rFonts w:ascii="Traditional Arabic" w:hAnsi="Traditional Arabic" w:cs="Traditional Arabic"/>
          <w:color w:val="0000FF"/>
          <w:sz w:val="34"/>
          <w:szCs w:val="34"/>
          <w:rtl/>
        </w:rPr>
        <w:t>)</w:t>
      </w:r>
      <w:r w:rsidRPr="00336409">
        <w:rPr>
          <w:rFonts w:ascii="Traditional Arabic" w:hAnsi="Traditional Arabic" w:cs="Traditional Arabic"/>
          <w:sz w:val="34"/>
          <w:szCs w:val="34"/>
          <w:rtl/>
        </w:rPr>
        <w:t>، هذا قضاء كوني</w:t>
      </w:r>
      <w:r w:rsidR="000E4E2D" w:rsidRPr="00336409">
        <w:rPr>
          <w:rFonts w:ascii="Traditional Arabic" w:hAnsi="Traditional Arabic" w:cs="Traditional Arabic" w:hint="cs"/>
          <w:sz w:val="34"/>
          <w:szCs w:val="34"/>
          <w:rtl/>
          <w:lang w:bidi="ar-EG"/>
        </w:rPr>
        <w:t>؛</w:t>
      </w:r>
      <w:r w:rsidR="000E4E2D" w:rsidRPr="00336409">
        <w:rPr>
          <w:rFonts w:ascii="Traditional Arabic" w:hAnsi="Traditional Arabic" w:cs="Traditional Arabic"/>
          <w:sz w:val="34"/>
          <w:szCs w:val="34"/>
          <w:rtl/>
        </w:rPr>
        <w:t xml:space="preserve"> لأنَّ</w:t>
      </w:r>
      <w:r w:rsidR="000E4E2D" w:rsidRPr="00336409">
        <w:rPr>
          <w:rFonts w:ascii="Traditional Arabic" w:hAnsi="Traditional Arabic" w:cs="Traditional Arabic" w:hint="cs"/>
          <w:sz w:val="34"/>
          <w:szCs w:val="34"/>
          <w:rtl/>
        </w:rPr>
        <w:t xml:space="preserve">ه </w:t>
      </w:r>
      <w:r w:rsidRPr="00336409">
        <w:rPr>
          <w:rFonts w:ascii="Traditional Arabic" w:hAnsi="Traditional Arabic" w:cs="Traditional Arabic"/>
          <w:sz w:val="34"/>
          <w:szCs w:val="34"/>
          <w:rtl/>
        </w:rPr>
        <w:t>أمرٌ يتعلَّق بالكونِ ويتعلَّق بمشيئة الله، ويتعلَّق بما هو واقعٌ متحقِّق.</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وقال في الدِّيني: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وَقَضَى رَبُّكَ أَلَّا تَعْبُدُوا إلَّا إيَّاهُ</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قال ابن عباس وغيره من علماء السَّلف: "قضى ربك: أي أمر ووصَّى"، وهكذا قال المفسرون من أهل السنَّة والجماعة، وعامَّة المفسرين على هذا، يعني</w:t>
      </w:r>
      <w:r w:rsidR="000E4E2D"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أمر الله عباده أن لا يعبدوا إلَّا الله.</w:t>
      </w:r>
    </w:p>
    <w:p w:rsidR="00A359EE" w:rsidRPr="00336409" w:rsidRDefault="00A359EE" w:rsidP="000E4E2D">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وليس معنى القضاء هنا القضاء الكوني، فالقضاء هنا هو القضاء الش</w:t>
      </w:r>
      <w:r w:rsidR="00C33FBA"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رعي الد</w:t>
      </w:r>
      <w:r w:rsidR="00C33FBA"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يني، بمعنى: أمر ووصَّى.</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والش</w:t>
      </w:r>
      <w:r w:rsidR="00C33FBA"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يخ فصَّلَ في هذه الآية قليلًا ردًّا على أحد الملحدين، ولم يظهر لي مَن هو هذا المُلحد، ولكن واضح أنَّه أراد تفسير القرآن بالباطل، ويظهر أنَّه من ملاحدة الاتِّحاديَّة الصُّوفيَّة، فقال</w:t>
      </w:r>
      <w:r w:rsidR="00435444" w:rsidRPr="00336409">
        <w:rPr>
          <w:rFonts w:ascii="Traditional Arabic" w:hAnsi="Traditional Arabic" w:cs="Traditional Arabic"/>
          <w:sz w:val="34"/>
          <w:szCs w:val="34"/>
          <w:rtl/>
        </w:rPr>
        <w:t xml:space="preserve"> </w:t>
      </w:r>
      <w:r w:rsidRPr="00336409">
        <w:rPr>
          <w:rFonts w:ascii="Traditional Arabic" w:hAnsi="Traditional Arabic" w:cs="Traditional Arabic"/>
          <w:sz w:val="34"/>
          <w:szCs w:val="34"/>
          <w:rtl/>
        </w:rPr>
        <w:t>هذا المُلحد: "أمر ربُّك، أي أن هذا أمرٌ م</w:t>
      </w:r>
      <w:r w:rsidR="000E4E2D"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قدَّر، فالكون كله لا يعبد إلا الله"، وجميع الكائنات وجميع المخلوقات، وجميع الإنس وجميع الجن</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كلهم لا يعبدون إلا الله، وزعم أنَّ </w:t>
      </w:r>
      <w:r w:rsidR="00071C57" w:rsidRPr="00336409">
        <w:rPr>
          <w:rFonts w:ascii="Traditional Arabic" w:hAnsi="Traditional Arabic" w:cs="Traditional Arabic"/>
          <w:color w:val="FF0000"/>
          <w:sz w:val="34"/>
          <w:szCs w:val="34"/>
          <w:rtl/>
        </w:rPr>
        <w:t>﴿</w:t>
      </w:r>
      <w:r w:rsidR="00435444" w:rsidRPr="00336409">
        <w:rPr>
          <w:rFonts w:ascii="Traditional Arabic" w:hAnsi="Traditional Arabic" w:cs="Traditional Arabic"/>
          <w:color w:val="FF0000"/>
          <w:sz w:val="34"/>
          <w:szCs w:val="34"/>
          <w:rtl/>
        </w:rPr>
        <w:t>وَقَضَى</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xml:space="preserve"> هنا بمعنى القضاء الكوني،</w:t>
      </w:r>
      <w:r w:rsidR="00435444" w:rsidRPr="00336409">
        <w:rPr>
          <w:rFonts w:ascii="Traditional Arabic" w:hAnsi="Traditional Arabic" w:cs="Traditional Arabic"/>
          <w:sz w:val="34"/>
          <w:szCs w:val="34"/>
          <w:rtl/>
        </w:rPr>
        <w:t xml:space="preserve"> </w:t>
      </w:r>
      <w:r w:rsidRPr="00336409">
        <w:rPr>
          <w:rFonts w:ascii="Traditional Arabic" w:hAnsi="Traditional Arabic" w:cs="Traditional Arabic"/>
          <w:sz w:val="34"/>
          <w:szCs w:val="34"/>
          <w:rtl/>
        </w:rPr>
        <w:t>وزعم أنَّ هذا يقتضى الر</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ضا بدين الكفار، وهذا من أكذب الناس وأكفرهم.</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فنقول لهذا الضَّال وغيره: إن القضاء في قوله</w:t>
      </w:r>
      <w:r w:rsidR="00DC5376">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وَقَضَى رَبُّكَ أَلَّا تَعْبُدُوا إلَّا إيَّاهُ</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أي: أمرَ ووصَّى، والقضاء هنا هو القضاء الدِّيني، فلابدَّ من التفريق بين القضاء الش</w:t>
      </w:r>
      <w:r w:rsidR="00E4200E">
        <w:rPr>
          <w:rFonts w:ascii="Traditional Arabic" w:hAnsi="Traditional Arabic" w:cs="Traditional Arabic" w:hint="cs"/>
          <w:sz w:val="34"/>
          <w:szCs w:val="34"/>
          <w:rtl/>
        </w:rPr>
        <w:t>َّ</w:t>
      </w:r>
      <w:r w:rsidRPr="00612AF0">
        <w:rPr>
          <w:rFonts w:ascii="Traditional Arabic" w:hAnsi="Traditional Arabic" w:cs="Traditional Arabic"/>
          <w:sz w:val="34"/>
          <w:szCs w:val="34"/>
          <w:rtl/>
        </w:rPr>
        <w:t>رعي والقضاء الكوني.</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DC5376">
        <w:rPr>
          <w:rFonts w:ascii="Traditional Arabic" w:hAnsi="Traditional Arabic" w:cs="Traditional Arabic"/>
          <w:sz w:val="34"/>
          <w:szCs w:val="34"/>
          <w:u w:val="dotDotDash" w:color="FF0000"/>
          <w:rtl/>
        </w:rPr>
        <w:lastRenderedPageBreak/>
        <w:t>القضاء الش</w:t>
      </w:r>
      <w:r w:rsidR="00435444" w:rsidRPr="00DC5376">
        <w:rPr>
          <w:rFonts w:ascii="Traditional Arabic" w:hAnsi="Traditional Arabic" w:cs="Traditional Arabic" w:hint="cs"/>
          <w:sz w:val="34"/>
          <w:szCs w:val="34"/>
          <w:u w:val="dotDotDash" w:color="FF0000"/>
          <w:rtl/>
        </w:rPr>
        <w:t>َّ</w:t>
      </w:r>
      <w:r w:rsidRPr="00DC5376">
        <w:rPr>
          <w:rFonts w:ascii="Traditional Arabic" w:hAnsi="Traditional Arabic" w:cs="Traditional Arabic"/>
          <w:sz w:val="34"/>
          <w:szCs w:val="34"/>
          <w:u w:val="dotDotDash" w:color="FF0000"/>
          <w:rtl/>
        </w:rPr>
        <w:t>رعي الديني</w:t>
      </w:r>
      <w:r w:rsidRPr="00612AF0">
        <w:rPr>
          <w:rFonts w:ascii="Traditional Arabic" w:hAnsi="Traditional Arabic" w:cs="Traditional Arabic"/>
          <w:sz w:val="34"/>
          <w:szCs w:val="34"/>
          <w:rtl/>
        </w:rPr>
        <w:t>: أن الله طلب من عباده وأوجب عليهم وشرع لهم.</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DC5376">
        <w:rPr>
          <w:rFonts w:ascii="Traditional Arabic" w:hAnsi="Traditional Arabic" w:cs="Traditional Arabic"/>
          <w:sz w:val="34"/>
          <w:szCs w:val="34"/>
          <w:u w:val="dotDotDash" w:color="FF0000"/>
          <w:rtl/>
        </w:rPr>
        <w:t>أما القضاء الكوني</w:t>
      </w:r>
      <w:r w:rsidRPr="00612AF0">
        <w:rPr>
          <w:rFonts w:ascii="Traditional Arabic" w:hAnsi="Traditional Arabic" w:cs="Traditional Arabic"/>
          <w:sz w:val="34"/>
          <w:szCs w:val="34"/>
          <w:rtl/>
        </w:rPr>
        <w:t xml:space="preserve">: فهو كون هذا الأمر متحتِّم، ومنه نقول: القضاء والقدر، ومنه قوله تعالى: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فَقَضَاهُنَّ سَبْعَ سَمَاوَاتٍ فِي يَوْمَيْنِ</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فهذا القضاء هو الذي يقع على العباد كلهم.</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w:t>
      </w:r>
      <w:r w:rsidRPr="00FF5950">
        <w:rPr>
          <w:rFonts w:ascii="Traditional Arabic" w:hAnsi="Traditional Arabic" w:cs="Traditional Arabic"/>
          <w:color w:val="0000FF"/>
          <w:sz w:val="34"/>
          <w:szCs w:val="34"/>
          <w:rtl/>
        </w:rPr>
        <w:t xml:space="preserve"> (وَلَيْسَ الْمُرَادُ بِهِ قَدَّرَ ذَلِكَ)</w:t>
      </w:r>
      <w:r w:rsidRPr="00612AF0">
        <w:rPr>
          <w:rFonts w:ascii="Traditional Arabic" w:hAnsi="Traditional Arabic" w:cs="Traditional Arabic"/>
          <w:sz w:val="34"/>
          <w:szCs w:val="34"/>
          <w:rtl/>
        </w:rPr>
        <w:t>، يعني وتمَّ ذلك ووقع ذلك.</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والدليل قوله:</w:t>
      </w:r>
      <w:r w:rsidRPr="00FF5950">
        <w:rPr>
          <w:rFonts w:ascii="Traditional Arabic" w:hAnsi="Traditional Arabic" w:cs="Traditional Arabic"/>
          <w:color w:val="0000FF"/>
          <w:sz w:val="34"/>
          <w:szCs w:val="34"/>
          <w:rtl/>
        </w:rPr>
        <w:t xml:space="preserve"> (فَإِنَّهُ قَدْ عَبَدَ غَيْرَهُ)</w:t>
      </w:r>
      <w:r w:rsidRPr="00612AF0">
        <w:rPr>
          <w:rFonts w:ascii="Traditional Arabic" w:hAnsi="Traditional Arabic" w:cs="Traditional Arabic"/>
          <w:sz w:val="34"/>
          <w:szCs w:val="34"/>
          <w:rtl/>
        </w:rPr>
        <w:t>، فهذه حقيقة معلومة شرعًا وواقعًا، فإننَّا نعلم أنَّ هناك من الكفار سائر الأصناف، كاليهود والنصارى والمجوس والمشركين</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كلهم يعبدون غير الله، ثم إن الله -جَلَّ وَعَلَا- أخبر في القرآن أنَّه قد عُبِدَ غيره، وبيَّن إنكاره وإبطاله لهذا، قال تعالى: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وَيَعْبُدُونَ مِنْ دُونِ اللَّهِ مَا لَا يَضُرُّهُمْ وَلَا يَنْفَعُهُمْ وَيَقُولُونَ هَؤُلَاءِ شُفَعَاؤُنَا عِنْدَ اللَّهِ</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فأثبتَ أنَّهم عبدوا من دون الله -عزَّ وَجلَّ- وهذا واضح.</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إذن</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علمنا أن قول</w:t>
      </w:r>
      <w:r w:rsidR="00DC5376">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وَقَضَى رَبُّكَ أَلَّا تَعْبُدُوا إلَّا إيَّاهُ</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xml:space="preserve"> ليس معناه أنَّ العباد لم يعبدوا إلَّا الله، فهناك مَن عبدَ الله، وهناك مَن أشرك. فــ </w:t>
      </w:r>
      <w:r w:rsidR="00071C57" w:rsidRPr="00435444">
        <w:rPr>
          <w:rFonts w:ascii="Traditional Arabic" w:hAnsi="Traditional Arabic" w:cs="Traditional Arabic"/>
          <w:color w:val="FF0000"/>
          <w:sz w:val="34"/>
          <w:szCs w:val="34"/>
          <w:rtl/>
        </w:rPr>
        <w:t>﴿</w:t>
      </w:r>
      <w:r w:rsidR="00435444" w:rsidRPr="00435444">
        <w:rPr>
          <w:rFonts w:ascii="Traditional Arabic" w:hAnsi="Traditional Arabic" w:cs="Traditional Arabic"/>
          <w:color w:val="FF0000"/>
          <w:sz w:val="34"/>
          <w:szCs w:val="34"/>
          <w:rtl/>
        </w:rPr>
        <w:t>وَقَضَى</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xml:space="preserve"> هنا بمعنى: أمرَ ووصَّى، وليس بمعنى القضاء الكوني الذي وقع على العباد.</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w:t>
      </w:r>
      <w:r w:rsidRPr="00FF5950">
        <w:rPr>
          <w:rFonts w:ascii="Traditional Arabic" w:hAnsi="Traditional Arabic" w:cs="Traditional Arabic"/>
          <w:color w:val="0000FF"/>
          <w:sz w:val="34"/>
          <w:szCs w:val="34"/>
          <w:rtl/>
        </w:rPr>
        <w:t xml:space="preserve"> (وَقَوْلُ الْخَلِيلِ عَلَيْهِ السَّلَامُ لِقَوْمِهِ</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أَفَرَأَيْتُمْ مَا كُنْتُمْ تَعْبُدُونَ * أَنْتُمْ وَآبَاؤُكُمُ الْأَقْدَمُونَ * فَإِنَّهُمْ عَدُوٌّ لِي إلَّا رَبَّ الْعَالَمِينَ</w:t>
      </w:r>
      <w:r w:rsidR="00071C57" w:rsidRPr="00435444">
        <w:rPr>
          <w:rFonts w:ascii="Traditional Arabic" w:hAnsi="Traditional Arabic" w:cs="Traditional Arabic"/>
          <w:color w:val="FF0000"/>
          <w:sz w:val="34"/>
          <w:szCs w:val="34"/>
          <w:rtl/>
        </w:rPr>
        <w:t>﴾</w:t>
      </w:r>
      <w:r w:rsidR="00071C57" w:rsidRPr="00FF5950">
        <w:rPr>
          <w:rFonts w:ascii="Traditional Arabic" w:hAnsi="Traditional Arabic" w:cs="Traditional Arabic"/>
          <w:color w:val="0000FF"/>
          <w:sz w:val="34"/>
          <w:szCs w:val="34"/>
          <w:rtl/>
        </w:rPr>
        <w:t>)</w:t>
      </w:r>
      <w:r w:rsidRPr="00612AF0">
        <w:rPr>
          <w:rFonts w:ascii="Traditional Arabic" w:hAnsi="Traditional Arabic" w:cs="Traditional Arabic"/>
          <w:sz w:val="34"/>
          <w:szCs w:val="34"/>
          <w:rtl/>
        </w:rPr>
        <w:t>، هذا يدلُّ على أنَّ قوم إبراهيم عبدوا غير الله.</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w:t>
      </w:r>
      <w:r w:rsidRPr="00FF5950">
        <w:rPr>
          <w:rFonts w:ascii="Traditional Arabic" w:hAnsi="Traditional Arabic" w:cs="Traditional Arabic"/>
          <w:color w:val="0000FF"/>
          <w:sz w:val="34"/>
          <w:szCs w:val="34"/>
          <w:rtl/>
        </w:rPr>
        <w:t xml:space="preserve"> (وَقَالَ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قَدْ كَانَتْ لَكُمْ أُسْوَةٌ حَسَنَةٌ فِي إبْرَاهِيمَ وَالَّذِينَ مَعَهُ إذْ قَالُوا لِقَوْمِهِمْ إنَّا بُرَآءُ مِنْكُمْ وَمِمَّا تَعْبُدُونَ مِنْ دُونِ اللَّهِ</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w:t>
      </w:r>
      <w:r w:rsidRPr="00612AF0">
        <w:rPr>
          <w:rFonts w:ascii="Traditional Arabic" w:hAnsi="Traditional Arabic" w:cs="Traditional Arabic"/>
          <w:sz w:val="34"/>
          <w:szCs w:val="34"/>
          <w:rtl/>
        </w:rPr>
        <w:t>، هذه المسألة يسمعها بعض الناس فيقول: نحتاج أن نقرر هذه المسألة.</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فهذه المسألة معلومة، فنحن نرى هؤلاء المشركين قد ملؤوا الأرض قديمًا وحديثًا، فكيف تريد أن تقنعنا أنَّ هناك مَن يعبد غير الله!</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DC5376">
        <w:rPr>
          <w:rFonts w:ascii="Traditional Arabic" w:hAnsi="Traditional Arabic" w:cs="Traditional Arabic"/>
          <w:b/>
          <w:bCs/>
          <w:sz w:val="34"/>
          <w:szCs w:val="34"/>
          <w:u w:val="dotDotDash" w:color="FF0000"/>
          <w:rtl/>
        </w:rPr>
        <w:t>نقول</w:t>
      </w:r>
      <w:r w:rsidRPr="00612AF0">
        <w:rPr>
          <w:rFonts w:ascii="Traditional Arabic" w:hAnsi="Traditional Arabic" w:cs="Traditional Arabic"/>
          <w:sz w:val="34"/>
          <w:szCs w:val="34"/>
          <w:rtl/>
        </w:rPr>
        <w:t>: هذا واضح لكل مسلم م</w:t>
      </w:r>
      <w:r w:rsidR="00DC5376">
        <w:rPr>
          <w:rFonts w:ascii="Traditional Arabic" w:hAnsi="Traditional Arabic" w:cs="Traditional Arabic" w:hint="cs"/>
          <w:sz w:val="34"/>
          <w:szCs w:val="34"/>
          <w:rtl/>
        </w:rPr>
        <w:t>ُ</w:t>
      </w:r>
      <w:r w:rsidRPr="00612AF0">
        <w:rPr>
          <w:rFonts w:ascii="Traditional Arabic" w:hAnsi="Traditional Arabic" w:cs="Traditional Arabic"/>
          <w:sz w:val="34"/>
          <w:szCs w:val="34"/>
          <w:rtl/>
        </w:rPr>
        <w:t>وحِّد على الفطرة، لكن مَن انتكسَت فطرتهم من ملاحدة الصُّوفيَّة صاروا يظنُّون أنَّ الوجود كله محبوبٌ لله بما فيه من شركٍ وكفر، وأنَّ الله راضٍ عن هذا، وأنَّ هذه العبادات هي حقيقة لله!</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كل هذا الكلام الباطل الذي يقوله هؤلاء نردّ عليه بمثل هذه النُّصوص، وبمثل ما يعرفه كل موحِّد.</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lastRenderedPageBreak/>
        <w:t>ومما يدل على هذا قوله تعالى:</w:t>
      </w:r>
      <w:r w:rsidR="00435444"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قُلْ يَا أَيُّهَا الْكَافِرُونَ * لَا أَعْبُدُ مَا تَعْبُدُونَ</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فالله يأمر نبيه محمدًا -صَلَّى اللهُ عَلَيْهِ وَسَلَّمَ- أن يُخاطب الكفار، فيقول لهم: أنا لا أعبد ما تعبدون، فأنتم تعبدون غير الله، وأنا أعبد الله.</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ثم قال: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وَلَا أَنْتُمْ عَابِدُونَ مَا أَعْبُدُ</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يعني</w:t>
      </w:r>
      <w:r w:rsidR="00DC5376"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أنا أعبدُ الله -سبحانه وتعالى- لستم بعابدينه حتى لو زعمتم أنَّكم تعرفونه، وحتى لو ت</w:t>
      </w:r>
      <w:r w:rsidR="00DC5376" w:rsidRPr="00336409">
        <w:rPr>
          <w:rFonts w:ascii="Traditional Arabic" w:hAnsi="Traditional Arabic" w:cs="Traditional Arabic"/>
          <w:sz w:val="34"/>
          <w:szCs w:val="34"/>
          <w:rtl/>
        </w:rPr>
        <w:t>قربتم إليه ببعض العبادات، فما د</w:t>
      </w:r>
      <w:r w:rsidRPr="00336409">
        <w:rPr>
          <w:rFonts w:ascii="Traditional Arabic" w:hAnsi="Traditional Arabic" w:cs="Traditional Arabic"/>
          <w:sz w:val="34"/>
          <w:szCs w:val="34"/>
          <w:rtl/>
        </w:rPr>
        <w:t>مت</w:t>
      </w:r>
      <w:r w:rsidR="00DC5376" w:rsidRPr="00336409">
        <w:rPr>
          <w:rFonts w:ascii="Traditional Arabic" w:hAnsi="Traditional Arabic" w:cs="Traditional Arabic" w:hint="cs"/>
          <w:sz w:val="34"/>
          <w:szCs w:val="34"/>
          <w:rtl/>
        </w:rPr>
        <w:t>م</w:t>
      </w:r>
      <w:r w:rsidRPr="00336409">
        <w:rPr>
          <w:rFonts w:ascii="Traditional Arabic" w:hAnsi="Traditional Arabic" w:cs="Traditional Arabic"/>
          <w:sz w:val="34"/>
          <w:szCs w:val="34"/>
          <w:rtl/>
        </w:rPr>
        <w:t xml:space="preserve"> م</w:t>
      </w:r>
      <w:r w:rsidR="00DC5376"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شركين فلا أعبد ما تعبدون.</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قال: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وَلَا أَنَا عَابِدٌ مَا عَبَدْتُمْ</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هذا تكرار للت</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أكيد ولتأسيس معنى جديد، ففيه معنى الاستمرار، فلا يُمكن أن يقع منِّي هذا.</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قال: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وَلَا أَنْتُمْ عَابِدُونَ مَا أَعْبُدُ</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فأنت</w:t>
      </w:r>
      <w:r w:rsidR="00DC5376" w:rsidRPr="00336409">
        <w:rPr>
          <w:rFonts w:ascii="Traditional Arabic" w:hAnsi="Traditional Arabic" w:cs="Traditional Arabic" w:hint="cs"/>
          <w:sz w:val="34"/>
          <w:szCs w:val="34"/>
          <w:rtl/>
        </w:rPr>
        <w:t>م</w:t>
      </w:r>
      <w:r w:rsidRPr="00336409">
        <w:rPr>
          <w:rFonts w:ascii="Traditional Arabic" w:hAnsi="Traditional Arabic" w:cs="Traditional Arabic"/>
          <w:sz w:val="34"/>
          <w:szCs w:val="34"/>
          <w:rtl/>
        </w:rPr>
        <w:t xml:space="preserve"> معاشر الكفار والمشركين لا تعبدون الله -عزَّ وَجلَّ.</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ثم قال: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لَكُمْ دِينُكُمْ وَلِيَ دِينِ</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يعني</w:t>
      </w:r>
      <w:r w:rsidR="00DC5376"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أنا بريءٌ منكم ومن عباداتكم، فدينكم سوف تُحاسَبونَ عليه، وتُجازونَ على هذا الكفر بالجزاء العظيم والعقوبة الأليمة، فهذه الكلمة تقتضي البراءة من دينهم وممَّا هم عليه، وليس معناه الر</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ضا بذلك، وهذا مثل قوله تعالى:</w:t>
      </w:r>
      <w:r w:rsidR="00435444"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وَإِنْ كَذَّبُوكَ فَقُلْ لِي عَمَلِي وَلَكُمْ عَمَلُكُمْ</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فهذا ليس إقرار لعملهم.</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ثم قال: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أَنْتُمْ بَرِيئُونَ مِمَّا أَعْمَلُ وَأَنَا بَرِيءٌ مِمَّا تَعْمَلُونَ</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وقال في صدر الآية</w:t>
      </w:r>
      <w:r w:rsidR="00DC5376">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وَإِنْ كَذَّبُوكَ</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فعملهم تكذيب، وعقيدتهم تكذيب، ولهذا تبرَّأ منهم الرسول -صَلَّى اللهُ عَلَيْهِ وَسَلَّمَ- وأمره الله أن يتبرَّأ منهم، وهكذا واجب على كل م</w:t>
      </w:r>
      <w:r w:rsidR="00982CF3">
        <w:rPr>
          <w:rFonts w:ascii="Traditional Arabic" w:hAnsi="Traditional Arabic" w:cs="Traditional Arabic" w:hint="cs"/>
          <w:sz w:val="34"/>
          <w:szCs w:val="34"/>
          <w:rtl/>
        </w:rPr>
        <w:t>ُ</w:t>
      </w:r>
      <w:r w:rsidRPr="00612AF0">
        <w:rPr>
          <w:rFonts w:ascii="Traditional Arabic" w:hAnsi="Traditional Arabic" w:cs="Traditional Arabic"/>
          <w:sz w:val="34"/>
          <w:szCs w:val="34"/>
          <w:rtl/>
        </w:rPr>
        <w:t>وحِّد وكل م</w:t>
      </w:r>
      <w:r w:rsidR="00982CF3">
        <w:rPr>
          <w:rFonts w:ascii="Traditional Arabic" w:hAnsi="Traditional Arabic" w:cs="Traditional Arabic" w:hint="cs"/>
          <w:sz w:val="34"/>
          <w:szCs w:val="34"/>
          <w:rtl/>
        </w:rPr>
        <w:t>ُ</w:t>
      </w:r>
      <w:r w:rsidRPr="00612AF0">
        <w:rPr>
          <w:rFonts w:ascii="Traditional Arabic" w:hAnsi="Traditional Arabic" w:cs="Traditional Arabic"/>
          <w:sz w:val="34"/>
          <w:szCs w:val="34"/>
          <w:rtl/>
        </w:rPr>
        <w:t>سلم أن يتبرَّأ من الكفار، ويعتقد أن طريقتهم وعبادتهم لا تقربهم إلى الله، وأنهم على شرك، وأنهم لا يعبدون الله حقًّا.</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ثم أتى إلى نقض هذا المُلحد الذي يظهر لي -والله أعلم- أنه من حلوليَّة الصوفيَّة، قال:</w:t>
      </w:r>
      <w:r w:rsidRPr="00FF5950">
        <w:rPr>
          <w:rFonts w:ascii="Traditional Arabic" w:hAnsi="Traditional Arabic" w:cs="Traditional Arabic"/>
          <w:color w:val="0000FF"/>
          <w:sz w:val="34"/>
          <w:szCs w:val="34"/>
          <w:rtl/>
        </w:rPr>
        <w:t xml:space="preserve"> (وَمَنْ ظَنَّ مِنْ الْمَلَاحِدَةِ أَنَّ هَذَا رِضَا مِنْهُ بِدِينِ الْكُفَّارِ فَهُوَ مِنْ أَكْذَبِ النَّاسِ وَأَكْفَرِهِمْ</w:t>
      </w:r>
      <w:r w:rsidR="00071C57" w:rsidRPr="00FF5950">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كَمَنْ ظَنَّ أَنَّ قَوْلَهُ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وَقَضَى رَبُّكَ</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بِمَعْنَى قَدَّرَ)</w:t>
      </w:r>
      <w:r w:rsidRPr="00612AF0">
        <w:rPr>
          <w:rFonts w:ascii="Traditional Arabic" w:hAnsi="Traditional Arabic" w:cs="Traditional Arabic"/>
          <w:sz w:val="34"/>
          <w:szCs w:val="34"/>
          <w:rtl/>
        </w:rPr>
        <w:t>، رجع للت</w:t>
      </w:r>
      <w:r w:rsidR="00E4200E">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فسير الفاسد الأول، وإنَّما الصَّحيح أن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وَقَضَى رَبُّكَ</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xml:space="preserve"> بمعنى: أمرَ ووصَّى.</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w:t>
      </w:r>
      <w:r w:rsidRPr="00FF5950">
        <w:rPr>
          <w:rFonts w:ascii="Traditional Arabic" w:hAnsi="Traditional Arabic" w:cs="Traditional Arabic"/>
          <w:color w:val="0000FF"/>
          <w:sz w:val="34"/>
          <w:szCs w:val="34"/>
          <w:rtl/>
        </w:rPr>
        <w:t xml:space="preserve"> (كَمَنْ ظَنَّ أَنَّ قَوْلَهُ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وَقَضَى رَبُّكَ</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بِمَعْنَى قَدَّرَ وَأَنَّ اللَّهَ سُبْحَانَهُ مَا قَضَى بِشَيْءِ إلَّا وَقَعَ)</w:t>
      </w:r>
      <w:r w:rsidRPr="00612AF0">
        <w:rPr>
          <w:rFonts w:ascii="Traditional Arabic" w:hAnsi="Traditional Arabic" w:cs="Traditional Arabic"/>
          <w:sz w:val="34"/>
          <w:szCs w:val="34"/>
          <w:rtl/>
        </w:rPr>
        <w:t>، كلمة</w:t>
      </w:r>
      <w:r w:rsidRPr="00FF5950">
        <w:rPr>
          <w:rFonts w:ascii="Traditional Arabic" w:hAnsi="Traditional Arabic" w:cs="Traditional Arabic"/>
          <w:color w:val="0000FF"/>
          <w:sz w:val="34"/>
          <w:szCs w:val="34"/>
          <w:rtl/>
        </w:rPr>
        <w:t xml:space="preserve"> (مَا قَضَى بِشَيْءِ إلَّا وَقَعَ)</w:t>
      </w:r>
      <w:r w:rsidRPr="00612AF0">
        <w:rPr>
          <w:rFonts w:ascii="Traditional Arabic" w:hAnsi="Traditional Arabic" w:cs="Traditional Arabic"/>
          <w:sz w:val="34"/>
          <w:szCs w:val="34"/>
          <w:rtl/>
        </w:rPr>
        <w:t xml:space="preserve"> إن كان المراد بها القضاء القدري فهذه الكلمة صادقة، فالله -عزَّ وَجلَّ- هو الذي يقضي ويُقدِّر، فما يقضي الله قضاء إلَّا ويقع، بمعنى القضاء الكوني الذي هو بمعنى المشيئة.</w:t>
      </w:r>
    </w:p>
    <w:p w:rsidR="00A359EE" w:rsidRPr="00612AF0" w:rsidRDefault="00A359EE" w:rsidP="00982CF3">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lastRenderedPageBreak/>
        <w:t>أمَّا القضاء بمعنى شرعَ وأمر</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فلا يلزم أن يقع</w:t>
      </w:r>
      <w:r w:rsidR="00982CF3">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لأنَّ من العباد مَن استجاب وعمل بما أمر الله، ومن العباد مَن لم يستجب.</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والشيخ يسوق كلام هذا الملحد وقوله</w:t>
      </w:r>
      <w:r w:rsidRPr="00FF5950">
        <w:rPr>
          <w:rFonts w:ascii="Traditional Arabic" w:hAnsi="Traditional Arabic" w:cs="Traditional Arabic"/>
          <w:color w:val="0000FF"/>
          <w:sz w:val="34"/>
          <w:szCs w:val="34"/>
          <w:rtl/>
        </w:rPr>
        <w:t xml:space="preserve"> (وَأَنَّ اللَّهَ سُبْحَانَهُ مَا قَضَى بِشَيْءِ إلَّا وَقَعَ)</w:t>
      </w:r>
      <w:r w:rsidRPr="00612AF0">
        <w:rPr>
          <w:rFonts w:ascii="Traditional Arabic" w:hAnsi="Traditional Arabic" w:cs="Traditional Arabic"/>
          <w:sz w:val="34"/>
          <w:szCs w:val="34"/>
          <w:rtl/>
        </w:rPr>
        <w:t xml:space="preserve">، وأن معنى قوله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وَقَضَى رَبُّكَ</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xml:space="preserve"> أنَّه وقع من العابد وسيقع أنَّهم لم يعبدوا إلا الله، فجعل كل العباد على التوحيد، حتى عبَّاد الأصنام والأوثان جعلهم ما يعبدون إلا الله!</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w:t>
      </w:r>
      <w:r w:rsidRPr="00FF5950">
        <w:rPr>
          <w:rFonts w:ascii="Traditional Arabic" w:hAnsi="Traditional Arabic" w:cs="Traditional Arabic"/>
          <w:color w:val="0000FF"/>
          <w:sz w:val="34"/>
          <w:szCs w:val="34"/>
          <w:rtl/>
        </w:rPr>
        <w:t xml:space="preserve"> (وَجَعَلَ عُبَّادَ الْأَصْنَامِ مَا عَبَدُوا إلَّا اللَّهَ)</w:t>
      </w:r>
      <w:r w:rsidRPr="00612AF0">
        <w:rPr>
          <w:rFonts w:ascii="Traditional Arabic" w:hAnsi="Traditional Arabic" w:cs="Traditional Arabic"/>
          <w:sz w:val="34"/>
          <w:szCs w:val="34"/>
          <w:rtl/>
        </w:rPr>
        <w:t>، فنقول مثلما قال الشيخ:</w:t>
      </w:r>
      <w:r w:rsidRPr="00FF5950">
        <w:rPr>
          <w:rFonts w:ascii="Traditional Arabic" w:hAnsi="Traditional Arabic" w:cs="Traditional Arabic"/>
          <w:color w:val="0000FF"/>
          <w:sz w:val="34"/>
          <w:szCs w:val="34"/>
          <w:rtl/>
        </w:rPr>
        <w:t xml:space="preserve"> (فَإِنَّ هَذَا مِنْ أَعْظَمِ النَّاسِ كُفْرًا بِالْكُتُبِ كلِّهَا)</w:t>
      </w:r>
      <w:r w:rsidRPr="00612AF0">
        <w:rPr>
          <w:rFonts w:ascii="Traditional Arabic" w:hAnsi="Traditional Arabic" w:cs="Traditional Arabic"/>
          <w:sz w:val="34"/>
          <w:szCs w:val="34"/>
          <w:rtl/>
        </w:rPr>
        <w:t>، فمن يقول بهذا القول ليس كافرًا بالقرآن فحسب</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فهو الآن يدَّعي أنَّه يُفسِّر القرآن، ويدَّعي أنَّه يُوضِّح معنى القرآن</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فقنلو: هذا كافرٌ بالقرآن، لأنَّه كذب آيات الله الواضحة البيِّن التي سبق ذكرها في بيانِ أنَّ كثيرًا من البشر عبد غير الله، فهو كذَّبَ بها وكفر بها، ولم يكفر بالقرآن فحسب</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بل كفر بجميع الكتب، لأنَّ هناك من الأمم السابقة مَن عبدَ غير الله، فجعلهم هذا الضَّال المُلحد عبدوا الله، حتى قال إنَّ عُبَّاد الأصنام لم يعبدوا إلَّا الله</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وهذا لا شكَّ أنَّه من الكفر العظيم، نسأل الله العافية والسلامة.</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فلابدَّ من الفرقان بين الحق والباطل، فهؤلاء الذين يقولون هذا الكلام أنَّ كل الخلائق وكل البشر عبدوا الله ووحَّدوا الله، وكلهم مرضيُّون لله</w:t>
      </w:r>
      <w:r w:rsidR="00071C57">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كافرهم ومسلمهم</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فهذا القول من أقوال أهل الكفر، وليس من أقوال أهل الإيمان، وهذا القول من أقوال أولياء الشيطان وليس من أقوال أولياء الرحمن.</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(وَأَمَّا لَفْظُ</w:t>
      </w:r>
      <w:r w:rsidR="00435444">
        <w:rPr>
          <w:rFonts w:ascii="Traditional Arabic" w:hAnsi="Traditional Arabic" w:cs="Traditional Arabic"/>
          <w:color w:val="0000FF"/>
          <w:sz w:val="34"/>
          <w:szCs w:val="34"/>
          <w:rtl/>
        </w:rPr>
        <w:t xml:space="preserve"> </w:t>
      </w:r>
      <w:r w:rsidRPr="00FF5950">
        <w:rPr>
          <w:rFonts w:ascii="Traditional Arabic" w:hAnsi="Traditional Arabic" w:cs="Traditional Arabic"/>
          <w:color w:val="0000FF"/>
          <w:sz w:val="34"/>
          <w:szCs w:val="34"/>
          <w:rtl/>
        </w:rPr>
        <w:t>الْبَعْثِ</w:t>
      </w:r>
      <w:r w:rsidR="00435444">
        <w:rPr>
          <w:rFonts w:ascii="Traditional Arabic" w:hAnsi="Traditional Arabic" w:cs="Traditional Arabic"/>
          <w:color w:val="0000FF"/>
          <w:sz w:val="34"/>
          <w:szCs w:val="34"/>
          <w:rtl/>
        </w:rPr>
        <w:t xml:space="preserve"> </w:t>
      </w:r>
      <w:r w:rsidRPr="00FF5950">
        <w:rPr>
          <w:rFonts w:ascii="Traditional Arabic" w:hAnsi="Traditional Arabic" w:cs="Traditional Arabic"/>
          <w:color w:val="0000FF"/>
          <w:sz w:val="34"/>
          <w:szCs w:val="34"/>
          <w:rtl/>
        </w:rPr>
        <w:t>فَقَالَ تَعَالَى فِي الْبَعْثِ الْكَوْنِيِّ</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فَإِذَا جَاءَ وَعْدُ أُولَاهُمَا بَعَثْنَا عَلَيْكُمْ عِبَادًا لَنَا أُولِي بَأْسٍ شَدِيدٍ فَجَاسُوا خِلَالَ الدِّيَارِ وَكَانَ وَعْدًا مَفْعُولًا</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FF5950">
        <w:rPr>
          <w:rFonts w:ascii="Traditional Arabic" w:hAnsi="Traditional Arabic" w:cs="Traditional Arabic"/>
          <w:color w:val="0000FF"/>
          <w:sz w:val="34"/>
          <w:szCs w:val="34"/>
          <w:rtl/>
        </w:rPr>
        <w:t>وَقَالَ فِي الْبَعْثِ الدِّينِيِّ</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هُوَ الَّذِي بَعَثَ فِي الْأُمِّيِّينَ رَسُولًا مِنْهُمْ يَتْلُو عَلَيْهِمْ آيَاتِهِ وَيُزَكِّيهِمْ وَيُعَلِّمُهُمُ الْكِتَابَ وَالْحِكْمَةَ</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وَلَقَدْ بَعَثْنَا فِي كُلِّ أُمَّةٍ رَسُولًا أَنِ اُعْبُدُوا اللَّهَ وَاجْتَنِبُوا الطَّاغُوتَ</w:t>
      </w:r>
      <w:r w:rsidR="00071C57" w:rsidRPr="00435444">
        <w:rPr>
          <w:rFonts w:ascii="Traditional Arabic" w:hAnsi="Traditional Arabic" w:cs="Traditional Arabic"/>
          <w:color w:val="FF0000"/>
          <w:sz w:val="34"/>
          <w:szCs w:val="34"/>
          <w:rtl/>
        </w:rPr>
        <w:t>﴾</w:t>
      </w:r>
      <w:r w:rsidR="00071C57" w:rsidRPr="00FF5950">
        <w:rPr>
          <w:rFonts w:ascii="Traditional Arabic" w:hAnsi="Traditional Arabic" w:cs="Traditional Arabic"/>
          <w:color w:val="0000FF"/>
          <w:sz w:val="34"/>
          <w:szCs w:val="34"/>
          <w:rtl/>
        </w:rPr>
        <w:t>)</w:t>
      </w:r>
      <w:r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نقول في البعث مثلما تقدَّمَ، أن البعث يأتي بمعنى البعث الكوني القدري، ويأتي بمعنى بعث شرعي.</w:t>
      </w:r>
    </w:p>
    <w:p w:rsidR="00A359EE" w:rsidRPr="00612AF0" w:rsidRDefault="00A359EE" w:rsidP="00982CF3">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قوله تعالى: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فَإِذَا جَاءَ وَعْدُ أُولَاهُمَا بَعَثْنَا عَلَيْكُمْ عِبَادًا لَنَا أُولِي بَأْسٍ شَدِيدٍ</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هؤلاء بنو إسرائيل سلَّطَ الله عليهم م</w:t>
      </w:r>
      <w:r w:rsidR="00982CF3">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لكًا كافرًا فبعثه عليهم، فهنا البعث كوني وليس بعثًا شرعيًّا، فذلك </w:t>
      </w:r>
      <w:r w:rsidRPr="00612AF0">
        <w:rPr>
          <w:rFonts w:ascii="Traditional Arabic" w:hAnsi="Traditional Arabic" w:cs="Traditional Arabic"/>
          <w:sz w:val="34"/>
          <w:szCs w:val="34"/>
          <w:rtl/>
        </w:rPr>
        <w:lastRenderedPageBreak/>
        <w:t>الكافر الذي تسلَّط عليهم وجاس في ديارهم هو وجُنده هذا</w:t>
      </w:r>
      <w:r w:rsidR="00982CF3">
        <w:rPr>
          <w:rFonts w:ascii="Traditional Arabic" w:hAnsi="Traditional Arabic" w:cs="Traditional Arabic"/>
          <w:sz w:val="34"/>
          <w:szCs w:val="34"/>
          <w:rtl/>
        </w:rPr>
        <w:t xml:space="preserve"> أمرٌ مقدَّرٌ، فلهذا صار البعث </w:t>
      </w:r>
      <w:r w:rsidR="00982CF3">
        <w:rPr>
          <w:rFonts w:ascii="Traditional Arabic" w:hAnsi="Traditional Arabic" w:cs="Traditional Arabic" w:hint="cs"/>
          <w:sz w:val="34"/>
          <w:szCs w:val="34"/>
          <w:rtl/>
        </w:rPr>
        <w:t>ب</w:t>
      </w:r>
      <w:r w:rsidRPr="00612AF0">
        <w:rPr>
          <w:rFonts w:ascii="Traditional Arabic" w:hAnsi="Traditional Arabic" w:cs="Traditional Arabic"/>
          <w:sz w:val="34"/>
          <w:szCs w:val="34"/>
          <w:rtl/>
        </w:rPr>
        <w:t>عثًا كونيًّا.</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أما قوله: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هُوَ الَّذِي بَعَثَ فِي الْأُمِّيِّينَ رَسُولًا</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xml:space="preserve"> وقوله</w:t>
      </w:r>
      <w:r w:rsidR="00982CF3">
        <w:rPr>
          <w:rFonts w:ascii="Traditional Arabic" w:hAnsi="Traditional Arabic" w:cs="Traditional Arabic" w:hint="cs"/>
          <w:sz w:val="34"/>
          <w:szCs w:val="34"/>
          <w:rtl/>
        </w:rPr>
        <w:t>:</w:t>
      </w:r>
      <w:r w:rsidR="00435444">
        <w:rPr>
          <w:rFonts w:ascii="Traditional Arabic" w:hAnsi="Traditional Arabic" w:cs="Traditional Arabic"/>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وَلَقَدْ بَعَثْنَا فِي كُلِّ أُمَّةٍ رَسُولًا</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فهذا بعث شرعي ديني.</w:t>
      </w:r>
    </w:p>
    <w:p w:rsidR="00A359EE" w:rsidRPr="0034062A" w:rsidRDefault="00A359EE" w:rsidP="000552DE">
      <w:pPr>
        <w:spacing w:before="120" w:after="0" w:line="240" w:lineRule="auto"/>
        <w:ind w:firstLine="397"/>
        <w:jc w:val="both"/>
        <w:rPr>
          <w:rFonts w:ascii="Traditional Arabic" w:hAnsi="Traditional Arabic" w:cs="Traditional Arabic"/>
          <w:sz w:val="34"/>
          <w:szCs w:val="34"/>
          <w:rtl/>
        </w:rPr>
      </w:pPr>
      <w:r w:rsidRPr="0034062A">
        <w:rPr>
          <w:rFonts w:ascii="Traditional Arabic" w:hAnsi="Traditional Arabic" w:cs="Traditional Arabic"/>
          <w:sz w:val="34"/>
          <w:szCs w:val="34"/>
          <w:rtl/>
        </w:rPr>
        <w:t>{قال -رَحِمَهُ اللهُ:</w:t>
      </w:r>
      <w:r w:rsidRPr="0034062A">
        <w:rPr>
          <w:rFonts w:ascii="Traditional Arabic" w:hAnsi="Traditional Arabic" w:cs="Traditional Arabic"/>
          <w:color w:val="0000FF"/>
          <w:sz w:val="34"/>
          <w:szCs w:val="34"/>
          <w:rtl/>
        </w:rPr>
        <w:t xml:space="preserve"> (وَأَمَّا لَفْظُ</w:t>
      </w:r>
      <w:r w:rsidR="00435444" w:rsidRPr="0034062A">
        <w:rPr>
          <w:rFonts w:ascii="Traditional Arabic" w:hAnsi="Traditional Arabic" w:cs="Traditional Arabic"/>
          <w:color w:val="0000FF"/>
          <w:sz w:val="34"/>
          <w:szCs w:val="34"/>
          <w:rtl/>
        </w:rPr>
        <w:t xml:space="preserve"> </w:t>
      </w:r>
      <w:r w:rsidRPr="0034062A">
        <w:rPr>
          <w:rFonts w:ascii="Traditional Arabic" w:hAnsi="Traditional Arabic" w:cs="Traditional Arabic"/>
          <w:color w:val="0000FF"/>
          <w:sz w:val="34"/>
          <w:szCs w:val="34"/>
          <w:rtl/>
        </w:rPr>
        <w:t>"الْإِرْسَالِ" فَقَالَ فِي الْإِرْسَالِ الْكَوْنِيِّ</w:t>
      </w:r>
      <w:r w:rsidR="00435444" w:rsidRPr="0034062A">
        <w:rPr>
          <w:rFonts w:ascii="Traditional Arabic" w:hAnsi="Traditional Arabic" w:cs="Traditional Arabic"/>
          <w:color w:val="0000FF"/>
          <w:sz w:val="34"/>
          <w:szCs w:val="34"/>
          <w:rtl/>
        </w:rPr>
        <w:t>:</w:t>
      </w:r>
      <w:r w:rsidRPr="0034062A">
        <w:rPr>
          <w:rFonts w:ascii="Traditional Arabic" w:hAnsi="Traditional Arabic" w:cs="Traditional Arabic"/>
          <w:color w:val="0000FF"/>
          <w:sz w:val="34"/>
          <w:szCs w:val="34"/>
          <w:rtl/>
        </w:rPr>
        <w:t xml:space="preserve"> </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FF0000"/>
          <w:sz w:val="34"/>
          <w:szCs w:val="34"/>
          <w:rtl/>
        </w:rPr>
        <w:t>أَلَمْ تَرَ أَنَّا أَرْسَلْنَا الشَّيَاطِينَ عَلَى الْكَافِرِينَ تَؤُزُّهُمْ أَزًّا</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0000FF"/>
          <w:sz w:val="34"/>
          <w:szCs w:val="34"/>
          <w:rtl/>
        </w:rPr>
        <w:t>، وَقَالَ تَعَالَى</w:t>
      </w:r>
      <w:r w:rsidR="00435444" w:rsidRPr="0034062A">
        <w:rPr>
          <w:rFonts w:ascii="Traditional Arabic" w:hAnsi="Traditional Arabic" w:cs="Traditional Arabic"/>
          <w:color w:val="0000FF"/>
          <w:sz w:val="34"/>
          <w:szCs w:val="34"/>
          <w:rtl/>
        </w:rPr>
        <w:t>:</w:t>
      </w:r>
      <w:r w:rsidRPr="0034062A">
        <w:rPr>
          <w:rFonts w:ascii="Traditional Arabic" w:hAnsi="Traditional Arabic" w:cs="Traditional Arabic"/>
          <w:color w:val="0000FF"/>
          <w:sz w:val="34"/>
          <w:szCs w:val="34"/>
          <w:rtl/>
        </w:rPr>
        <w:t xml:space="preserve"> </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FF0000"/>
          <w:sz w:val="34"/>
          <w:szCs w:val="34"/>
          <w:rtl/>
        </w:rPr>
        <w:t>وَهُوَ الَّذِي أَرْسَلَ الرِّيَاحَ بُشْرًا بَيْنَ يَدَيْ رَحْمَتِهِ</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0000FF"/>
          <w:sz w:val="34"/>
          <w:szCs w:val="34"/>
          <w:rtl/>
        </w:rPr>
        <w:t xml:space="preserve">، وَقَالَ فِي الدِّينِيِّ </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FF0000"/>
          <w:sz w:val="34"/>
          <w:szCs w:val="34"/>
          <w:rtl/>
        </w:rPr>
        <w:t>إنَّا أَرْسَلْنَاكَ شَاهِدًا وَمُبَشِّرًا وَنَذِيرًا</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0000FF"/>
          <w:sz w:val="34"/>
          <w:szCs w:val="34"/>
          <w:rtl/>
        </w:rPr>
        <w:t>، وَقَالَ تَعَالَى</w:t>
      </w:r>
      <w:r w:rsidR="00435444" w:rsidRPr="0034062A">
        <w:rPr>
          <w:rFonts w:ascii="Traditional Arabic" w:hAnsi="Traditional Arabic" w:cs="Traditional Arabic"/>
          <w:color w:val="0000FF"/>
          <w:sz w:val="34"/>
          <w:szCs w:val="34"/>
          <w:rtl/>
        </w:rPr>
        <w:t>:</w:t>
      </w:r>
      <w:r w:rsidRPr="0034062A">
        <w:rPr>
          <w:rFonts w:ascii="Traditional Arabic" w:hAnsi="Traditional Arabic" w:cs="Traditional Arabic"/>
          <w:color w:val="0000FF"/>
          <w:sz w:val="34"/>
          <w:szCs w:val="34"/>
          <w:rtl/>
        </w:rPr>
        <w:t xml:space="preserve"> </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FF0000"/>
          <w:sz w:val="34"/>
          <w:szCs w:val="34"/>
          <w:rtl/>
        </w:rPr>
        <w:t>إنَّا أَرْسَلْنَا نُوحًا إلَى قَوْمِهِ</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0000FF"/>
          <w:sz w:val="34"/>
          <w:szCs w:val="34"/>
          <w:rtl/>
        </w:rPr>
        <w:t>، وَقَالَ تَعَالَى</w:t>
      </w:r>
      <w:r w:rsidR="00435444" w:rsidRPr="0034062A">
        <w:rPr>
          <w:rFonts w:ascii="Traditional Arabic" w:hAnsi="Traditional Arabic" w:cs="Traditional Arabic"/>
          <w:color w:val="0000FF"/>
          <w:sz w:val="34"/>
          <w:szCs w:val="34"/>
          <w:rtl/>
        </w:rPr>
        <w:t>:</w:t>
      </w:r>
      <w:r w:rsidRPr="0034062A">
        <w:rPr>
          <w:rFonts w:ascii="Traditional Arabic" w:hAnsi="Traditional Arabic" w:cs="Traditional Arabic"/>
          <w:color w:val="0000FF"/>
          <w:sz w:val="34"/>
          <w:szCs w:val="34"/>
          <w:rtl/>
        </w:rPr>
        <w:t xml:space="preserve"> </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FF0000"/>
          <w:sz w:val="34"/>
          <w:szCs w:val="34"/>
          <w:rtl/>
        </w:rPr>
        <w:t>إنَّا أَرْسَلْنَا إلَيْكُمْ رَسُولًا شَاهِدًا عَلَيْكُمْ كَمَا أَرْسَلْنَا إلَى فِرْعَوْنَ رَسُولًا</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0000FF"/>
          <w:sz w:val="34"/>
          <w:szCs w:val="34"/>
          <w:rtl/>
        </w:rPr>
        <w:t>، وَقَالَ تَعَالَى</w:t>
      </w:r>
      <w:r w:rsidR="00435444" w:rsidRPr="0034062A">
        <w:rPr>
          <w:rFonts w:ascii="Traditional Arabic" w:hAnsi="Traditional Arabic" w:cs="Traditional Arabic"/>
          <w:color w:val="0000FF"/>
          <w:sz w:val="34"/>
          <w:szCs w:val="34"/>
          <w:rtl/>
        </w:rPr>
        <w:t>:</w:t>
      </w:r>
      <w:r w:rsidRPr="0034062A">
        <w:rPr>
          <w:rFonts w:ascii="Traditional Arabic" w:hAnsi="Traditional Arabic" w:cs="Traditional Arabic"/>
          <w:color w:val="0000FF"/>
          <w:sz w:val="34"/>
          <w:szCs w:val="34"/>
          <w:rtl/>
        </w:rPr>
        <w:t xml:space="preserve"> </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FF0000"/>
          <w:sz w:val="34"/>
          <w:szCs w:val="34"/>
          <w:rtl/>
        </w:rPr>
        <w:t>اللَّهُ يَصْطَفِي مِنَ الْمَلَائِكَةِ رُسُلًا وَمِنَ النَّاسِ</w:t>
      </w:r>
      <w:r w:rsidR="00071C57" w:rsidRPr="0034062A">
        <w:rPr>
          <w:rFonts w:ascii="Traditional Arabic" w:hAnsi="Traditional Arabic" w:cs="Traditional Arabic"/>
          <w:color w:val="FF0000"/>
          <w:sz w:val="34"/>
          <w:szCs w:val="34"/>
          <w:rtl/>
        </w:rPr>
        <w:t>﴾</w:t>
      </w:r>
      <w:r w:rsidRPr="0034062A">
        <w:rPr>
          <w:rFonts w:ascii="Traditional Arabic" w:hAnsi="Traditional Arabic" w:cs="Traditional Arabic"/>
          <w:color w:val="0000FF"/>
          <w:sz w:val="34"/>
          <w:szCs w:val="34"/>
          <w:rtl/>
        </w:rPr>
        <w:t>)</w:t>
      </w:r>
      <w:r w:rsidRPr="0034062A">
        <w:rPr>
          <w:rFonts w:ascii="Traditional Arabic" w:hAnsi="Traditional Arabic" w:cs="Traditional Arabic"/>
          <w:sz w:val="34"/>
          <w:szCs w:val="34"/>
          <w:rtl/>
        </w:rPr>
        <w:t>}.</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لفظ الإرسال ينقسم إلى:</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إرسال كوني، مثل: إرسال الشياطين على الكافرين، يقول تعالى:</w:t>
      </w:r>
      <w:r w:rsidR="00435444"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أَلَمْ تَرَ أَنَّا أَرْسَلْنَا الشَّيَاطِينَ عَلَى الْكَافِرِينَ تَؤُزُّهُمْ أَزًّا</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فالله -عزَّ وَجلَّ- يسلط الشَّياطين على الكفار تؤزُّهم أزَّا، وهذا إرسالٌ كونيٌّ وليس إرسالًا شرعيًّا، فإنَّ الله لا يرضى عن الشَّياطين، ولا يرضى عن أعمال الكفَّار التي يفعلونها بسبب الشَّياطين، ولكن هذا من تسليط الله، كما قال تعالى:</w:t>
      </w:r>
      <w:r w:rsidR="00435444" w:rsidRPr="00336409">
        <w:rPr>
          <w:rFonts w:ascii="Traditional Arabic" w:hAnsi="Traditional Arabic" w:cs="Traditional Arabic"/>
          <w:sz w:val="34"/>
          <w:szCs w:val="34"/>
          <w:rtl/>
        </w:rPr>
        <w:t xml:space="preserve"> </w:t>
      </w:r>
      <w:r w:rsidR="00C33FBA" w:rsidRPr="00336409">
        <w:rPr>
          <w:rFonts w:ascii="Traditional Arabic" w:hAnsi="Traditional Arabic" w:cs="Traditional Arabic"/>
          <w:color w:val="FF0000"/>
          <w:sz w:val="34"/>
          <w:szCs w:val="34"/>
          <w:rtl/>
        </w:rPr>
        <w:t>﴿وَمَنْ يَعْشُ عَنْ ذِكْرِ الرَّحْمَنِ نُقَيِّضْ لَهُ شَيْطَانًا فَهُوَ لَهُ قَرِينٌ﴾</w:t>
      </w:r>
      <w:r w:rsidRPr="00336409">
        <w:rPr>
          <w:rFonts w:ascii="Traditional Arabic" w:hAnsi="Traditional Arabic" w:cs="Traditional Arabic"/>
          <w:sz w:val="34"/>
          <w:szCs w:val="34"/>
          <w:rtl/>
        </w:rPr>
        <w:t xml:space="preserve"> </w:t>
      </w:r>
      <w:r w:rsidRPr="00336409">
        <w:rPr>
          <w:rFonts w:ascii="Traditional Arabic" w:hAnsi="Traditional Arabic" w:cs="Traditional Arabic"/>
          <w:rtl/>
        </w:rPr>
        <w:t>[الزخرف</w:t>
      </w:r>
      <w:r w:rsidR="00C33FBA" w:rsidRPr="00336409">
        <w:rPr>
          <w:rFonts w:ascii="Traditional Arabic" w:hAnsi="Traditional Arabic" w:cs="Traditional Arabic"/>
          <w:rtl/>
        </w:rPr>
        <w:t xml:space="preserve">: </w:t>
      </w:r>
      <w:r w:rsidRPr="00336409">
        <w:rPr>
          <w:rFonts w:ascii="Traditional Arabic" w:hAnsi="Traditional Arabic" w:cs="Traditional Arabic"/>
          <w:rtl/>
        </w:rPr>
        <w:t>36]</w:t>
      </w:r>
      <w:r w:rsidRPr="00336409">
        <w:rPr>
          <w:rFonts w:ascii="Traditional Arabic" w:hAnsi="Traditional Arabic" w:cs="Traditional Arabic"/>
          <w:sz w:val="34"/>
          <w:szCs w:val="34"/>
          <w:rtl/>
        </w:rPr>
        <w:t xml:space="preserve"> .</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وكذلك إرسال الرِّياح فهو إرسالٌ كونيٌّ، ولذلك الرياح تأتي على المسلمين والكف</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ار وجميع البشر.</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وأمَّا الإرسال الد</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يني، مثل: إرسال الن</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بي -صَلَّى اللهُ عَلَيْهِ وَسَلَّمَ- وإرسال الرُّسل، فهذا إرسال شرعيٌّ دينيٌّ يُحبه الله -سبحانه وتعالى.</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(وَأَمَّا لَفْظُ "الْجُعْلِ" فَقَالَ فِي الْكَوْنِيِّ</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وَجَعَلْنَاهُمْ أَئِمَّةً يَدْعُونَ إلَى النَّارِ</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وَقَالَ فِي الدِّينِيِّ</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لِكُلٍّ جَعَلْنَا مِنْكُمْ شِرْعَةً وَمِنْهَاجًا</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مَا جَعَلَ اللَّهُ مِنْ بَحِيرَةٍ وَلَا سَائِبَةٍ وَلَا وَصِيلَةٍ وَلَا حَامٍ</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w:t>
      </w:r>
      <w:r w:rsidRPr="00612AF0">
        <w:rPr>
          <w:rFonts w:ascii="Traditional Arabic" w:hAnsi="Traditional Arabic" w:cs="Traditional Arabic"/>
          <w:sz w:val="34"/>
          <w:szCs w:val="34"/>
          <w:rtl/>
        </w:rPr>
        <w:t>}.</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هنا الجعل في قوله</w:t>
      </w:r>
      <w:r w:rsidR="0034062A"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وَجَعَلْنَاهُمْ أَئِمَّةً يَدْعُونَ إلَى النَّارِ</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أي</w:t>
      </w:r>
      <w:r w:rsidR="0034062A"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فرعون وقارون وهامان، ومَن كان على شاكلتهم، فهؤلاء صاروا أئمَّة يدعون إلى النار، ومن اتَّبعهم دخل النار، ومَن سار على منهاجهم من الملوك الكفرة أو الوزراء أو التُّجار، فإنَّ فرعون كان مالكًا كافرًا ادَّعى أنه ربُّ العالمين </w:t>
      </w:r>
      <w:r w:rsidRPr="00336409">
        <w:rPr>
          <w:rFonts w:ascii="Traditional Arabic" w:hAnsi="Traditional Arabic" w:cs="Traditional Arabic"/>
          <w:sz w:val="34"/>
          <w:szCs w:val="34"/>
          <w:rtl/>
        </w:rPr>
        <w:lastRenderedPageBreak/>
        <w:t>وقال:</w:t>
      </w:r>
      <w:r w:rsidR="00435444" w:rsidRPr="00336409">
        <w:rPr>
          <w:rFonts w:ascii="Traditional Arabic" w:hAnsi="Traditional Arabic" w:cs="Traditional Arabic"/>
          <w:sz w:val="34"/>
          <w:szCs w:val="34"/>
          <w:rtl/>
        </w:rPr>
        <w:t xml:space="preserve"> </w:t>
      </w:r>
      <w:r w:rsidR="00E4200E" w:rsidRPr="00336409">
        <w:rPr>
          <w:rFonts w:ascii="Traditional Arabic" w:hAnsi="Traditional Arabic" w:cs="Traditional Arabic"/>
          <w:color w:val="FF0000"/>
          <w:sz w:val="34"/>
          <w:szCs w:val="34"/>
          <w:rtl/>
        </w:rPr>
        <w:t>﴿مَا عَلِمْتُ لَكُمْ مِنْ إِلَهٍ غَيْرِي﴾</w:t>
      </w:r>
      <w:r w:rsidRPr="00336409">
        <w:rPr>
          <w:rFonts w:ascii="Traditional Arabic" w:hAnsi="Traditional Arabic" w:cs="Traditional Arabic"/>
          <w:sz w:val="34"/>
          <w:szCs w:val="34"/>
          <w:rtl/>
        </w:rPr>
        <w:t xml:space="preserve"> </w:t>
      </w:r>
      <w:r w:rsidRPr="00336409">
        <w:rPr>
          <w:rFonts w:ascii="Traditional Arabic" w:hAnsi="Traditional Arabic" w:cs="Traditional Arabic"/>
          <w:rtl/>
        </w:rPr>
        <w:t>[القصص</w:t>
      </w:r>
      <w:r w:rsidR="00C33FBA" w:rsidRPr="00336409">
        <w:rPr>
          <w:rFonts w:ascii="Traditional Arabic" w:hAnsi="Traditional Arabic" w:cs="Traditional Arabic"/>
          <w:rtl/>
        </w:rPr>
        <w:t xml:space="preserve">: </w:t>
      </w:r>
      <w:r w:rsidRPr="00336409">
        <w:rPr>
          <w:rFonts w:ascii="Traditional Arabic" w:hAnsi="Traditional Arabic" w:cs="Traditional Arabic"/>
          <w:rtl/>
        </w:rPr>
        <w:t>38]</w:t>
      </w:r>
      <w:r w:rsidRPr="00336409">
        <w:rPr>
          <w:rFonts w:ascii="Traditional Arabic" w:hAnsi="Traditional Arabic" w:cs="Traditional Arabic"/>
          <w:sz w:val="34"/>
          <w:szCs w:val="34"/>
          <w:rtl/>
        </w:rPr>
        <w:t>، فهذا من الطُّغيان الذي يُصيب الإنسان، وهو إمام وله أتباع، فمَن يُقلِّده ويسلك هذا المنهج فهو من أتباعه، فكلُّ ملكٍ طاغيةٍ كافرٍ يدَّعي الرُّبوبيَّة ففرعون إمامه، وكل وزيرٍ ضالٍّ كافر طاغٍ مستكبر عن آيات الله وشرعه فله إمام وهو هامان، وكل تاجرٍ كافرٍ خبيثٍ عدوٍّ لدين الله ولرسله فإمامه قارون، قال تعالى:</w:t>
      </w:r>
      <w:r w:rsidR="00435444"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00E4200E" w:rsidRPr="00336409">
        <w:rPr>
          <w:rFonts w:ascii="Traditional Arabic" w:hAnsi="Traditional Arabic" w:cs="Traditional Arabic"/>
          <w:color w:val="FF0000"/>
          <w:sz w:val="34"/>
          <w:szCs w:val="34"/>
          <w:rtl/>
        </w:rPr>
        <w:t xml:space="preserve">وَجَعَلْنَاهُمْ أَئِمَّةً يَدْعُونَ إِلَى النَّارِ وَيَوْمَ الْقِيَامَةِ لَا يُنْصَرُونَ </w:t>
      </w:r>
      <w:r w:rsidR="00E4200E" w:rsidRPr="00336409">
        <w:rPr>
          <w:rFonts w:ascii="Traditional Arabic" w:hAnsi="Traditional Arabic" w:cs="Traditional Arabic" w:hint="cs"/>
          <w:color w:val="FF0000"/>
          <w:sz w:val="34"/>
          <w:szCs w:val="34"/>
          <w:rtl/>
        </w:rPr>
        <w:t>*</w:t>
      </w:r>
      <w:r w:rsidR="00E4200E" w:rsidRPr="00336409">
        <w:rPr>
          <w:rFonts w:ascii="Traditional Arabic" w:hAnsi="Traditional Arabic" w:cs="Traditional Arabic"/>
          <w:color w:val="FF0000"/>
          <w:sz w:val="34"/>
          <w:szCs w:val="34"/>
          <w:rtl/>
        </w:rPr>
        <w:t xml:space="preserve"> وَأَتْبَعْنَاهُمْ فِي هَذِهِ الدُّنْيَا لَعْنَةً وَيَوْمَ الْقِيَامَةِ هُمْ مِنَ الْمَقْبُوحِينَ</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xml:space="preserve"> </w:t>
      </w:r>
      <w:r w:rsidRPr="00336409">
        <w:rPr>
          <w:rFonts w:ascii="Traditional Arabic" w:hAnsi="Traditional Arabic" w:cs="Traditional Arabic"/>
          <w:rtl/>
        </w:rPr>
        <w:t>[القصص</w:t>
      </w:r>
      <w:r w:rsidR="00C33FBA" w:rsidRPr="00336409">
        <w:rPr>
          <w:rFonts w:ascii="Traditional Arabic" w:hAnsi="Traditional Arabic" w:cs="Traditional Arabic"/>
          <w:rtl/>
        </w:rPr>
        <w:t xml:space="preserve">: </w:t>
      </w:r>
      <w:r w:rsidRPr="00336409">
        <w:rPr>
          <w:rFonts w:ascii="Traditional Arabic" w:hAnsi="Traditional Arabic" w:cs="Traditional Arabic"/>
          <w:rtl/>
        </w:rPr>
        <w:t>41</w:t>
      </w:r>
      <w:r w:rsidR="00E4200E" w:rsidRPr="00336409">
        <w:rPr>
          <w:rFonts w:ascii="Traditional Arabic" w:hAnsi="Traditional Arabic" w:cs="Traditional Arabic" w:hint="cs"/>
          <w:rtl/>
        </w:rPr>
        <w:t>- 42</w:t>
      </w:r>
      <w:r w:rsidRPr="00336409">
        <w:rPr>
          <w:rFonts w:ascii="Traditional Arabic" w:hAnsi="Traditional Arabic" w:cs="Traditional Arabic"/>
          <w:rtl/>
        </w:rPr>
        <w:t>]</w:t>
      </w:r>
      <w:r w:rsidRPr="00336409">
        <w:rPr>
          <w:rFonts w:ascii="Traditional Arabic" w:hAnsi="Traditional Arabic" w:cs="Traditional Arabic"/>
          <w:sz w:val="34"/>
          <w:szCs w:val="34"/>
          <w:rtl/>
        </w:rPr>
        <w:t>، فالجعل هنا في قوله</w:t>
      </w:r>
      <w:r w:rsidR="006F52DD"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00E4200E" w:rsidRPr="00336409">
        <w:rPr>
          <w:rFonts w:ascii="Traditional Arabic" w:hAnsi="Traditional Arabic" w:cs="Traditional Arabic"/>
          <w:color w:val="FF0000"/>
          <w:sz w:val="34"/>
          <w:szCs w:val="34"/>
          <w:rtl/>
        </w:rPr>
        <w:t>وَجَعَلْنَاهُمْ أَئِمَّةً يَدْعُونَ إِلَى النَّارِ</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xml:space="preserve"> هو جعل كوني</w:t>
      </w:r>
      <w:r w:rsidR="00071C57"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وليس شرعيًّا دينيًّا، فهو كوني بمعنى المشيئة، يعني: قدَّرنا أنَّ هؤلاء أئمة لمن ياتي بعدهم من الكفَّار، فإنَّ الكفار يقتدون بهؤلاء.</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وقال في الجعل الديني: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لِكُلٍّ جَعَلْنَا مِنْكُمْ شِرْعَةً وَمِنْهَاجًا</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فالله جعل للرسول -صَلَّى اللهُ عَلَيْهِ وَسَلَّمَ- شريعة الإسلام، وجعل لكل رسول قبله شريعة ومنهاج.</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وكذلك</w:t>
      </w:r>
      <w:r w:rsidRPr="00612AF0">
        <w:rPr>
          <w:rFonts w:ascii="Traditional Arabic" w:hAnsi="Traditional Arabic" w:cs="Traditional Arabic"/>
          <w:sz w:val="34"/>
          <w:szCs w:val="34"/>
          <w:rtl/>
        </w:rPr>
        <w:t xml:space="preserve"> في إنكار الله -عزَّ وَجلَّ- على كفار قريش في تحريم بعض بهيمة النعام قال: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 xml:space="preserve">مَا جَعَلَ اللَّهُ مِنْ بَحِيرَةٍ وَلَا سَائِبَةٍ وَلَا وَصِيلَةٍ وَلَا حَامٍ </w:t>
      </w:r>
      <w:r w:rsidR="00E4200E" w:rsidRPr="00E4200E">
        <w:rPr>
          <w:rFonts w:ascii="Traditional Arabic" w:hAnsi="Traditional Arabic" w:cs="Traditional Arabic"/>
          <w:color w:val="FF0000"/>
          <w:sz w:val="34"/>
          <w:szCs w:val="34"/>
          <w:rtl/>
        </w:rPr>
        <w:t>وَلَكِنَّ الَّذِينَ كَفَرُوا يَفْتَرُونَ عَلَى اللَّهِ الْكَذِبَ</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فقوله</w:t>
      </w:r>
      <w:r w:rsidR="006F52DD">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مَا جَعَلَ</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يعني</w:t>
      </w:r>
      <w:r w:rsidR="006F52DD">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ما شرع الله أن تُبحَّر البحيرة، أو تُسيَّبَ السَّائبَة، ولا تُوصَل الوصيلة والحام</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فهذا كله من ابتداعات الكفار وتحريمهم ما أحل الله -عزَّ وَجلَّ.</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(وَأَمَّا لَفْظُ "التَّحْرِيمِ" فَقَالَ فِي الْكَوْنِيِّ</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وَحَرَّمْنَا عَلَيْهِ الْمَرَاضِعَ مِنْ قَبْلُ</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فَإِنَّهَا مُحَرَّمَةٌ عَلَيْهِمْ أَرْبَعِينَ سَنَةً يَتِيهُونَ فِي الْأَرْضِ</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وَقَالَ فِي الدِّينِيِّ: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حُرِّمَتْ عَلَيْكُمُ الْمَيْتَةُ وَالدَّمُ وَلَحْمُ الْخِنْزِيرِ وَمَا أُهِلَّ لِغَيْرِ اللَّهِ بِهِ</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حُرِّمَتْ عَلَيْكُمْ أُمَّهَاتُكُمْ وَبَنَاتُكُمْ وَأَخَوَاتُكُمْ وَعَمَّاتُكُمْ وَخَالَاتُكُمْ وَبَنَاتُ الْأَخِ وَبَنَاتُ الْأُخْتِ</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الْآيَةَ)</w:t>
      </w:r>
      <w:r w:rsidRPr="00612AF0">
        <w:rPr>
          <w:rFonts w:ascii="Traditional Arabic" w:hAnsi="Traditional Arabic" w:cs="Traditional Arabic"/>
          <w:sz w:val="34"/>
          <w:szCs w:val="34"/>
          <w:rtl/>
        </w:rPr>
        <w:t>}.</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b/>
          <w:bCs/>
          <w:sz w:val="34"/>
          <w:szCs w:val="34"/>
          <w:u w:val="dotDotDash" w:color="FF0000"/>
          <w:rtl/>
        </w:rPr>
        <w:t>الفرق بين التَّحريم الكوني والت</w:t>
      </w:r>
      <w:r w:rsidR="00E4200E" w:rsidRPr="00336409">
        <w:rPr>
          <w:rFonts w:ascii="Traditional Arabic" w:hAnsi="Traditional Arabic" w:cs="Traditional Arabic" w:hint="cs"/>
          <w:b/>
          <w:bCs/>
          <w:sz w:val="34"/>
          <w:szCs w:val="34"/>
          <w:u w:val="dotDotDash" w:color="FF0000"/>
          <w:rtl/>
        </w:rPr>
        <w:t>َّ</w:t>
      </w:r>
      <w:r w:rsidRPr="00336409">
        <w:rPr>
          <w:rFonts w:ascii="Traditional Arabic" w:hAnsi="Traditional Arabic" w:cs="Traditional Arabic"/>
          <w:b/>
          <w:bCs/>
          <w:sz w:val="34"/>
          <w:szCs w:val="34"/>
          <w:u w:val="dotDotDash" w:color="FF0000"/>
          <w:rtl/>
        </w:rPr>
        <w:t>حريم الش</w:t>
      </w:r>
      <w:r w:rsidR="00E4200E" w:rsidRPr="00336409">
        <w:rPr>
          <w:rFonts w:ascii="Traditional Arabic" w:hAnsi="Traditional Arabic" w:cs="Traditional Arabic" w:hint="cs"/>
          <w:b/>
          <w:bCs/>
          <w:sz w:val="34"/>
          <w:szCs w:val="34"/>
          <w:u w:val="dotDotDash" w:color="FF0000"/>
          <w:rtl/>
        </w:rPr>
        <w:t>َّ</w:t>
      </w:r>
      <w:r w:rsidRPr="00336409">
        <w:rPr>
          <w:rFonts w:ascii="Traditional Arabic" w:hAnsi="Traditional Arabic" w:cs="Traditional Arabic"/>
          <w:b/>
          <w:bCs/>
          <w:sz w:val="34"/>
          <w:szCs w:val="34"/>
          <w:u w:val="dotDotDash" w:color="FF0000"/>
          <w:rtl/>
        </w:rPr>
        <w:t>رعي</w:t>
      </w:r>
      <w:r w:rsidRPr="00336409">
        <w:rPr>
          <w:rFonts w:ascii="Traditional Arabic" w:hAnsi="Traditional Arabic" w:cs="Traditional Arabic"/>
          <w:sz w:val="34"/>
          <w:szCs w:val="34"/>
          <w:rtl/>
        </w:rPr>
        <w:t>:</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فالت</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حريم الكوني، مثل قوله</w:t>
      </w:r>
      <w:r w:rsidR="006F52DD"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وَحَرَّمْنَا عَلَيْهِ الْمَرَاضِعَ مِنْ قَبْلُ</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وليس معناه أنَّ موسَى لما كان رضيعًا يحرم على أي امراة في زمنه أن ترضعه تحريمًا شرعيًّا، بل إن</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المراد: منعنا وقدَّرنا أن لا يُمكن أن يرتضع من غير أمِّه.</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كذلك قوله</w:t>
      </w:r>
      <w:r w:rsidR="006F52DD"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فَإِنَّهَا مُحَرَّمَةٌ عَلَيْهِمْ أَرْبَعِينَ سَنَةً يَتِيهُونَ فِي الْأَرْضِ</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هذا تحريم كوني</w:t>
      </w:r>
      <w:r w:rsidR="00071C57"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وليس تحريمًا شرعيًّا، وهذا التّيه في الأرض سبب ذنبهم .</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lastRenderedPageBreak/>
        <w:t xml:space="preserve">وأمَّا التَّحريم الشَّرعي فهو ما يقول عنه الفقهاء أنَّه ما يُسمَّى حرامًا في الشَّريعة، فالخمر تحريمها تحريمًا </w:t>
      </w:r>
      <w:r w:rsidR="006F52DD" w:rsidRPr="00336409">
        <w:rPr>
          <w:rFonts w:ascii="Traditional Arabic" w:hAnsi="Traditional Arabic" w:cs="Traditional Arabic" w:hint="cs"/>
          <w:sz w:val="34"/>
          <w:szCs w:val="34"/>
          <w:rtl/>
        </w:rPr>
        <w:t>ش</w:t>
      </w:r>
      <w:r w:rsidRPr="00336409">
        <w:rPr>
          <w:rFonts w:ascii="Traditional Arabic" w:hAnsi="Traditional Arabic" w:cs="Traditional Arabic"/>
          <w:sz w:val="34"/>
          <w:szCs w:val="34"/>
          <w:rtl/>
        </w:rPr>
        <w:t>رعيًّا، وكذلك حُرِّمَت علينا الميتة والدَّم ولحم الخنزير، وما أهل لغير الله به، وحُرِّمَ علينا نكاح الأمهات والبنات والأخوات والعمَّات، والخالات، وبنات الأخِ وبنات الأخت، إلى آخره من المحرَّمات</w:t>
      </w:r>
      <w:r w:rsidR="00435444"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فهذا التحريم يعتبرُ تحريمًا شرعيًّا دينيًّا، وليس تحريمًا كونيًّا.</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(وَأَمَّا لَفْظُ "الْكَلِمَاتِ" فَقَالَ فِي الْكَلِمَاتِ الْكَوْنِيَّةِ</w:t>
      </w:r>
      <w:r w:rsidR="006F52DD">
        <w:rPr>
          <w:rFonts w:ascii="Traditional Arabic" w:hAnsi="Traditional Arabic" w:cs="Traditional Arabic" w:hint="cs"/>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وَصَدَّقَتْ بِكَلِمَاتِ رَبِّهَا وَكُتُبِهِ</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وَثَبَتَ فِي الصَّحِيحِ عَنْ النَّبِيِّ -صَلَّى اللَّهُ عَلَيْهِ وَسَلَّمَ- أَنَّهُ كَانَ يَقُولُ</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أَعُوذُ بِكَلِمَاتِ اللَّهِ التَّامَّةِ كُلِّهَا مِنْ شَرِّ مَا خَلَقَ، وَمِنْ غَضَبِهِ، وَعِقَابِهِ، وَشَرِّ عِبَادِهِ، وَمِنْ هَمَزَاتِ الشَّيَاطِينِ وَأَنْ يَحْضُرُونِ</w:t>
      </w:r>
      <w:r w:rsidR="00071C57" w:rsidRPr="00E4200E">
        <w:rPr>
          <w:rFonts w:ascii="Traditional Arabic" w:hAnsi="Traditional Arabic" w:cs="Traditional Arabic"/>
          <w:color w:val="008000"/>
          <w:sz w:val="34"/>
          <w:szCs w:val="34"/>
          <w:rtl/>
        </w:rPr>
        <w:t>»</w:t>
      </w:r>
      <w:r w:rsidRPr="00FF5950">
        <w:rPr>
          <w:rFonts w:ascii="Traditional Arabic" w:hAnsi="Traditional Arabic" w:cs="Traditional Arabic"/>
          <w:color w:val="0000FF"/>
          <w:sz w:val="34"/>
          <w:szCs w:val="34"/>
          <w:rtl/>
        </w:rPr>
        <w:t xml:space="preserve">، وَقَالَ -صَلَّى اللَّهُ عَلَيْهِ وَسَلَّمَ: </w:t>
      </w:r>
      <w:r w:rsidR="00071C57"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مَنْ نَزَلَ مَنْزِلًا فَقَالَ: أَعُوذُ بِكَلِمَاتِ اللَّهِ التَّامَّاتِ مِنْ شَرِّ مَا خَلَقَ</w:t>
      </w:r>
      <w:r w:rsidR="00435444"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 xml:space="preserve"> لَمْ يَضُرَّهُ شَيْءٌ حَتَّى يَرْتَحِلَ مِنْ مَنْزِلِهِ ذَلِكَ</w:t>
      </w:r>
      <w:r w:rsidR="00071C57" w:rsidRPr="00E4200E">
        <w:rPr>
          <w:rFonts w:ascii="Traditional Arabic" w:hAnsi="Traditional Arabic" w:cs="Traditional Arabic"/>
          <w:color w:val="008000"/>
          <w:sz w:val="34"/>
          <w:szCs w:val="34"/>
          <w:rtl/>
        </w:rPr>
        <w:t>»</w:t>
      </w:r>
      <w:r w:rsidRPr="00FF5950">
        <w:rPr>
          <w:rFonts w:ascii="Traditional Arabic" w:hAnsi="Traditional Arabic" w:cs="Traditional Arabic"/>
          <w:color w:val="0000FF"/>
          <w:sz w:val="34"/>
          <w:szCs w:val="34"/>
          <w:rtl/>
        </w:rPr>
        <w:t>، وَكَانَ يَقُولُ</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أَعُوذُ بِكَلِمَاتِ اللَّهِ التَّامَّاتِ الَّتِي لَا يُجَاوِزُهُنَّ بَرٌّ وَلَا فَاجِرٌ مِنْ شَرِّ مَا ذَرَأَ فِي الْأَرْضِ، وَمِنْ شَرِّ مَا يَخْرُجُ مِنْهَا، وَمِنْ شَرِّ فِتَنِ اللَّيْلِ وَالنَّهَارِ، وَمِنْ شَرِّ كُلِّ طَارِقٍ، إلَّا طَارِقًا يَطْرُقُ بِخَيْرِ يَا رَحْمَنُ</w:t>
      </w:r>
      <w:r w:rsidR="00071C57" w:rsidRPr="00E4200E">
        <w:rPr>
          <w:rFonts w:ascii="Traditional Arabic" w:hAnsi="Traditional Arabic" w:cs="Traditional Arabic"/>
          <w:color w:val="008000"/>
          <w:sz w:val="34"/>
          <w:szCs w:val="34"/>
          <w:rtl/>
        </w:rPr>
        <w:t>»</w:t>
      </w:r>
      <w:r w:rsidRPr="00FF5950">
        <w:rPr>
          <w:rFonts w:ascii="Traditional Arabic" w:hAnsi="Traditional Arabic" w:cs="Traditional Arabic"/>
          <w:color w:val="0000FF"/>
          <w:sz w:val="34"/>
          <w:szCs w:val="34"/>
          <w:rtl/>
        </w:rPr>
        <w:t>.</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وَ</w:t>
      </w:r>
      <w:r w:rsidR="00071C57"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كَلِمَاتُ اللَّهِ التَّامَّاتُ الَّتِي لَا يُجَاوِزُهُنَّ بَرٌّ وَلَا فَاجِرٌ</w:t>
      </w:r>
      <w:r w:rsidR="00071C57" w:rsidRPr="00E4200E">
        <w:rPr>
          <w:rFonts w:ascii="Traditional Arabic" w:hAnsi="Traditional Arabic" w:cs="Traditional Arabic"/>
          <w:color w:val="008000"/>
          <w:sz w:val="34"/>
          <w:szCs w:val="34"/>
          <w:rtl/>
        </w:rPr>
        <w:t>»</w:t>
      </w:r>
      <w:r w:rsidRPr="00FF5950">
        <w:rPr>
          <w:rFonts w:ascii="Traditional Arabic" w:hAnsi="Traditional Arabic" w:cs="Traditional Arabic"/>
          <w:color w:val="0000FF"/>
          <w:sz w:val="34"/>
          <w:szCs w:val="34"/>
          <w:rtl/>
        </w:rPr>
        <w:t>، هِيَ الَّتِي كَوَّنَ بِهَا الْكَائِنَاتِ، فَلَا يَخْرُجُ بَرٌّ وَلَا فَاجِرٌ عَنْ تَكْوِينِهِ وَمَشِيئَتِهِ وَقُدْرَتِهِ .</w:t>
      </w:r>
    </w:p>
    <w:p w:rsidR="00A359EE" w:rsidRPr="00612AF0" w:rsidRDefault="00071C57" w:rsidP="000552DE">
      <w:pPr>
        <w:spacing w:before="120" w:after="0" w:line="240" w:lineRule="auto"/>
        <w:ind w:firstLine="397"/>
        <w:jc w:val="both"/>
        <w:rPr>
          <w:rFonts w:ascii="Traditional Arabic" w:hAnsi="Traditional Arabic" w:cs="Traditional Arabic"/>
          <w:sz w:val="34"/>
          <w:szCs w:val="34"/>
          <w:rtl/>
        </w:rPr>
      </w:pPr>
      <w:r w:rsidRPr="00FF5950">
        <w:rPr>
          <w:rFonts w:ascii="Traditional Arabic" w:hAnsi="Traditional Arabic" w:cs="Traditional Arabic"/>
          <w:color w:val="0000FF"/>
          <w:sz w:val="34"/>
          <w:szCs w:val="34"/>
          <w:rtl/>
        </w:rPr>
        <w:t>وَأَمَّا "</w:t>
      </w:r>
      <w:r w:rsidR="00A359EE" w:rsidRPr="00FF5950">
        <w:rPr>
          <w:rFonts w:ascii="Traditional Arabic" w:hAnsi="Traditional Arabic" w:cs="Traditional Arabic"/>
          <w:color w:val="0000FF"/>
          <w:sz w:val="34"/>
          <w:szCs w:val="34"/>
          <w:rtl/>
        </w:rPr>
        <w:t>كَلِمَاتُهُ الدِّينِيَّةُ" وَهِيَ كُتُبُهُ الْمُنَزَّلَةُ وَمَا فِيهَا مِنْ أَمْرِهِ وَنَهْيِهِ، فَأَطَاعَهَا الْأَبْرَارُ وَعَصَاهَا الْفُجَّارُ)</w:t>
      </w:r>
      <w:r w:rsidR="00A359EE"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لفظ "الكلمات" من الألفاظ التي جاءت على وجهين في الشَّريعة، فقال تعالى في الكمات الكونية: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وَصَدَّقَتْ بِكَلِمَاتِ رَبِّهَا وَكُتُبِهِ</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فإنَّ الله -عزَّ وَجلَّ- قدَّر وقضَى أنَّها تحمل من غير زوجٍ، فصدَّقَت بهذا القضاء والقدر، فهذا من الكلمات الكونيَّة.</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F52DD">
        <w:rPr>
          <w:rFonts w:ascii="Traditional Arabic" w:hAnsi="Traditional Arabic" w:cs="Traditional Arabic"/>
          <w:sz w:val="34"/>
          <w:szCs w:val="34"/>
          <w:u w:val="dotDotDash" w:color="FF0000"/>
          <w:rtl/>
        </w:rPr>
        <w:t>ومن الكلمات الكونيَّة</w:t>
      </w:r>
      <w:r w:rsidRPr="00612AF0">
        <w:rPr>
          <w:rFonts w:ascii="Traditional Arabic" w:hAnsi="Traditional Arabic" w:cs="Traditional Arabic"/>
          <w:sz w:val="34"/>
          <w:szCs w:val="34"/>
          <w:rtl/>
        </w:rPr>
        <w:t>: قوله</w:t>
      </w:r>
      <w:r w:rsidR="00435444">
        <w:rPr>
          <w:rFonts w:ascii="Traditional Arabic" w:hAnsi="Traditional Arabic" w:cs="Traditional Arabic"/>
          <w:sz w:val="34"/>
          <w:szCs w:val="34"/>
          <w:rtl/>
        </w:rPr>
        <w:t xml:space="preserve"> </w:t>
      </w:r>
      <w:r w:rsidRPr="00612AF0">
        <w:rPr>
          <w:rFonts w:ascii="Traditional Arabic" w:hAnsi="Traditional Arabic" w:cs="Traditional Arabic"/>
          <w:sz w:val="34"/>
          <w:szCs w:val="34"/>
          <w:rtl/>
        </w:rPr>
        <w:t xml:space="preserve">-صَلَّى اللهُ عَلَيْهِ وَسَلَّمَ:- فيما كان يُعوِّذ به نفسه أو كان يُعوِّذ به الحسن والحسين، فكان يقول: </w:t>
      </w:r>
      <w:r w:rsidR="00071C57"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أَعُوذُ بِكَلِمَاتِ اللَّهِ التَّامَّةِ كُلِّهَا مِنْ شَرِّ مَا خَلَقَ، وَمِنْ غَضَبِهِ، وَعِقَابِهِ، وَشَرِّ عِبَادِهِ، وَمِنْ هَمَزَاتِ الشَّيَاطِينِ وَأَنْ يَحْضُرُونِ</w:t>
      </w:r>
      <w:r w:rsidR="00071C57" w:rsidRPr="00E4200E">
        <w:rPr>
          <w:rFonts w:ascii="Traditional Arabic" w:hAnsi="Traditional Arabic" w:cs="Traditional Arabic"/>
          <w:color w:val="008000"/>
          <w:sz w:val="34"/>
          <w:szCs w:val="34"/>
          <w:rtl/>
        </w:rPr>
        <w:t>»</w:t>
      </w:r>
      <w:r w:rsidRPr="00612AF0">
        <w:rPr>
          <w:rFonts w:ascii="Traditional Arabic" w:hAnsi="Traditional Arabic" w:cs="Traditional Arabic"/>
          <w:sz w:val="34"/>
          <w:szCs w:val="34"/>
          <w:rtl/>
        </w:rPr>
        <w:t>، وقال للحسن والحسين</w:t>
      </w:r>
      <w:r w:rsidR="00522585">
        <w:rPr>
          <w:rFonts w:ascii="Traditional Arabic" w:hAnsi="Traditional Arabic" w:cs="Traditional Arabic" w:hint="cs"/>
          <w:sz w:val="34"/>
          <w:szCs w:val="34"/>
          <w:rtl/>
        </w:rPr>
        <w:t xml:space="preserve"> بقوله</w:t>
      </w:r>
      <w:r w:rsidRPr="00612AF0">
        <w:rPr>
          <w:rFonts w:ascii="Traditional Arabic" w:hAnsi="Traditional Arabic" w:cs="Traditional Arabic"/>
          <w:sz w:val="34"/>
          <w:szCs w:val="34"/>
          <w:rtl/>
        </w:rPr>
        <w:t xml:space="preserve">: </w:t>
      </w:r>
      <w:r w:rsidR="00E4200E"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 xml:space="preserve"> </w:t>
      </w:r>
      <w:r w:rsidR="00522585" w:rsidRPr="00522585">
        <w:rPr>
          <w:rFonts w:ascii="Traditional Arabic" w:hAnsi="Traditional Arabic" w:cs="Traditional Arabic"/>
          <w:color w:val="008000"/>
          <w:sz w:val="34"/>
          <w:szCs w:val="34"/>
          <w:rtl/>
        </w:rPr>
        <w:t>أَعُوذُ بِكَلِمَاتِ اللَّهِ التَّامَّةِ مِنْ كُلِّ شَيْطَانٍ وَهَامَّةٍ وَمِنْ كُلِّ عَيْنٍ لَامَّةٍ</w:t>
      </w:r>
      <w:r w:rsidR="00071C57" w:rsidRPr="00E4200E">
        <w:rPr>
          <w:rFonts w:ascii="Traditional Arabic" w:hAnsi="Traditional Arabic" w:cs="Traditional Arabic"/>
          <w:color w:val="008000"/>
          <w:sz w:val="34"/>
          <w:szCs w:val="34"/>
          <w:rtl/>
        </w:rPr>
        <w:t>»</w:t>
      </w:r>
      <w:r w:rsidR="00E4200E">
        <w:rPr>
          <w:rStyle w:val="FootnoteReference"/>
          <w:rFonts w:ascii="Traditional Arabic" w:hAnsi="Traditional Arabic" w:cs="Traditional Arabic"/>
          <w:color w:val="008000"/>
          <w:sz w:val="34"/>
          <w:szCs w:val="34"/>
          <w:rtl/>
        </w:rPr>
        <w:footnoteReference w:id="1"/>
      </w:r>
      <w:r w:rsidRPr="00612AF0">
        <w:rPr>
          <w:rFonts w:ascii="Traditional Arabic" w:hAnsi="Traditional Arabic" w:cs="Traditional Arabic"/>
          <w:sz w:val="34"/>
          <w:szCs w:val="34"/>
          <w:rtl/>
        </w:rPr>
        <w:t xml:space="preserve">، وقال في حديث خولة: </w:t>
      </w:r>
      <w:r w:rsidR="00071C57"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مَنْ نَزَلَ مَنْزِلًا فَقَالَ: أَعُوذُ بِكَلِمَاتِ اللَّهِ التَّامَّاتِ مِنْ شَرِّ مَا خَلَقَ</w:t>
      </w:r>
      <w:r w:rsidR="00435444"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 xml:space="preserve"> لَمْ يَضُرَّهُ شَيْءٌ حَتَّى يَرْتَحِلَ مِنْ مَنْزِلِهِ ذَلِكَ</w:t>
      </w:r>
      <w:r w:rsidR="00071C57" w:rsidRPr="00E4200E">
        <w:rPr>
          <w:rFonts w:ascii="Traditional Arabic" w:hAnsi="Traditional Arabic" w:cs="Traditional Arabic"/>
          <w:color w:val="008000"/>
          <w:sz w:val="34"/>
          <w:szCs w:val="34"/>
          <w:rtl/>
        </w:rPr>
        <w:t>»</w:t>
      </w:r>
      <w:r w:rsidRPr="00612AF0">
        <w:rPr>
          <w:rFonts w:ascii="Traditional Arabic" w:hAnsi="Traditional Arabic" w:cs="Traditional Arabic"/>
          <w:sz w:val="34"/>
          <w:szCs w:val="34"/>
          <w:rtl/>
        </w:rPr>
        <w:t xml:space="preserve">، وهذا في صحيح مسلم، وكان يقول -صَلَّى اللهُ عَلَيْهِ وَسَلَّمَ: </w:t>
      </w:r>
      <w:r w:rsidR="00071C57" w:rsidRPr="00E4200E">
        <w:rPr>
          <w:rFonts w:ascii="Traditional Arabic" w:hAnsi="Traditional Arabic" w:cs="Traditional Arabic"/>
          <w:color w:val="008000"/>
          <w:sz w:val="34"/>
          <w:szCs w:val="34"/>
          <w:rtl/>
        </w:rPr>
        <w:t>«</w:t>
      </w:r>
      <w:r w:rsidRPr="00E4200E">
        <w:rPr>
          <w:rFonts w:ascii="Traditional Arabic" w:hAnsi="Traditional Arabic" w:cs="Traditional Arabic"/>
          <w:color w:val="008000"/>
          <w:sz w:val="34"/>
          <w:szCs w:val="34"/>
          <w:rtl/>
        </w:rPr>
        <w:t xml:space="preserve">أَعُوذُ بِكَلِمَاتِ اللَّهِ التَّامَّاتِ </w:t>
      </w:r>
      <w:r w:rsidRPr="00E4200E">
        <w:rPr>
          <w:rFonts w:ascii="Traditional Arabic" w:hAnsi="Traditional Arabic" w:cs="Traditional Arabic"/>
          <w:color w:val="008000"/>
          <w:sz w:val="34"/>
          <w:szCs w:val="34"/>
          <w:rtl/>
        </w:rPr>
        <w:lastRenderedPageBreak/>
        <w:t>الَّتِي لَا يُجَاوِزُهُنَّ بَرٌّ وَلَا فَاجِرٌ مِنْ شَرِّ مَا ذَرَأَ فِي الْأَرْضِ، وَمِنْ شَرِّ مَا يَخْرُجُ مِنْهَا، وَمِنْ شَرِّ فِتَنِ اللَّيْلِ وَالنَّهَارِ، وَمِنْ شَرِّ كُلِّ طَارِقٍ، إلَّا طَارِقًا يَطْرُقُ بِخَيْرِ يَا رَحْمَنُ</w:t>
      </w:r>
      <w:r w:rsidR="00071C57" w:rsidRPr="00E4200E">
        <w:rPr>
          <w:rFonts w:ascii="Traditional Arabic" w:hAnsi="Traditional Arabic" w:cs="Traditional Arabic"/>
          <w:color w:val="008000"/>
          <w:sz w:val="34"/>
          <w:szCs w:val="34"/>
          <w:rtl/>
        </w:rPr>
        <w:t>»</w:t>
      </w:r>
      <w:r w:rsidRPr="00612AF0">
        <w:rPr>
          <w:rFonts w:ascii="Traditional Arabic" w:hAnsi="Traditional Arabic" w:cs="Traditional Arabic"/>
          <w:sz w:val="34"/>
          <w:szCs w:val="34"/>
          <w:rtl/>
        </w:rPr>
        <w:t>.</w:t>
      </w:r>
    </w:p>
    <w:p w:rsidR="00A359EE" w:rsidRPr="00612AF0" w:rsidRDefault="006F52DD" w:rsidP="000552DE">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وينبغي للمؤمن </w:t>
      </w:r>
      <w:r>
        <w:rPr>
          <w:rFonts w:ascii="Traditional Arabic" w:hAnsi="Traditional Arabic" w:cs="Traditional Arabic" w:hint="cs"/>
          <w:sz w:val="34"/>
          <w:szCs w:val="34"/>
          <w:rtl/>
        </w:rPr>
        <w:t>أ</w:t>
      </w:r>
      <w:r w:rsidR="00A359EE" w:rsidRPr="00612AF0">
        <w:rPr>
          <w:rFonts w:ascii="Traditional Arabic" w:hAnsi="Traditional Arabic" w:cs="Traditional Arabic"/>
          <w:sz w:val="34"/>
          <w:szCs w:val="34"/>
          <w:rtl/>
        </w:rPr>
        <w:t>ن يحفظ هذه الأذكار</w:t>
      </w:r>
      <w:r>
        <w:rPr>
          <w:rFonts w:ascii="Traditional Arabic" w:hAnsi="Traditional Arabic" w:cs="Traditional Arabic" w:hint="cs"/>
          <w:sz w:val="34"/>
          <w:szCs w:val="34"/>
          <w:rtl/>
        </w:rPr>
        <w:t>، وأن</w:t>
      </w:r>
      <w:r w:rsidR="00A359EE" w:rsidRPr="00612AF0">
        <w:rPr>
          <w:rFonts w:ascii="Traditional Arabic" w:hAnsi="Traditional Arabic" w:cs="Traditional Arabic"/>
          <w:sz w:val="34"/>
          <w:szCs w:val="34"/>
          <w:rtl/>
        </w:rPr>
        <w:t xml:space="preserve"> يقولها في الص</w:t>
      </w:r>
      <w:r w:rsidR="00E4200E">
        <w:rPr>
          <w:rFonts w:ascii="Traditional Arabic" w:hAnsi="Traditional Arabic" w:cs="Traditional Arabic" w:hint="cs"/>
          <w:sz w:val="34"/>
          <w:szCs w:val="34"/>
          <w:rtl/>
        </w:rPr>
        <w:t>َّ</w:t>
      </w:r>
      <w:r w:rsidR="00A359EE" w:rsidRPr="00612AF0">
        <w:rPr>
          <w:rFonts w:ascii="Traditional Arabic" w:hAnsi="Traditional Arabic" w:cs="Traditional Arabic"/>
          <w:sz w:val="34"/>
          <w:szCs w:val="34"/>
          <w:rtl/>
        </w:rPr>
        <w:t>باح والمساء، ويُعوِّذ بها المريض، ويقرأها في رقية المريض.</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ومعنى قوله -صَلَّى اللهُ عَلَيْهِ وَسَلَّمَ: </w:t>
      </w:r>
      <w:r w:rsidR="00071C57" w:rsidRPr="00336409">
        <w:rPr>
          <w:rFonts w:ascii="Traditional Arabic" w:hAnsi="Traditional Arabic" w:cs="Traditional Arabic"/>
          <w:color w:val="008000"/>
          <w:sz w:val="34"/>
          <w:szCs w:val="34"/>
          <w:rtl/>
        </w:rPr>
        <w:t>«</w:t>
      </w:r>
      <w:r w:rsidRPr="00336409">
        <w:rPr>
          <w:rFonts w:ascii="Traditional Arabic" w:hAnsi="Traditional Arabic" w:cs="Traditional Arabic"/>
          <w:color w:val="008000"/>
          <w:sz w:val="34"/>
          <w:szCs w:val="34"/>
          <w:rtl/>
        </w:rPr>
        <w:t>كَلِمَاتُ اللَّهِ التَّامَّاتُ الَّتِي لَا يُجَاوِزُهُنَّ بَرٌّ وَلَا فَاجِرٌ</w:t>
      </w:r>
      <w:r w:rsidR="00071C57" w:rsidRPr="00336409">
        <w:rPr>
          <w:rFonts w:ascii="Traditional Arabic" w:hAnsi="Traditional Arabic" w:cs="Traditional Arabic"/>
          <w:color w:val="008000"/>
          <w:sz w:val="34"/>
          <w:szCs w:val="34"/>
          <w:rtl/>
        </w:rPr>
        <w:t>»</w:t>
      </w:r>
      <w:r w:rsidRPr="00336409">
        <w:rPr>
          <w:rFonts w:ascii="Traditional Arabic" w:hAnsi="Traditional Arabic" w:cs="Traditional Arabic"/>
          <w:sz w:val="34"/>
          <w:szCs w:val="34"/>
          <w:rtl/>
        </w:rPr>
        <w:t>، يعني</w:t>
      </w:r>
      <w:r w:rsidR="006F52DD"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تشمل البر وتشمل الفاجر، فإذا قدَّر الله -عزَّ وَجلَّ- وقال كن فيكون</w:t>
      </w:r>
      <w:r w:rsidR="00435444"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فيكون هذا على جميع الخلق دون تمييز أو تفصيل.</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والش</w:t>
      </w:r>
      <w:r w:rsidR="006F52DD"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اهد من هذا قول الشيخ:</w:t>
      </w:r>
      <w:r w:rsidRPr="00336409">
        <w:rPr>
          <w:rFonts w:ascii="Traditional Arabic" w:hAnsi="Traditional Arabic" w:cs="Traditional Arabic"/>
          <w:color w:val="0000FF"/>
          <w:sz w:val="34"/>
          <w:szCs w:val="34"/>
          <w:rtl/>
        </w:rPr>
        <w:t xml:space="preserve"> (وَ</w:t>
      </w:r>
      <w:r w:rsidR="00071C57" w:rsidRPr="00336409">
        <w:rPr>
          <w:rFonts w:ascii="Traditional Arabic" w:hAnsi="Traditional Arabic" w:cs="Traditional Arabic"/>
          <w:color w:val="008000"/>
          <w:sz w:val="34"/>
          <w:szCs w:val="34"/>
          <w:rtl/>
        </w:rPr>
        <w:t>«</w:t>
      </w:r>
      <w:r w:rsidRPr="00336409">
        <w:rPr>
          <w:rFonts w:ascii="Traditional Arabic" w:hAnsi="Traditional Arabic" w:cs="Traditional Arabic"/>
          <w:color w:val="008000"/>
          <w:sz w:val="34"/>
          <w:szCs w:val="34"/>
          <w:rtl/>
        </w:rPr>
        <w:t>كَلِمَاتُ اللَّهِ التَّامَّاتُ الَّتِي لَا يُجَاوِزُهُنَّ بَرٌّ وَلَا فَاجِرٌ</w:t>
      </w:r>
      <w:r w:rsidR="00071C57" w:rsidRPr="00336409">
        <w:rPr>
          <w:rFonts w:ascii="Traditional Arabic" w:hAnsi="Traditional Arabic" w:cs="Traditional Arabic"/>
          <w:color w:val="008000"/>
          <w:sz w:val="34"/>
          <w:szCs w:val="34"/>
          <w:rtl/>
        </w:rPr>
        <w:t>»</w:t>
      </w:r>
      <w:r w:rsidRPr="00336409">
        <w:rPr>
          <w:rFonts w:ascii="Traditional Arabic" w:hAnsi="Traditional Arabic" w:cs="Traditional Arabic"/>
          <w:color w:val="0000FF"/>
          <w:sz w:val="34"/>
          <w:szCs w:val="34"/>
          <w:rtl/>
        </w:rPr>
        <w:t>، هِيَ الَّتِي كَوَّنَ بِهَا الْكَائِنَاتِ)</w:t>
      </w:r>
      <w:r w:rsidRPr="00336409">
        <w:rPr>
          <w:rFonts w:ascii="Traditional Arabic" w:hAnsi="Traditional Arabic" w:cs="Traditional Arabic"/>
          <w:sz w:val="34"/>
          <w:szCs w:val="34"/>
          <w:rtl/>
        </w:rPr>
        <w:t>، قال تعالى:</w:t>
      </w:r>
      <w:r w:rsidR="00435444"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00E4200E" w:rsidRPr="00336409">
        <w:rPr>
          <w:rFonts w:ascii="Traditional Arabic" w:hAnsi="Traditional Arabic" w:cs="Traditional Arabic"/>
          <w:color w:val="FF0000"/>
          <w:sz w:val="34"/>
          <w:szCs w:val="34"/>
          <w:rtl/>
        </w:rPr>
        <w:t>إِنَّمَا أَمْرُهُ إِذَا أَرَادَ شَيْئًا أَنْ يَقُولَ لَهُ كُنْ فَيَكُونُ</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xml:space="preserve"> </w:t>
      </w:r>
      <w:r w:rsidRPr="00336409">
        <w:rPr>
          <w:rFonts w:ascii="Traditional Arabic" w:hAnsi="Traditional Arabic" w:cs="Traditional Arabic"/>
          <w:rtl/>
        </w:rPr>
        <w:t>[يس</w:t>
      </w:r>
      <w:r w:rsidR="00C33FBA" w:rsidRPr="00336409">
        <w:rPr>
          <w:rFonts w:ascii="Traditional Arabic" w:hAnsi="Traditional Arabic" w:cs="Traditional Arabic"/>
          <w:rtl/>
        </w:rPr>
        <w:t xml:space="preserve">: </w:t>
      </w:r>
      <w:r w:rsidRPr="00336409">
        <w:rPr>
          <w:rFonts w:ascii="Traditional Arabic" w:hAnsi="Traditional Arabic" w:cs="Traditional Arabic"/>
          <w:rtl/>
        </w:rPr>
        <w:t>82]</w:t>
      </w:r>
      <w:r w:rsidRPr="00336409">
        <w:rPr>
          <w:rFonts w:ascii="Traditional Arabic" w:hAnsi="Traditional Arabic" w:cs="Traditional Arabic"/>
          <w:sz w:val="34"/>
          <w:szCs w:val="34"/>
          <w:rtl/>
        </w:rPr>
        <w:t>، فهذه كلمات كونيَّة قدريَّة بمعنى المشيئة، ولا نقول إنَّها كلمات شرعيَّة دينيَّة بمعنى المحبة والأوامر.</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قال:</w:t>
      </w:r>
      <w:r w:rsidRPr="00336409">
        <w:rPr>
          <w:rFonts w:ascii="Traditional Arabic" w:hAnsi="Traditional Arabic" w:cs="Traditional Arabic"/>
          <w:color w:val="0000FF"/>
          <w:sz w:val="34"/>
          <w:szCs w:val="34"/>
          <w:rtl/>
        </w:rPr>
        <w:t xml:space="preserve"> (وَأَمَّا " كَلِمَاتُهُ الدِّينِيَّةُ" وَهِيَ كُتُبُهُ الْمُنَزَّلَةُ)</w:t>
      </w:r>
      <w:r w:rsidRPr="00336409">
        <w:rPr>
          <w:rFonts w:ascii="Traditional Arabic" w:hAnsi="Traditional Arabic" w:cs="Traditional Arabic"/>
          <w:sz w:val="34"/>
          <w:szCs w:val="34"/>
          <w:rtl/>
        </w:rPr>
        <w:t>، الت</w:t>
      </w:r>
      <w:r w:rsidR="00E4200E"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وراة، والإنجيل، وصُحف إبراهيم، والزَّبور، والقرآن العظيم.</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w:t>
      </w:r>
      <w:r w:rsidRPr="00FF5950">
        <w:rPr>
          <w:rFonts w:ascii="Traditional Arabic" w:hAnsi="Traditional Arabic" w:cs="Traditional Arabic"/>
          <w:color w:val="0000FF"/>
          <w:sz w:val="34"/>
          <w:szCs w:val="34"/>
          <w:rtl/>
        </w:rPr>
        <w:t xml:space="preserve"> (وَمَا فِيهَا مِنْ أَمْرِهِ وَنَهْيِهِ، فَأَطَاعَهَا الْأَبْرَارُ وَعَصَاهَا الْفُجَّارُ)</w:t>
      </w:r>
      <w:r w:rsidRPr="00612AF0">
        <w:rPr>
          <w:rFonts w:ascii="Traditional Arabic" w:hAnsi="Traditional Arabic" w:cs="Traditional Arabic"/>
          <w:sz w:val="34"/>
          <w:szCs w:val="34"/>
          <w:rtl/>
        </w:rPr>
        <w:t>، أي</w:t>
      </w:r>
      <w:r w:rsidR="006F52DD">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ما في هذه الكتب.</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إذن</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هذه الكلمات الدينية لم ي</w:t>
      </w:r>
      <w:r w:rsidR="006F52DD">
        <w:rPr>
          <w:rFonts w:ascii="Traditional Arabic" w:hAnsi="Traditional Arabic" w:cs="Traditional Arabic" w:hint="cs"/>
          <w:sz w:val="34"/>
          <w:szCs w:val="34"/>
          <w:rtl/>
        </w:rPr>
        <w:t>ُ</w:t>
      </w:r>
      <w:r w:rsidRPr="00612AF0">
        <w:rPr>
          <w:rFonts w:ascii="Traditional Arabic" w:hAnsi="Traditional Arabic" w:cs="Traditional Arabic"/>
          <w:sz w:val="34"/>
          <w:szCs w:val="34"/>
          <w:rtl/>
        </w:rPr>
        <w:t>ؤمن بها كل الخلق، بل هناك من آمن بالقرآن والكتب المنزَّلة، وهناك مَن كفر بالقرآن</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فعلمنا أن</w:t>
      </w:r>
      <w:r w:rsidR="00E4200E">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هذه الكلمات كلمات دينيَّة شرعيَّة بمعنى الأوامر الشَّرعيَّة والنَّواهي الشَّرعيَّة، فليست قضاءً على الجميع وكونًا على الجميع وتقع من الجميع، أمَّا الكلمات الكونيَّة التي سبق ذكرها التي لا يُجاوزها برٌّ ولا فاجر وهي التي قال الله فيها: </w:t>
      </w:r>
      <w:r w:rsidR="00071C57" w:rsidRPr="00435444">
        <w:rPr>
          <w:rFonts w:ascii="Traditional Arabic" w:hAnsi="Traditional Arabic" w:cs="Traditional Arabic"/>
          <w:color w:val="FF0000"/>
          <w:sz w:val="34"/>
          <w:szCs w:val="34"/>
          <w:rtl/>
        </w:rPr>
        <w:t>﴿</w:t>
      </w:r>
      <w:r w:rsidR="00E4200E" w:rsidRPr="00E4200E">
        <w:rPr>
          <w:rFonts w:ascii="Traditional Arabic" w:hAnsi="Traditional Arabic" w:cs="Traditional Arabic"/>
          <w:color w:val="FF0000"/>
          <w:sz w:val="34"/>
          <w:szCs w:val="34"/>
          <w:rtl/>
        </w:rPr>
        <w:t>إِنَّمَا أَمْرُهُ إِذَا أَرَادَ شَيْئًا أَنْ يَقُولَ لَهُ كُنْ فَيَكُونُ</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فهذا شامل لجميع الخلق، وهذه كلمات كونيَّة.</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w:t>
      </w:r>
      <w:r w:rsidRPr="00FF5950">
        <w:rPr>
          <w:rFonts w:ascii="Traditional Arabic" w:hAnsi="Traditional Arabic" w:cs="Traditional Arabic"/>
          <w:color w:val="0000FF"/>
          <w:sz w:val="34"/>
          <w:szCs w:val="34"/>
          <w:rtl/>
        </w:rPr>
        <w:t xml:space="preserve"> (وَأَوْلِيَاءُ اللَّهِ الْمُتَّقُونَ هُمْ الْمُطِيعُونَ لِكَلِمَاتِهِ الدِّينِيَّةِ، وَجَعْلِهِ الدِّينِيِّ، وَإِذْنِهِ الدِّينِيّ،ِ وَإِرَادَتِهِ الدِّينِيَّةِ)</w:t>
      </w:r>
      <w:r w:rsidRPr="00612AF0">
        <w:rPr>
          <w:rFonts w:ascii="Traditional Arabic" w:hAnsi="Traditional Arabic" w:cs="Traditional Arabic"/>
          <w:sz w:val="34"/>
          <w:szCs w:val="34"/>
          <w:rtl/>
        </w:rPr>
        <w:t>، فهذا هو الفرقان بين أولياء الرحمن وأولياء الش</w:t>
      </w:r>
      <w:r w:rsidR="00E4200E">
        <w:rPr>
          <w:rFonts w:ascii="Traditional Arabic" w:hAnsi="Traditional Arabic" w:cs="Traditional Arabic" w:hint="cs"/>
          <w:sz w:val="34"/>
          <w:szCs w:val="34"/>
          <w:rtl/>
        </w:rPr>
        <w:t>َّ</w:t>
      </w:r>
      <w:r w:rsidRPr="00612AF0">
        <w:rPr>
          <w:rFonts w:ascii="Traditional Arabic" w:hAnsi="Traditional Arabic" w:cs="Traditional Arabic"/>
          <w:sz w:val="34"/>
          <w:szCs w:val="34"/>
          <w:rtl/>
        </w:rPr>
        <w:t>يطان، فما جاء في كتب الله ودين الله وما جاء في السُّنَّة المطهَّرة، فهذا يعتبر أمر أو نهي ديني شرعي، فالمؤمنون يعملون بالأوامر ويتركون النَّواهي، وهذا هو الواجب عليهم، وأمَّا الكفَّار والمشركون والفجَّار عصوا ذلك وخالفوه، فهذا هو موقف الناس من الكلمات الدينية والأوامر الدينية، والإذن الديني، والجَعْل الديني، والإرادة الدينية، ونحو ذلك.</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lastRenderedPageBreak/>
        <w:t>قال:</w:t>
      </w:r>
      <w:r w:rsidRPr="00FF5950">
        <w:rPr>
          <w:rFonts w:ascii="Traditional Arabic" w:hAnsi="Traditional Arabic" w:cs="Traditional Arabic"/>
          <w:color w:val="0000FF"/>
          <w:sz w:val="34"/>
          <w:szCs w:val="34"/>
          <w:rtl/>
        </w:rPr>
        <w:t xml:space="preserve"> (وَأَمَّا كَلِمَاتُهُ الْكَوْنِيَّةُ الَّتِي لَا ي</w:t>
      </w:r>
      <w:r w:rsidR="00726FE8">
        <w:rPr>
          <w:rFonts w:ascii="Traditional Arabic" w:hAnsi="Traditional Arabic" w:cs="Traditional Arabic"/>
          <w:color w:val="0000FF"/>
          <w:sz w:val="34"/>
          <w:szCs w:val="34"/>
          <w:rtl/>
        </w:rPr>
        <w:t>ُجَاوِزُهَا بَرٌّ وَلَا فَاجِرٌ</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فَإِنَّهُ يَدْخُلُ تَحْتَهَا جَمِيعُ الْخَلْقِ حَتَّى إبْلِيسَ وَجُنُودَهُ، وَجَمِيعَ الْكُفَّارِ وَسَائِرَ مَنْ يَدْخُلُ النَّارَ، فَالْخَلْقُ وَإِنْ اجْتَمَعُوا فِي شُمُولِ الْخَلْقِ وَالْمَشِيئَةِ وَالْقُدْرَةِ وَالْقَدَرِ لَهُمْ</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فَقَدْ افْتَرَقُوا فِي الْأَمْرِ وَالنَّهْيِ وَالْمَحَبَّةِ وَالرِّضَا وَالْغَضَبِ)</w:t>
      </w:r>
      <w:r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الخلق كلهم،</w:t>
      </w:r>
      <w:r w:rsidR="00E4200E">
        <w:rPr>
          <w:rFonts w:ascii="Traditional Arabic" w:hAnsi="Traditional Arabic" w:cs="Traditional Arabic"/>
          <w:sz w:val="34"/>
          <w:szCs w:val="34"/>
          <w:rtl/>
        </w:rPr>
        <w:t xml:space="preserve"> إبليس وجنده</w:t>
      </w:r>
      <w:r w:rsidRPr="00612AF0">
        <w:rPr>
          <w:rFonts w:ascii="Traditional Arabic" w:hAnsi="Traditional Arabic" w:cs="Traditional Arabic"/>
          <w:sz w:val="34"/>
          <w:szCs w:val="34"/>
          <w:rtl/>
        </w:rPr>
        <w:t xml:space="preserve"> والشياطين، والكفار، والمشركين، وحتى المسلمين، وجميع المسلمين</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كل هؤلاء الخلائق لا يخرجون عن مشيئة الله، ولا يخرجون عن قدرة الله تعالى، ولا يخرجون عن خلق الله تعالى، فكلهم خلق من خلق الله الكوني.</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وأما الذي افترقوا فيه وانقسموا إلى أهل جنة وأهل نار، وأهل إيمان وأهل كفر</w:t>
      </w:r>
      <w:r w:rsidR="00071C57">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وأهل طاعة وأهل معصية</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هو الأمر الشرعي الديني، والنَّهي، والمحبَّةن والرِّضا، والغضب.</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(وَأَوْلِيَاءُ اللَّهِ الْمُتَّقُونَ هُمْ الَّذِينَ فَعَلُوا الْمَأْمُورَ، وَتَرَكُوا الْمَحْظُورَ، وَصَبَرُوا عَلَى الْمَقْدُورِ، فَأَحَبَّهُمْ وَأَحَبُّوهُ وَرَضِيَ عَنْهُمْ وَرَضُوا عَنْهُ .</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وَأَعْدَاؤُهُ أَوْلِيَاءُ الشَّيَاطِينِ، وَإِنْ كَانُوا تَحْتَ قُدْرَتِهِ فَهُوَ يُبْغِضُهُمْ وَيَغْضَبُ عَلَيْهِمْ وَيَلْعَنُهُمْ وَيُعَادِيهِمْ .</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FF5950">
        <w:rPr>
          <w:rFonts w:ascii="Traditional Arabic" w:hAnsi="Traditional Arabic" w:cs="Traditional Arabic"/>
          <w:color w:val="0000FF"/>
          <w:sz w:val="34"/>
          <w:szCs w:val="34"/>
          <w:rtl/>
        </w:rPr>
        <w:t>وَبَسْطُ هَذِهِ الْجُمَلِ لَهُ مَوْضِعٌ آخَرُ، وَإِنَّمَا كَتَبْت هُنَا تَنْبِيهًا عَلَى مَجَامِعِ "الْفَرْقِ بَيْنَ أَوْلِيَاءِ الرَّحْمَنِ وَأَوْلِيَاءِ الشَّيْطَانِ")</w:t>
      </w:r>
      <w:r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الجملة الأخيرة جملة م</w:t>
      </w:r>
      <w:r w:rsidR="00726FE8">
        <w:rPr>
          <w:rFonts w:ascii="Traditional Arabic" w:hAnsi="Traditional Arabic" w:cs="Traditional Arabic" w:hint="cs"/>
          <w:sz w:val="34"/>
          <w:szCs w:val="34"/>
          <w:rtl/>
          <w:lang w:bidi="ar-EG"/>
        </w:rPr>
        <w:t>ُ</w:t>
      </w:r>
      <w:r w:rsidRPr="00612AF0">
        <w:rPr>
          <w:rFonts w:ascii="Traditional Arabic" w:hAnsi="Traditional Arabic" w:cs="Traditional Arabic"/>
          <w:sz w:val="34"/>
          <w:szCs w:val="34"/>
          <w:rtl/>
        </w:rPr>
        <w:t>همَّة في هذا الفصل الذي نحن فيه، فأولياء الله المتقون هم</w:t>
      </w:r>
      <w:r w:rsidRPr="00FF5950">
        <w:rPr>
          <w:rFonts w:ascii="Traditional Arabic" w:hAnsi="Traditional Arabic" w:cs="Traditional Arabic"/>
          <w:color w:val="0000FF"/>
          <w:sz w:val="34"/>
          <w:szCs w:val="34"/>
          <w:rtl/>
        </w:rPr>
        <w:t xml:space="preserve"> (فَعَلُوا الْمَأْمُورَ، وَتَرَكُوا الْمَحْظُورَ، وَصَبَرُوا عَلَى الْمَقْدُورِ، فَأَحَبَّهُمْ وَأَحَبُّوهُ وَرَضِيَ عَنْهُمْ وَرَضُوا عَنْهُ، وَأَعْدَاؤُهُ أَوْلِيَاءُ الشَّيَاطِينِ، وَإِنْ كَانُوا تَحْتَ قُدْرَتِهِ)</w:t>
      </w:r>
      <w:r w:rsidRPr="00612AF0">
        <w:rPr>
          <w:rFonts w:ascii="Traditional Arabic" w:hAnsi="Traditional Arabic" w:cs="Traditional Arabic"/>
          <w:sz w:val="34"/>
          <w:szCs w:val="34"/>
          <w:rtl/>
        </w:rPr>
        <w:t>، أي: من جملة مخلوقاته،</w:t>
      </w:r>
      <w:r w:rsidRPr="00FF5950">
        <w:rPr>
          <w:rFonts w:ascii="Traditional Arabic" w:hAnsi="Traditional Arabic" w:cs="Traditional Arabic"/>
          <w:color w:val="0000FF"/>
          <w:sz w:val="34"/>
          <w:szCs w:val="34"/>
          <w:rtl/>
        </w:rPr>
        <w:t xml:space="preserve"> (فَهُوَ يُبْغِضُهُمْ وَيَغْضَبُ عَلَيْهِمْ وَيَلْعَنُهُمْ وَيُعَادِيهِمْ)</w:t>
      </w:r>
      <w:r w:rsidRPr="00612AF0">
        <w:rPr>
          <w:rFonts w:ascii="Traditional Arabic" w:hAnsi="Traditional Arabic" w:cs="Traditional Arabic"/>
          <w:sz w:val="34"/>
          <w:szCs w:val="34"/>
          <w:rtl/>
        </w:rPr>
        <w:t>، وهذا هو الْفَرْقان بَيْنَ أَوْلِيَاءِ الرَّحْمَنِ وَأَوْلِيَاءِ الشَّيْطَانِ. فنسأل الله أن يجعلنا من أولياء الله المتَّقين، وأن يُعيذنا من طريقِ أعداء الله أولياء الشَّياطين.</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(وَجَمْعُ الْفَرْقِ بَيْنَهُمَا اعْتِبَارُهُمْ بِمُوَافَقَةِ رَسُولِ اللَّهِ -صَلَّى اللَّهُ عَلَيْهِ وَسَلَّمَ- فَإِنَّهُ هُوَ الَّذِي فَرَّقَ اللَّهُ تَعَالَى بِهِ بَيْنَ أَوْلِيَائِهِ السُّعَدَاءِ وَأَعْدَائِهِ الْأَشْقِيَاءِ، وَبَيْنَ أَوْلِيَائِهِ أَهْلِ الْجَنَّةِ وَأَعْدَائِهِ أَهْلِ النَّارِ، وَبَيْنَ أَوْلِيَائِهِ أَهْلِ الْهُدَى وَالرَّشَادِ وَبَيْنَ أَعْدَائِهِ أَهْلِ الْغَيِّ وَالضَّلَالِ وَالْفَسَادِ، وَأَعْدَائِهِ حِزْبِ الشَّيْطَانِ وَأَوْلِيَائِهِ الَّذِينَ كَتَبَ فِي قُلُوبِهِمْ الْإِيمَانَ وَأَيَّدَهُمْ بِرُوحِ مِنْهُ)</w:t>
      </w:r>
      <w:r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قوله:</w:t>
      </w:r>
      <w:r w:rsidRPr="00FF5950">
        <w:rPr>
          <w:rFonts w:ascii="Traditional Arabic" w:hAnsi="Traditional Arabic" w:cs="Traditional Arabic"/>
          <w:color w:val="0000FF"/>
          <w:sz w:val="34"/>
          <w:szCs w:val="34"/>
          <w:rtl/>
        </w:rPr>
        <w:t xml:space="preserve"> (وَجَمْعُ الْفَرْقِ بَيْنَهُمَا)</w:t>
      </w:r>
      <w:r w:rsidRPr="00612AF0">
        <w:rPr>
          <w:rFonts w:ascii="Traditional Arabic" w:hAnsi="Traditional Arabic" w:cs="Traditional Arabic"/>
          <w:sz w:val="34"/>
          <w:szCs w:val="34"/>
          <w:rtl/>
        </w:rPr>
        <w:t>، وفي نسخة</w:t>
      </w:r>
      <w:r w:rsidRPr="00FF5950">
        <w:rPr>
          <w:rFonts w:ascii="Traditional Arabic" w:hAnsi="Traditional Arabic" w:cs="Traditional Arabic"/>
          <w:color w:val="0000FF"/>
          <w:sz w:val="34"/>
          <w:szCs w:val="34"/>
          <w:rtl/>
        </w:rPr>
        <w:t xml:space="preserve"> (وَجِمَاعُ)</w:t>
      </w:r>
      <w:r w:rsidRPr="00612AF0">
        <w:rPr>
          <w:rFonts w:ascii="Traditional Arabic" w:hAnsi="Traditional Arabic" w:cs="Traditional Arabic"/>
          <w:sz w:val="34"/>
          <w:szCs w:val="34"/>
          <w:rtl/>
        </w:rPr>
        <w:t>، والمعنى: الفرق بين أولياء الله المتقين وأولياء الشيطان، أولياء الرحمن وأولياء الشيطان.</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lastRenderedPageBreak/>
        <w:t>قال:</w:t>
      </w:r>
      <w:r w:rsidRPr="00FF5950">
        <w:rPr>
          <w:rFonts w:ascii="Traditional Arabic" w:hAnsi="Traditional Arabic" w:cs="Traditional Arabic"/>
          <w:color w:val="0000FF"/>
          <w:sz w:val="34"/>
          <w:szCs w:val="34"/>
          <w:rtl/>
        </w:rPr>
        <w:t xml:space="preserve"> (اعْتِبَارُهُمْ)</w:t>
      </w:r>
      <w:r w:rsidRPr="00612AF0">
        <w:rPr>
          <w:rFonts w:ascii="Traditional Arabic" w:hAnsi="Traditional Arabic" w:cs="Traditional Arabic"/>
          <w:sz w:val="34"/>
          <w:szCs w:val="34"/>
          <w:rtl/>
        </w:rPr>
        <w:t>، يعني</w:t>
      </w:r>
      <w:r w:rsidR="00726FE8">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سَبرهم والنَّظر في حالهم</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w:t>
      </w:r>
      <w:r w:rsidRPr="00FF5950">
        <w:rPr>
          <w:rFonts w:ascii="Traditional Arabic" w:hAnsi="Traditional Arabic" w:cs="Traditional Arabic"/>
          <w:color w:val="0000FF"/>
          <w:sz w:val="34"/>
          <w:szCs w:val="34"/>
          <w:rtl/>
        </w:rPr>
        <w:t xml:space="preserve"> (بِمُوَافَقَةِ رَسُولِ اللَّهِ -صَلَّى اللَّهُ عَلَيْهِ وَسَلَّمَ)</w:t>
      </w:r>
      <w:r w:rsidRPr="00612AF0">
        <w:rPr>
          <w:rFonts w:ascii="Traditional Arabic" w:hAnsi="Traditional Arabic" w:cs="Traditional Arabic"/>
          <w:sz w:val="34"/>
          <w:szCs w:val="34"/>
          <w:rtl/>
        </w:rPr>
        <w:t>، فمن كان م</w:t>
      </w:r>
      <w:r w:rsidR="00726FE8">
        <w:rPr>
          <w:rFonts w:ascii="Traditional Arabic" w:hAnsi="Traditional Arabic" w:cs="Traditional Arabic" w:hint="cs"/>
          <w:sz w:val="34"/>
          <w:szCs w:val="34"/>
          <w:rtl/>
        </w:rPr>
        <w:t>ُ</w:t>
      </w:r>
      <w:r w:rsidRPr="00612AF0">
        <w:rPr>
          <w:rFonts w:ascii="Traditional Arabic" w:hAnsi="Traditional Arabic" w:cs="Traditional Arabic"/>
          <w:sz w:val="34"/>
          <w:szCs w:val="34"/>
          <w:rtl/>
        </w:rPr>
        <w:t>وافقًا للرسول -صَلَّى اللهُ عَلَيْهِ وَسَلَّمَ- م</w:t>
      </w:r>
      <w:r w:rsidR="00726FE8">
        <w:rPr>
          <w:rFonts w:ascii="Traditional Arabic" w:hAnsi="Traditional Arabic" w:cs="Traditional Arabic" w:hint="cs"/>
          <w:sz w:val="34"/>
          <w:szCs w:val="34"/>
          <w:rtl/>
        </w:rPr>
        <w:t>ُ</w:t>
      </w:r>
      <w:r w:rsidRPr="00612AF0">
        <w:rPr>
          <w:rFonts w:ascii="Traditional Arabic" w:hAnsi="Traditional Arabic" w:cs="Traditional Arabic"/>
          <w:sz w:val="34"/>
          <w:szCs w:val="34"/>
          <w:rtl/>
        </w:rPr>
        <w:t>ؤتمرًا بأمره ومنتهيًا عن نهيه</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فهو من أولياء الله، ومَن لا فهو من أولياء الشيطان.</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w:t>
      </w:r>
      <w:r w:rsidRPr="00FF5950">
        <w:rPr>
          <w:rFonts w:ascii="Traditional Arabic" w:hAnsi="Traditional Arabic" w:cs="Traditional Arabic"/>
          <w:color w:val="0000FF"/>
          <w:sz w:val="34"/>
          <w:szCs w:val="34"/>
          <w:rtl/>
        </w:rPr>
        <w:t xml:space="preserve"> (فَإِنَّهُ)</w:t>
      </w:r>
      <w:r w:rsidRPr="00612AF0">
        <w:rPr>
          <w:rFonts w:ascii="Traditional Arabic" w:hAnsi="Traditional Arabic" w:cs="Traditional Arabic"/>
          <w:sz w:val="34"/>
          <w:szCs w:val="34"/>
          <w:rtl/>
        </w:rPr>
        <w:t>، يعني الرسول -صَلَّى اللهُ عَلَيْهِ وَسَلَّمَ-</w:t>
      </w:r>
      <w:r w:rsidRPr="00FF5950">
        <w:rPr>
          <w:rFonts w:ascii="Traditional Arabic" w:hAnsi="Traditional Arabic" w:cs="Traditional Arabic"/>
          <w:color w:val="0000FF"/>
          <w:sz w:val="34"/>
          <w:szCs w:val="34"/>
          <w:rtl/>
        </w:rPr>
        <w:t xml:space="preserve"> (هُوَ الَّذِي فَرَّقَ اللَّهُ تَعَالَى بِهِ بَيْنَ أَوْلِيَائِهِ السُّعَدَاءِ وَأَعْدَائِهِ الْأَشْقِيَاءِ، وَبَيْنَ أَوْلِيَائِهِ أَهْلِ الْجَنَّةِ وَأَعْدَائِهِ أَهْلِ النَّارِ، وَبَيْنَ أَوْلِيَائِهِ أَهْلِ الْهُدَى وَالرَّشَادِ وَبَيْنَ أَعْدَائِهِ أَهْلِ الْغَيِّ وَالضَّلَالِ وَالْفَسَادِ، وَأَعْدَائِهِ حِزْبِ الشَّيْطَانِ وَأَوْلِيَائِهِ الَّذِينَ كَتَبَ فِي قُلُوبِهِمْ الْإِيمَانَ وَأَيَّدَهُمْ بِرُوحِ مِنْهُ)</w:t>
      </w:r>
      <w:r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وهذا أدلته كثيرة جدًّا في القرآن وفي السَّنة، وهذا أمرٌ متفق عليه بين علماء المسلمين، لا يُنازع فيه إلَّا هؤلاء الشَّياطين وأولياؤهم وأعوانهم من المنحرفين والمنحلِّين من الاتِّحاديَّة والحلوليَّة، ومَن ضلَّ من خرافيي الصُّوفيَّة.</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 xml:space="preserve">لَا تَجِدُ قَوْمًا يُؤْمِنُونَ بِاللَّهِ وَالْيَوْمِ الْآخِرِ يُوَادُّونَ </w:t>
      </w:r>
      <w:r w:rsidR="00E4200E" w:rsidRPr="00E4200E">
        <w:rPr>
          <w:rFonts w:ascii="Traditional Arabic" w:hAnsi="Traditional Arabic" w:cs="Traditional Arabic"/>
          <w:color w:val="FF0000"/>
          <w:sz w:val="34"/>
          <w:szCs w:val="34"/>
          <w:rtl/>
        </w:rPr>
        <w:t>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الْآيَةَ. 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إذْ يُوحِي رَبُّكَ إلَى الْمَلَائِكَةِ أَنِّي مَعَكُمْ فَثَبِّتُوا الَّذِينَ آمَنُوا سَأُلْقِي فِي قُلُوبِ الَّذِينَ كَفَرُوا الرُّعْبَ فَاضْرِبُوا فَوْقَ الْأَعْنَاقِ وَاضْرِبُوا مِنْهُمْ كُلَّ بَنَانٍ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FF5950">
        <w:rPr>
          <w:rFonts w:ascii="Traditional Arabic" w:hAnsi="Traditional Arabic" w:cs="Traditional Arabic"/>
          <w:color w:val="0000FF"/>
          <w:sz w:val="34"/>
          <w:szCs w:val="34"/>
          <w:rtl/>
        </w:rPr>
        <w:t xml:space="preserve">وَقَالَ فِي أَعْدَائِهِ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 xml:space="preserve">وَإِنَّ الشَّيَاطِينَ لَيُوحُونَ إلَى أَوْلِيَائِهِمْ لِيُجَادِلُوكُمْ </w:t>
      </w:r>
      <w:r w:rsidR="00E4200E" w:rsidRPr="00E4200E">
        <w:rPr>
          <w:rFonts w:ascii="Traditional Arabic" w:hAnsi="Traditional Arabic" w:cs="Traditional Arabic"/>
          <w:color w:val="FF0000"/>
          <w:sz w:val="34"/>
          <w:szCs w:val="34"/>
          <w:rtl/>
        </w:rPr>
        <w:t>وَإِنْ أَطَعْتُ</w:t>
      </w:r>
      <w:r w:rsidR="00E4200E">
        <w:rPr>
          <w:rFonts w:ascii="Traditional Arabic" w:hAnsi="Traditional Arabic" w:cs="Traditional Arabic"/>
          <w:color w:val="FF0000"/>
          <w:sz w:val="34"/>
          <w:szCs w:val="34"/>
          <w:rtl/>
        </w:rPr>
        <w:t>مُوهُمْ إِنَّكُمْ لَمُشْرِكُونَ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w:t>
      </w:r>
      <w:r w:rsidRPr="00612AF0">
        <w:rPr>
          <w:rFonts w:ascii="Traditional Arabic" w:hAnsi="Traditional Arabic" w:cs="Traditional Arabic"/>
          <w:sz w:val="34"/>
          <w:szCs w:val="34"/>
          <w:rtl/>
        </w:rPr>
        <w:t>}.</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الآية الأولى: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لَا تَجِدُ قَوْمًا يُؤْمِنُونَ بِاللَّهِ وَالْيَوْمِ الْآخِرِ يُوَادُّونَ مَنْ حَادَّ اللَّهَ وَرَسُولَهُ</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يُخبر ربنا</w:t>
      </w:r>
      <w:r w:rsidR="00726FE8" w:rsidRPr="00336409">
        <w:rPr>
          <w:rFonts w:ascii="Traditional Arabic" w:hAnsi="Traditional Arabic" w:cs="Traditional Arabic"/>
          <w:sz w:val="34"/>
          <w:szCs w:val="34"/>
          <w:rtl/>
        </w:rPr>
        <w:t xml:space="preserve"> -سبحانه وتعالى أنَّه لا يُمكن </w:t>
      </w:r>
      <w:r w:rsidR="00726FE8" w:rsidRPr="00336409">
        <w:rPr>
          <w:rFonts w:ascii="Traditional Arabic" w:hAnsi="Traditional Arabic" w:cs="Traditional Arabic" w:hint="cs"/>
          <w:sz w:val="34"/>
          <w:szCs w:val="34"/>
          <w:rtl/>
        </w:rPr>
        <w:t>أ</w:t>
      </w:r>
      <w:r w:rsidRPr="00336409">
        <w:rPr>
          <w:rFonts w:ascii="Traditional Arabic" w:hAnsi="Traditional Arabic" w:cs="Traditional Arabic"/>
          <w:sz w:val="34"/>
          <w:szCs w:val="34"/>
          <w:rtl/>
        </w:rPr>
        <w:t>ن تجد مؤمنين بالله واليوم الآخر حقًّا وهم في نفس المقام يوادّ</w:t>
      </w:r>
      <w:r w:rsidR="00726FE8" w:rsidRPr="00336409">
        <w:rPr>
          <w:rFonts w:ascii="Traditional Arabic" w:hAnsi="Traditional Arabic" w:cs="Traditional Arabic"/>
          <w:sz w:val="34"/>
          <w:szCs w:val="34"/>
          <w:rtl/>
        </w:rPr>
        <w:t>ُون مَن حادَّ الله ورسوله، لا ي</w:t>
      </w:r>
      <w:r w:rsidR="00726FE8"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مكن أن يوجد هذا، مَن يُحبُّ ويودُّ مَن حادَّ الله ورسوله فإنَّه ل يكون مؤمنًا بالله واليوم الآخر.</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وعلمنا</w:t>
      </w:r>
      <w:r w:rsidR="00726FE8" w:rsidRPr="00336409">
        <w:rPr>
          <w:rFonts w:ascii="Traditional Arabic" w:hAnsi="Traditional Arabic" w:cs="Traditional Arabic"/>
          <w:sz w:val="34"/>
          <w:szCs w:val="34"/>
          <w:rtl/>
        </w:rPr>
        <w:t xml:space="preserve"> من هذا أنَّه يجب على كل م</w:t>
      </w:r>
      <w:r w:rsidR="00726FE8" w:rsidRPr="00336409">
        <w:rPr>
          <w:rFonts w:ascii="Traditional Arabic" w:hAnsi="Traditional Arabic" w:cs="Traditional Arabic" w:hint="cs"/>
          <w:sz w:val="34"/>
          <w:szCs w:val="34"/>
          <w:rtl/>
        </w:rPr>
        <w:t>ُ</w:t>
      </w:r>
      <w:r w:rsidR="00726FE8" w:rsidRPr="00336409">
        <w:rPr>
          <w:rFonts w:ascii="Traditional Arabic" w:hAnsi="Traditional Arabic" w:cs="Traditional Arabic"/>
          <w:sz w:val="34"/>
          <w:szCs w:val="34"/>
          <w:rtl/>
        </w:rPr>
        <w:t xml:space="preserve">ؤمنٍ </w:t>
      </w:r>
      <w:r w:rsidRPr="00336409">
        <w:rPr>
          <w:rFonts w:ascii="Traditional Arabic" w:hAnsi="Traditional Arabic" w:cs="Traditional Arabic"/>
          <w:sz w:val="34"/>
          <w:szCs w:val="34"/>
          <w:rtl/>
        </w:rPr>
        <w:t>وم</w:t>
      </w:r>
      <w:r w:rsidR="00726FE8"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ؤمنةٍ أن يُبغض ويتبرَّأ من محبة ومودَّة مَن حادَّ الله ورسوله، </w:t>
      </w:r>
      <w:r w:rsidR="00071C57" w:rsidRPr="00336409">
        <w:rPr>
          <w:rFonts w:ascii="Traditional Arabic" w:hAnsi="Traditional Arabic" w:cs="Traditional Arabic"/>
          <w:color w:val="FF0000"/>
          <w:sz w:val="34"/>
          <w:szCs w:val="34"/>
          <w:rtl/>
        </w:rPr>
        <w:t>﴿</w:t>
      </w:r>
      <w:r w:rsidR="00E4200E" w:rsidRPr="00336409">
        <w:rPr>
          <w:rFonts w:ascii="Traditional Arabic" w:hAnsi="Traditional Arabic" w:cs="Traditional Arabic"/>
          <w:color w:val="FF0000"/>
          <w:sz w:val="34"/>
          <w:szCs w:val="34"/>
          <w:rtl/>
        </w:rPr>
        <w:t xml:space="preserve">لَا تَجِدُ قَوْمًا يُؤْمِنُونَ بِاللَّهِ وَالْيَوْمِ الْآخِرِ يُوَادُّونَ مَنْ حَادَّ اللَّهَ وَرَسُولَهُ وَلَوْ كَانُوا آبَاءَهُمْ أَوْ </w:t>
      </w:r>
      <w:r w:rsidR="00E4200E" w:rsidRPr="00336409">
        <w:rPr>
          <w:rFonts w:ascii="Traditional Arabic" w:hAnsi="Traditional Arabic" w:cs="Traditional Arabic"/>
          <w:color w:val="FF0000"/>
          <w:sz w:val="34"/>
          <w:szCs w:val="34"/>
          <w:rtl/>
        </w:rPr>
        <w:lastRenderedPageBreak/>
        <w:t>أَبْنَاءَهُمْ أَوْ إِخْوَانَهُمْ أَوْ عَشِيرَتَهُمْ أُولَئِكَ كَتَبَ فِي قُلُوبِهِمُ الْإِيمَانَ وَأَيَّدَهُمْ بِرُوحٍ مِنْهُ</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فهؤلاء هم أولياء الرحمن.</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الآية الثَّانية في غزوة بدر، قال تعالى: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إذْ يُوحِي رَبُّكَ إلَى الْمَلَائِكَةِ أَنِّي مَعَكُمْ فَثَبِّتُوا الَّذِينَ آمَنُوا سَأُلْقِي فِي قُلُوبِ الَّذِينَ كَفَرُوا الرُّعْبَ</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هناك فريقان في نفس الآية:</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726FE8">
        <w:rPr>
          <w:rFonts w:ascii="Traditional Arabic" w:hAnsi="Traditional Arabic" w:cs="Traditional Arabic"/>
          <w:sz w:val="34"/>
          <w:szCs w:val="34"/>
          <w:u w:val="dotDotDash" w:color="FF0000"/>
          <w:rtl/>
        </w:rPr>
        <w:t>الأول</w:t>
      </w:r>
      <w:r w:rsidRPr="00612AF0">
        <w:rPr>
          <w:rFonts w:ascii="Traditional Arabic" w:hAnsi="Traditional Arabic" w:cs="Traditional Arabic"/>
          <w:sz w:val="34"/>
          <w:szCs w:val="34"/>
          <w:rtl/>
        </w:rPr>
        <w:t xml:space="preserve">: الذين آمنوا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فَثَبِّتُوا الَّذِينَ آمَنُوا</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فهؤلاء أولياء الرحمن.</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726FE8">
        <w:rPr>
          <w:rFonts w:ascii="Traditional Arabic" w:hAnsi="Traditional Arabic" w:cs="Traditional Arabic"/>
          <w:sz w:val="34"/>
          <w:szCs w:val="34"/>
          <w:u w:val="dotDotDash" w:color="FF0000"/>
          <w:rtl/>
        </w:rPr>
        <w:t>الثاني</w:t>
      </w:r>
      <w:r w:rsidRPr="00612AF0">
        <w:rPr>
          <w:rFonts w:ascii="Traditional Arabic" w:hAnsi="Traditional Arabic" w:cs="Traditional Arabic"/>
          <w:sz w:val="34"/>
          <w:szCs w:val="34"/>
          <w:rtl/>
        </w:rPr>
        <w:t xml:space="preserve">: الذين كفروا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سَأُلْقِي فِي قُلُوبِ الَّذِينَ كَفَرُوا الرُّعْبَ</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وهؤلاء أولياء الشيطان.</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وقال في أعدائه في سورة الأنعام: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 xml:space="preserve">وَإِنَّ الشَّيَاطِينَ لَيُوحُونَ إلَى أَوْلِيَائِهِمْ </w:t>
      </w:r>
      <w:r w:rsidR="00E4200E" w:rsidRPr="00336409">
        <w:rPr>
          <w:rFonts w:ascii="Traditional Arabic" w:hAnsi="Traditional Arabic" w:cs="Traditional Arabic"/>
          <w:color w:val="FF0000"/>
          <w:sz w:val="34"/>
          <w:szCs w:val="34"/>
          <w:rtl/>
        </w:rPr>
        <w:t>وَإِنْ أَطَعْتُمُوهُمْ إِنَّكُمْ لَمُشْرِكُونَ</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وهذه الآية في سياق تحريم بعض الأشياء التي حلَّلها الكفار، أو تحريم ما أحل الله، فإنَّ الله -عزَّ وَجلَّ- قال:</w:t>
      </w:r>
      <w:r w:rsidR="00435444"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00E4200E" w:rsidRPr="00336409">
        <w:rPr>
          <w:rFonts w:ascii="Traditional Arabic" w:hAnsi="Traditional Arabic" w:cs="Traditional Arabic"/>
          <w:color w:val="FF0000"/>
          <w:sz w:val="34"/>
          <w:szCs w:val="34"/>
          <w:rtl/>
        </w:rPr>
        <w:t>وَلَا تَأْكُلُوا مِمَّا لَمْ يُذْكَرِ اسْمُ اللَّهِ عَلَيْهِ وَإِنَّهُ لَفِسْقٌ</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xml:space="preserve"> </w:t>
      </w:r>
      <w:r w:rsidRPr="00336409">
        <w:rPr>
          <w:rFonts w:ascii="Traditional Arabic" w:hAnsi="Traditional Arabic" w:cs="Traditional Arabic"/>
          <w:rtl/>
        </w:rPr>
        <w:t>[الأنعام</w:t>
      </w:r>
      <w:r w:rsidR="00C33FBA" w:rsidRPr="00336409">
        <w:rPr>
          <w:rFonts w:ascii="Traditional Arabic" w:hAnsi="Traditional Arabic" w:cs="Traditional Arabic"/>
          <w:rtl/>
        </w:rPr>
        <w:t xml:space="preserve">: </w:t>
      </w:r>
      <w:r w:rsidRPr="00336409">
        <w:rPr>
          <w:rFonts w:ascii="Traditional Arabic" w:hAnsi="Traditional Arabic" w:cs="Traditional Arabic"/>
          <w:rtl/>
        </w:rPr>
        <w:t>121]</w:t>
      </w:r>
      <w:r w:rsidR="00071C57"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الذي لا يُذكر اسم الله عليه، أو يُذكَر عليه غير اسم الله</w:t>
      </w:r>
      <w:r w:rsidR="00435444"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فهذا من الميتة ولا يجوز أكله لأنَّه أُهلَّ به لغير الله، كأن يقول: باسم المسيح ويذبح، أو باسم الزُّهرَة -الكوكب- ويذبح</w:t>
      </w:r>
      <w:r w:rsidR="00435444"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فهذه الذبيحة حرام، والذابح كافر م</w:t>
      </w:r>
      <w:r w:rsidR="00726FE8"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شرك، ولا يحل الأكل من هذه الميتة.</w:t>
      </w:r>
    </w:p>
    <w:p w:rsidR="00A359EE" w:rsidRPr="00336409" w:rsidRDefault="00A359EE" w:rsidP="00726FE8">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وكذلك مما حرَّم الله</w:t>
      </w:r>
      <w:r w:rsidR="00435444" w:rsidRPr="00336409">
        <w:rPr>
          <w:rFonts w:ascii="Traditional Arabic" w:hAnsi="Traditional Arabic" w:cs="Traditional Arabic"/>
          <w:sz w:val="34"/>
          <w:szCs w:val="34"/>
          <w:rtl/>
        </w:rPr>
        <w:t xml:space="preserve"> </w:t>
      </w:r>
      <w:r w:rsidRPr="00336409">
        <w:rPr>
          <w:rFonts w:ascii="Traditional Arabic" w:hAnsi="Traditional Arabic" w:cs="Traditional Arabic"/>
          <w:sz w:val="34"/>
          <w:szCs w:val="34"/>
          <w:rtl/>
        </w:rPr>
        <w:t>-عزَّ وَجلَّ: البهيمة التي تموت من غير تذكية، فلا يجوز أكله</w:t>
      </w:r>
      <w:r w:rsidR="00726FE8" w:rsidRPr="00336409">
        <w:rPr>
          <w:rFonts w:ascii="Traditional Arabic" w:hAnsi="Traditional Arabic" w:cs="Traditional Arabic" w:hint="cs"/>
          <w:sz w:val="34"/>
          <w:szCs w:val="34"/>
          <w:rtl/>
        </w:rPr>
        <w:t>ا</w:t>
      </w:r>
      <w:r w:rsidR="00726FE8" w:rsidRPr="00336409">
        <w:rPr>
          <w:rFonts w:ascii="Traditional Arabic" w:hAnsi="Traditional Arabic" w:cs="Traditional Arabic"/>
          <w:sz w:val="34"/>
          <w:szCs w:val="34"/>
          <w:rtl/>
        </w:rPr>
        <w:t xml:space="preserve"> و</w:t>
      </w:r>
      <w:r w:rsidR="00726FE8" w:rsidRPr="00336409">
        <w:rPr>
          <w:rFonts w:ascii="Traditional Arabic" w:hAnsi="Traditional Arabic" w:cs="Traditional Arabic" w:hint="cs"/>
          <w:sz w:val="34"/>
          <w:szCs w:val="34"/>
          <w:rtl/>
        </w:rPr>
        <w:t xml:space="preserve">تعد </w:t>
      </w:r>
      <w:r w:rsidRPr="00336409">
        <w:rPr>
          <w:rFonts w:ascii="Traditional Arabic" w:hAnsi="Traditional Arabic" w:cs="Traditional Arabic"/>
          <w:sz w:val="34"/>
          <w:szCs w:val="34"/>
          <w:rtl/>
        </w:rPr>
        <w:t>ميتة، والله تعالى يقول</w:t>
      </w:r>
      <w:r w:rsidR="00726FE8"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00D7709A" w:rsidRPr="00336409">
        <w:rPr>
          <w:rFonts w:ascii="Traditional Arabic" w:hAnsi="Traditional Arabic" w:cs="Traditional Arabic"/>
          <w:color w:val="FF0000"/>
          <w:sz w:val="34"/>
          <w:szCs w:val="34"/>
          <w:rtl/>
        </w:rPr>
        <w:t>حُرِّمَتْ عَلَيْكُمُ الْمَيْتَةُ وَالدَّمُ وَلَحْمُ الْخِنْزِيرِ وَمَا أُهِلَّ لِغَيْرِ اللَّهِ بِهِ وَالْمُنْخَنِقَةُ وَالْمَوْقُوذَةُ وَالْمُتَرَدِّيَةُ وَالنَّطِيحَةُ وَمَا أَكَلَ السَّبُعُ إِلَّا مَا ذَكَّيْتُمْ</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xml:space="preserve"> </w:t>
      </w:r>
      <w:r w:rsidRPr="00336409">
        <w:rPr>
          <w:rFonts w:ascii="Traditional Arabic" w:hAnsi="Traditional Arabic" w:cs="Traditional Arabic"/>
          <w:rtl/>
        </w:rPr>
        <w:t>[المائدة</w:t>
      </w:r>
      <w:r w:rsidR="00C33FBA" w:rsidRPr="00336409">
        <w:rPr>
          <w:rFonts w:ascii="Traditional Arabic" w:hAnsi="Traditional Arabic" w:cs="Traditional Arabic"/>
          <w:rtl/>
        </w:rPr>
        <w:t xml:space="preserve">: </w:t>
      </w:r>
      <w:r w:rsidRPr="00336409">
        <w:rPr>
          <w:rFonts w:ascii="Traditional Arabic" w:hAnsi="Traditional Arabic" w:cs="Traditional Arabic"/>
          <w:rtl/>
        </w:rPr>
        <w:t>3]</w:t>
      </w:r>
      <w:r w:rsidR="00071C57"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التَّذكية الشرعيَّة قبل خروج الرُّوح، فالتي تموت حتفَ أنفها لا تحل</w:t>
      </w:r>
      <w:r w:rsidR="00726FE8"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لأنَّها لم يُذكر عليها اسم الله، ولم تُذكَّ الذَّكاة الشَّرعيَّة.</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726FE8">
        <w:rPr>
          <w:rFonts w:ascii="Traditional Arabic" w:hAnsi="Traditional Arabic" w:cs="Traditional Arabic"/>
          <w:b/>
          <w:bCs/>
          <w:sz w:val="34"/>
          <w:szCs w:val="34"/>
          <w:u w:val="dotDotDash" w:color="FF0000"/>
          <w:rtl/>
        </w:rPr>
        <w:t>ماذا فعلت شياطين الإنس والجن</w:t>
      </w:r>
      <w:r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قال الله -عزَّ وَجلَّ: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وَإِنَّ الشَّيَاطِينَ لَيُوحُونَ إلَى أَوْلِيَائِهِمْ</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أولياؤهم ه</w:t>
      </w:r>
      <w:r w:rsidR="00726FE8">
        <w:rPr>
          <w:rFonts w:ascii="Traditional Arabic" w:hAnsi="Traditional Arabic" w:cs="Traditional Arabic" w:hint="cs"/>
          <w:sz w:val="34"/>
          <w:szCs w:val="34"/>
          <w:rtl/>
        </w:rPr>
        <w:t>ُ</w:t>
      </w:r>
      <w:r w:rsidRPr="00612AF0">
        <w:rPr>
          <w:rFonts w:ascii="Traditional Arabic" w:hAnsi="Traditional Arabic" w:cs="Traditional Arabic"/>
          <w:sz w:val="34"/>
          <w:szCs w:val="34"/>
          <w:rtl/>
        </w:rPr>
        <w:t>نا ه</w:t>
      </w:r>
      <w:r w:rsidR="00726FE8">
        <w:rPr>
          <w:rFonts w:ascii="Traditional Arabic" w:hAnsi="Traditional Arabic" w:cs="Traditional Arabic" w:hint="cs"/>
          <w:sz w:val="34"/>
          <w:szCs w:val="34"/>
          <w:rtl/>
        </w:rPr>
        <w:t>ُ</w:t>
      </w:r>
      <w:r w:rsidRPr="00612AF0">
        <w:rPr>
          <w:rFonts w:ascii="Traditional Arabic" w:hAnsi="Traditional Arabic" w:cs="Traditional Arabic"/>
          <w:sz w:val="34"/>
          <w:szCs w:val="34"/>
          <w:rtl/>
        </w:rPr>
        <w:t>م كفار قريش، فقالوا للمسلمين: كيف تأكلون ممَّا قتلتم ولا تأكلون ممَّا قتله الله؟</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فالذي مات حتف أنفه ق</w:t>
      </w:r>
      <w:r w:rsidR="00726FE8">
        <w:rPr>
          <w:rFonts w:ascii="Traditional Arabic" w:hAnsi="Traditional Arabic" w:cs="Traditional Arabic"/>
          <w:sz w:val="34"/>
          <w:szCs w:val="34"/>
          <w:rtl/>
        </w:rPr>
        <w:t>تله الله، يعني مات بقدر الله، ف</w:t>
      </w:r>
      <w:r w:rsidR="00726FE8">
        <w:rPr>
          <w:rFonts w:ascii="Traditional Arabic" w:hAnsi="Traditional Arabic" w:cs="Traditional Arabic" w:hint="cs"/>
          <w:sz w:val="34"/>
          <w:szCs w:val="34"/>
          <w:rtl/>
        </w:rPr>
        <w:t>أ</w:t>
      </w:r>
      <w:r w:rsidR="00726FE8">
        <w:rPr>
          <w:rFonts w:ascii="Traditional Arabic" w:hAnsi="Traditional Arabic" w:cs="Traditional Arabic"/>
          <w:sz w:val="34"/>
          <w:szCs w:val="34"/>
          <w:rtl/>
        </w:rPr>
        <w:t xml:space="preserve">نتم تحرِّمونه، وما قتلتموه </w:t>
      </w:r>
      <w:r w:rsidR="00726FE8">
        <w:rPr>
          <w:rFonts w:ascii="Traditional Arabic" w:hAnsi="Traditional Arabic" w:cs="Traditional Arabic" w:hint="cs"/>
          <w:sz w:val="34"/>
          <w:szCs w:val="34"/>
          <w:rtl/>
        </w:rPr>
        <w:t>أ</w:t>
      </w:r>
      <w:r w:rsidRPr="00612AF0">
        <w:rPr>
          <w:rFonts w:ascii="Traditional Arabic" w:hAnsi="Traditional Arabic" w:cs="Traditional Arabic"/>
          <w:sz w:val="34"/>
          <w:szCs w:val="34"/>
          <w:rtl/>
        </w:rPr>
        <w:t>نتم بأيديكم وذكرتم عليه اسم الله تأكلونه وتُحلِّلونه</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فأورد الشياطين على الكفار هذه الحجَّة الشيطانيَّة والشُّبهة الشَّيطانيَّة</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فقالوها للمسلمين، قال تعالى: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وَإِنَّ الشَّيَاطِينَ لَيُوحُونَ إلَى أَوْلِيَائِهِمْ</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فهؤلاء ه</w:t>
      </w:r>
      <w:r w:rsidR="00726FE8">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م أولياء الشيطان، وأنت أيها المؤمن الموحِّد لا تطع أولياء الشيطان مهما كان الأمر، </w:t>
      </w:r>
      <w:r w:rsidRPr="00612AF0">
        <w:rPr>
          <w:rFonts w:ascii="Traditional Arabic" w:hAnsi="Traditional Arabic" w:cs="Traditional Arabic"/>
          <w:sz w:val="34"/>
          <w:szCs w:val="34"/>
          <w:rtl/>
        </w:rPr>
        <w:lastRenderedPageBreak/>
        <w:t>واثبت على القرآن والسُّنَّة وكن من أولياء الرحمن، وكنْ مع النبي -صَلَّى اللهُ عَلَيْهِ وَسَلَّمَ- والصحابة، واثبت على هذا.</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قال الله -عزَّ وَجلَّ: </w:t>
      </w:r>
      <w:r w:rsidR="00071C57" w:rsidRPr="00336409">
        <w:rPr>
          <w:rFonts w:ascii="Traditional Arabic" w:hAnsi="Traditional Arabic" w:cs="Traditional Arabic"/>
          <w:color w:val="FF0000"/>
          <w:sz w:val="34"/>
          <w:szCs w:val="34"/>
          <w:rtl/>
        </w:rPr>
        <w:t>﴿</w:t>
      </w:r>
      <w:r w:rsidR="00D7709A" w:rsidRPr="00336409">
        <w:rPr>
          <w:rFonts w:ascii="Traditional Arabic" w:hAnsi="Traditional Arabic" w:cs="Traditional Arabic"/>
          <w:color w:val="FF0000"/>
          <w:sz w:val="34"/>
          <w:szCs w:val="34"/>
          <w:rtl/>
        </w:rPr>
        <w:t>وَإِنْ أَطَعْتُمُوهُمْ إِنَّكُمْ لَمُشْرِكُونَ</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أي: أطعتموهم في تحليل الميتة التي حرمها الله عليكم إنَّكم لمشركون، ولهذا فإنَّ طاعة المشرك في تحليل ما حرَّمَ الله أو تحريم ما أحلَّ الله يكون شركًا وكفرًا وخروجًا من ملَّةِ الإسلام.</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b/>
          <w:bCs/>
          <w:sz w:val="34"/>
          <w:szCs w:val="34"/>
          <w:u w:val="dotDotDash" w:color="FF0000"/>
          <w:rtl/>
        </w:rPr>
        <w:t>وينبغي التَّنبيه</w:t>
      </w:r>
      <w:r w:rsidRPr="00336409">
        <w:rPr>
          <w:rFonts w:ascii="Traditional Arabic" w:hAnsi="Traditional Arabic" w:cs="Traditional Arabic"/>
          <w:sz w:val="34"/>
          <w:szCs w:val="34"/>
          <w:rtl/>
        </w:rPr>
        <w:t xml:space="preserve"> هنا إلى أن</w:t>
      </w:r>
      <w:r w:rsidR="00726FE8"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طاعة المشرك أو الكافر فيها تفصيل،</w:t>
      </w:r>
      <w:r w:rsidR="00435444" w:rsidRPr="00336409">
        <w:rPr>
          <w:rFonts w:ascii="Traditional Arabic" w:hAnsi="Traditional Arabic" w:cs="Traditional Arabic"/>
          <w:sz w:val="34"/>
          <w:szCs w:val="34"/>
          <w:rtl/>
        </w:rPr>
        <w:t xml:space="preserve"> </w:t>
      </w:r>
      <w:r w:rsidRPr="00336409">
        <w:rPr>
          <w:rFonts w:ascii="Traditional Arabic" w:hAnsi="Traditional Arabic" w:cs="Traditional Arabic"/>
          <w:sz w:val="34"/>
          <w:szCs w:val="34"/>
          <w:rtl/>
        </w:rPr>
        <w:t>فلو قُدِّرَ أنَّ الكافر أمرَ مسلمًا بخيرٍ، مثل أن يقول للمسلم: بُرَّ والديك، واخدم والدكَ، فالقائل هنا كافر، والمسلم مُقصِّر مع والده لجهله وتفريطه وعصيانه، فأطاع المسلم هذا الكافر</w:t>
      </w:r>
      <w:r w:rsidR="00435444"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فإنَّ هذا ليس بشرك.</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أمَّا لو أطاع الكافر في معصيةٍ مع اعتقاده أنَّها معصية</w:t>
      </w:r>
      <w:r w:rsidR="00435444"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فهذا إثم وليس بشرك.</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ويكون شركًا إذا أحلَّ ما حرَّم الله، أو حرَّمَ ما أحل الله طاعةً للمشرك.</w:t>
      </w:r>
    </w:p>
    <w:p w:rsidR="00A359EE" w:rsidRPr="00336409" w:rsidRDefault="00A359EE" w:rsidP="00877AD2">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وهذا التفصيل نحتاج إليه</w:t>
      </w:r>
      <w:r w:rsidR="00877AD2" w:rsidRPr="00336409">
        <w:rPr>
          <w:rFonts w:ascii="Traditional Arabic" w:hAnsi="Traditional Arabic" w:cs="Traditional Arabic" w:hint="cs"/>
          <w:sz w:val="34"/>
          <w:szCs w:val="34"/>
          <w:rtl/>
        </w:rPr>
        <w:t>؛</w:t>
      </w:r>
      <w:r w:rsidRPr="00336409">
        <w:rPr>
          <w:rFonts w:ascii="Traditional Arabic" w:hAnsi="Traditional Arabic" w:cs="Traditional Arabic"/>
          <w:sz w:val="34"/>
          <w:szCs w:val="34"/>
          <w:rtl/>
        </w:rPr>
        <w:t xml:space="preserve"> لأنَّ هناك بعض الغلاة يضلُّون في هذا الموضع.</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(وَقَالَ</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وَكَذَلِكَ جَعَلْنَا لِكُلِّ نَبِيٍّ عَدُوًّا شَيَاطِينَ الْإِنْسِ وَالْجِنِّ يُوحِي بَعْضُهُمْ إلَى بَعْضٍ زُخْرُفَ الْقَوْلِ غُرُورًا</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w:t>
      </w:r>
      <w:r w:rsidRPr="00612AF0">
        <w:rPr>
          <w:rFonts w:ascii="Traditional Arabic" w:hAnsi="Traditional Arabic" w:cs="Traditional Arabic"/>
          <w:sz w:val="34"/>
          <w:szCs w:val="34"/>
          <w:rtl/>
        </w:rPr>
        <w:t xml:space="preserve">}. </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فهؤلاء هم أولياء الشيطان.</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(وَقَالَ</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هَلْ أُنَبِّئُكُمْ عَلَى مَنْ تَنَزَّلُ الشَّيَاطِينُ * تَنَزَّلُ عَلَى كُلِّ أَفَّاكٍ أَثِيمٍ * يُلْقُونَ السَّمْعَ وَأَكْثَرُهُمْ كَاذِبُونَ * وَالشُّعَرَاءُ يَتَّبِعُهُمُ الْغَاوُونَ* أَلَمْ تَرَ أَنَّهُمْ فِي كُلِّ وَادٍ يَهِيمُونَ * وَأَنَّهُمْ يَقُولُونَ مَا لَا يَفْعَلُونَ * إلَّا الَّذِينَ آمَنُوا وَعَمِلُوا الصَّالِحَاتِ وَذَكَرُوا اللَّهَ كَثِيرًا وَانْتَصَرُوا مِنْ بَعْدِ مَا ظُلِمُوا وَسَيَعْلَمُ الَّذِينَ ظَلَمُوا أَيَّ مُنْقَلَبٍ يَنْقَلِبُونَ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FF5950">
        <w:rPr>
          <w:rFonts w:ascii="Traditional Arabic" w:hAnsi="Traditional Arabic" w:cs="Traditional Arabic"/>
          <w:color w:val="0000FF"/>
          <w:sz w:val="34"/>
          <w:szCs w:val="34"/>
          <w:rtl/>
        </w:rPr>
        <w:t>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فَلَا أُقْسِمُ بِمَا تُبْصِرُونَ * وَمَا لَا تُبْصِرُونَ * إنَّهُ لَقَوْلُ رَسُولٍ كَرِيمٍ * وَمَا هُوَ بِقَوْلِ شَاعِرٍ قَلِيلًا مَا تُؤْمِنُونَ * وَلَا بِقَوْلِ كَاهِنٍ قَلِيلًا مَا تَذَكَّرُونَ * تَنْزِيلٌ مِنْ رَبِّ الْعَالَمِينَ * وَلَوْ تَقَوَّلَ عَلَيْنَا بَعْضَ الْأَقَاوِيلِ * لَأَخَذْنَا مِنْهُ بِالْيَمِينِ * ثُمَّ لَقَطَعْنَا مِنْهُ الْوَتِينَ * فَمَا مِنْكُمْ مِنْ أَحَدٍ عَنْهُ حَاجِزِينَ * وَإِنَّهُ لَتَذْكِرَةٌ لِلْمُتَّقِينَ * وَإِنَّا لَنَعْلَمُ أَنَّ مِنْكُمْ مُكَذِّبِينَ * وَإِنَّهُ لَحَسْرَةٌ عَلَى الْكَافِرِينَ * وَإِنَّهُ لَحَقُّ الْيَقِينِ * فَسَبِّحْ بِاسْمِ رَبِّكَ الْعَظِيمِ</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w:t>
      </w:r>
      <w:r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هذا تفريق بين ما تُلقيه الشَّياطين على الكُهَّان، وبين وحي الله القرآن، وتفريق بين طريقة الشَّياطين وأوليائهم وبينَ طريقة المؤمنين، قال تعالى: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إلَّا الَّذِينَ آمَنُوا وَعَمِلُوا الصَّالِحَاتِ</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lastRenderedPageBreak/>
        <w:t>وكذلك في آيات سورة الحاقَّة تنزيه القرآن عن ما قاله الكفار، ولا زالوا يقولونه، عندما يقولون عن القرآن إنَّه قول بشر، أو قول شاعر، أو كهانة</w:t>
      </w:r>
      <w:r w:rsidR="00435444">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فكل هذا من إفك الشَّياطين وأوليائهم.</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 xml:space="preserve">فَذَكِّرْ فَمَا أَنْتَ بِنِعْمَةِ رَبِّكَ بِكَاهِنٍ وَلَا مَجْنُونٍ </w:t>
      </w:r>
      <w:r w:rsidR="00843747">
        <w:rPr>
          <w:rFonts w:ascii="Traditional Arabic" w:hAnsi="Traditional Arabic" w:cs="Traditional Arabic" w:hint="cs"/>
          <w:color w:val="FF0000"/>
          <w:sz w:val="34"/>
          <w:szCs w:val="34"/>
          <w:rtl/>
        </w:rPr>
        <w:t xml:space="preserve">* </w:t>
      </w:r>
      <w:r w:rsidR="00843747" w:rsidRPr="00843747">
        <w:rPr>
          <w:rFonts w:ascii="Traditional Arabic" w:hAnsi="Traditional Arabic" w:cs="Traditional Arabic"/>
          <w:color w:val="FF0000"/>
          <w:sz w:val="34"/>
          <w:szCs w:val="34"/>
          <w:rtl/>
        </w:rPr>
        <w:t xml:space="preserve">أَمْ يَقُولُونَ شَاعِرٌ نَتَرَبَّصُ بِهِ رَيْبَ الْمَنُونِ </w:t>
      </w:r>
      <w:r w:rsidR="00843747">
        <w:rPr>
          <w:rFonts w:ascii="Traditional Arabic" w:hAnsi="Traditional Arabic" w:cs="Traditional Arabic" w:hint="cs"/>
          <w:color w:val="FF0000"/>
          <w:sz w:val="34"/>
          <w:szCs w:val="34"/>
          <w:rtl/>
        </w:rPr>
        <w:t>*</w:t>
      </w:r>
      <w:r w:rsidR="00843747" w:rsidRPr="00843747">
        <w:rPr>
          <w:rFonts w:ascii="Traditional Arabic" w:hAnsi="Traditional Arabic" w:cs="Traditional Arabic"/>
          <w:color w:val="FF0000"/>
          <w:sz w:val="34"/>
          <w:szCs w:val="34"/>
          <w:rtl/>
        </w:rPr>
        <w:t xml:space="preserve"> قُلْ تَرَبَّصُوا فَإِنِّي مَعَكُمْ مِنَ الْمُتَرَبِّصِينَ </w:t>
      </w:r>
      <w:r w:rsidR="00843747">
        <w:rPr>
          <w:rFonts w:ascii="Traditional Arabic" w:hAnsi="Traditional Arabic" w:cs="Traditional Arabic" w:hint="cs"/>
          <w:color w:val="FF0000"/>
          <w:sz w:val="34"/>
          <w:szCs w:val="34"/>
          <w:rtl/>
        </w:rPr>
        <w:t xml:space="preserve">* </w:t>
      </w:r>
      <w:r w:rsidR="00843747" w:rsidRPr="00843747">
        <w:rPr>
          <w:rFonts w:ascii="Traditional Arabic" w:hAnsi="Traditional Arabic" w:cs="Traditional Arabic"/>
          <w:color w:val="FF0000"/>
          <w:sz w:val="34"/>
          <w:szCs w:val="34"/>
          <w:rtl/>
        </w:rPr>
        <w:t xml:space="preserve">أَمْ تَأْمُرُهُمْ أَحْلَامُهُمْ بِهَذَا أَمْ هُمْ قَوْمٌ طَاغُونَ </w:t>
      </w:r>
      <w:r w:rsidR="00843747">
        <w:rPr>
          <w:rFonts w:ascii="Traditional Arabic" w:hAnsi="Traditional Arabic" w:cs="Traditional Arabic" w:hint="cs"/>
          <w:color w:val="FF0000"/>
          <w:sz w:val="34"/>
          <w:szCs w:val="34"/>
          <w:rtl/>
        </w:rPr>
        <w:t>*</w:t>
      </w:r>
      <w:r w:rsidR="00843747" w:rsidRPr="00843747">
        <w:rPr>
          <w:rFonts w:ascii="Traditional Arabic" w:hAnsi="Traditional Arabic" w:cs="Traditional Arabic"/>
          <w:color w:val="FF0000"/>
          <w:sz w:val="34"/>
          <w:szCs w:val="34"/>
          <w:rtl/>
        </w:rPr>
        <w:t xml:space="preserve"> أَمْ يَقُولُونَ تَقَوَّلَهُ بَلْ لَا يُؤْمِنُونَ </w:t>
      </w:r>
      <w:r w:rsidR="00843747">
        <w:rPr>
          <w:rFonts w:ascii="Traditional Arabic" w:hAnsi="Traditional Arabic" w:cs="Traditional Arabic" w:hint="cs"/>
          <w:color w:val="FF0000"/>
          <w:sz w:val="34"/>
          <w:szCs w:val="34"/>
          <w:rtl/>
        </w:rPr>
        <w:t>*</w:t>
      </w:r>
      <w:r w:rsidR="00843747" w:rsidRPr="00843747">
        <w:rPr>
          <w:rFonts w:ascii="Traditional Arabic" w:hAnsi="Traditional Arabic" w:cs="Traditional Arabic"/>
          <w:color w:val="FF0000"/>
          <w:sz w:val="34"/>
          <w:szCs w:val="34"/>
          <w:rtl/>
        </w:rPr>
        <w:t xml:space="preserve"> فَلْيَأْتُوا بِحَدِيثٍ مِثْلِهِ إِنْ كَانُوا صَادِقِينَ</w:t>
      </w:r>
      <w:r w:rsidR="00071C57" w:rsidRPr="00435444">
        <w:rPr>
          <w:rFonts w:ascii="Traditional Arabic" w:hAnsi="Traditional Arabic" w:cs="Traditional Arabic"/>
          <w:color w:val="FF0000"/>
          <w:sz w:val="34"/>
          <w:szCs w:val="34"/>
          <w:rtl/>
        </w:rPr>
        <w:t>﴾</w:t>
      </w:r>
      <w:r w:rsidR="00071C57" w:rsidRPr="00FF5950">
        <w:rPr>
          <w:rFonts w:ascii="Traditional Arabic" w:hAnsi="Traditional Arabic" w:cs="Traditional Arabic"/>
          <w:color w:val="0000FF"/>
          <w:sz w:val="34"/>
          <w:szCs w:val="34"/>
          <w:rtl/>
        </w:rPr>
        <w:t>)</w:t>
      </w:r>
      <w:r w:rsidRPr="00612AF0">
        <w:rPr>
          <w:rFonts w:ascii="Traditional Arabic" w:hAnsi="Traditional Arabic" w:cs="Traditional Arabic"/>
          <w:sz w:val="34"/>
          <w:szCs w:val="34"/>
          <w:rtl/>
        </w:rPr>
        <w:t>} .</w:t>
      </w:r>
    </w:p>
    <w:p w:rsidR="00A359EE" w:rsidRPr="00612AF0" w:rsidRDefault="001009F3" w:rsidP="000552DE">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وهل استطاع أحد أن ي</w:t>
      </w:r>
      <w:r>
        <w:rPr>
          <w:rFonts w:ascii="Traditional Arabic" w:hAnsi="Traditional Arabic" w:cs="Traditional Arabic" w:hint="cs"/>
          <w:sz w:val="34"/>
          <w:szCs w:val="34"/>
          <w:rtl/>
        </w:rPr>
        <w:t>أ</w:t>
      </w:r>
      <w:r w:rsidR="00A359EE" w:rsidRPr="00612AF0">
        <w:rPr>
          <w:rFonts w:ascii="Traditional Arabic" w:hAnsi="Traditional Arabic" w:cs="Traditional Arabic"/>
          <w:sz w:val="34"/>
          <w:szCs w:val="34"/>
          <w:rtl/>
        </w:rPr>
        <w:t>تي بمثله؟</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الجن والإنس كلهم تحدَّاهم الله ولم يأتوا بمثله!</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قوله: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 xml:space="preserve">فَذَكِّرْ فَمَا أَنْتَ بِنِعْمَةِ رَبِّكَ بِكَاهِنٍ وَلَا مَجْنُونٍ * </w:t>
      </w:r>
      <w:r w:rsidR="001009F3" w:rsidRPr="001009F3">
        <w:rPr>
          <w:rFonts w:ascii="Traditional Arabic" w:hAnsi="Traditional Arabic" w:cs="Traditional Arabic"/>
          <w:color w:val="FF0000"/>
          <w:sz w:val="34"/>
          <w:szCs w:val="34"/>
          <w:rtl/>
        </w:rPr>
        <w:t>أَمْ يَقُولُونَ شَاعِرٌ</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كل هذه تُهمٌ باطلة ألقاها الكفَّار، ولازال الملاحدة والكفار إلى يومنا هذا يُلقونها، وقد أخزاهم الله -عزَّ وَجلَّ- ونزَّه نبيَّه عن هذه الأوصاف، وما أتاه الله النبي -صَلَّى اللهُ عَلَيْهِ وَسَلَّمَ- هو الوحي من الله -سبحانه وتعالى- وهو الحق المبين.</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وكان معلومًا عند كفَّار قريش أنَّ الكاذب على الله -عزَّ وَجلَّ- أنَّه يُهلَك ولا يبقى، ولذلك قالوا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نتربص به ريب المنون</w:t>
      </w:r>
      <w:r w:rsidR="00071C57" w:rsidRPr="00435444">
        <w:rPr>
          <w:rFonts w:ascii="Traditional Arabic" w:hAnsi="Traditional Arabic" w:cs="Traditional Arabic"/>
          <w:color w:val="FF0000"/>
          <w:sz w:val="34"/>
          <w:szCs w:val="34"/>
          <w:rtl/>
        </w:rPr>
        <w:t>﴾</w:t>
      </w:r>
      <w:r w:rsidRPr="00612AF0">
        <w:rPr>
          <w:rFonts w:ascii="Traditional Arabic" w:hAnsi="Traditional Arabic" w:cs="Traditional Arabic"/>
          <w:sz w:val="34"/>
          <w:szCs w:val="34"/>
          <w:rtl/>
        </w:rPr>
        <w:t>، يعني</w:t>
      </w:r>
      <w:r w:rsidR="00C0178F">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الموت، فالكاذب على الله لا يُمكَّن، ولهذا قال الله</w:t>
      </w:r>
      <w:r w:rsidR="00435444">
        <w:rPr>
          <w:rFonts w:ascii="Traditional Arabic" w:hAnsi="Traditional Arabic" w:cs="Traditional Arabic"/>
          <w:sz w:val="34"/>
          <w:szCs w:val="34"/>
          <w:rtl/>
        </w:rPr>
        <w:t xml:space="preserve"> </w:t>
      </w:r>
      <w:r w:rsidRPr="00612AF0">
        <w:rPr>
          <w:rFonts w:ascii="Traditional Arabic" w:hAnsi="Traditional Arabic" w:cs="Traditional Arabic"/>
          <w:sz w:val="34"/>
          <w:szCs w:val="34"/>
          <w:rtl/>
        </w:rPr>
        <w:t>-عزَّ وَجلَّ:</w:t>
      </w:r>
      <w:r w:rsidR="00435444">
        <w:rPr>
          <w:rFonts w:ascii="Traditional Arabic" w:hAnsi="Traditional Arabic" w:cs="Traditional Arabic"/>
          <w:sz w:val="34"/>
          <w:szCs w:val="34"/>
          <w:rtl/>
        </w:rPr>
        <w:t xml:space="preserve"> </w:t>
      </w:r>
      <w:r w:rsidR="001009F3" w:rsidRPr="001009F3">
        <w:rPr>
          <w:rFonts w:ascii="Traditional Arabic" w:hAnsi="Traditional Arabic" w:cs="Traditional Arabic"/>
          <w:color w:val="FF0000"/>
          <w:sz w:val="34"/>
          <w:szCs w:val="34"/>
          <w:rtl/>
        </w:rPr>
        <w:t>﴿قُلْ تَرَبَّصُوا فَإِنِّي مَعَكُمْ مِنَ الْمُتَرَبِّصِينَ﴾</w:t>
      </w:r>
      <w:r w:rsidRPr="00612AF0">
        <w:rPr>
          <w:rFonts w:ascii="Traditional Arabic" w:hAnsi="Traditional Arabic" w:cs="Traditional Arabic"/>
          <w:sz w:val="34"/>
          <w:szCs w:val="34"/>
          <w:rtl/>
        </w:rPr>
        <w:t xml:space="preserve"> </w:t>
      </w:r>
      <w:r w:rsidRPr="00C33FBA">
        <w:rPr>
          <w:rFonts w:ascii="Traditional Arabic" w:hAnsi="Traditional Arabic" w:cs="Traditional Arabic"/>
          <w:rtl/>
        </w:rPr>
        <w:t>[الطور</w:t>
      </w:r>
      <w:r w:rsidR="00C33FBA">
        <w:rPr>
          <w:rFonts w:ascii="Traditional Arabic" w:hAnsi="Traditional Arabic" w:cs="Traditional Arabic"/>
          <w:rtl/>
        </w:rPr>
        <w:t xml:space="preserve">: </w:t>
      </w:r>
      <w:r w:rsidRPr="00C33FBA">
        <w:rPr>
          <w:rFonts w:ascii="Traditional Arabic" w:hAnsi="Traditional Arabic" w:cs="Traditional Arabic"/>
          <w:rtl/>
        </w:rPr>
        <w:t>31]</w:t>
      </w:r>
      <w:r w:rsidR="00071C57">
        <w:rPr>
          <w:rFonts w:ascii="Traditional Arabic" w:hAnsi="Traditional Arabic" w:cs="Traditional Arabic"/>
          <w:sz w:val="34"/>
          <w:szCs w:val="34"/>
          <w:rtl/>
        </w:rPr>
        <w:t>،</w:t>
      </w:r>
      <w:r w:rsidRPr="00612AF0">
        <w:rPr>
          <w:rFonts w:ascii="Traditional Arabic" w:hAnsi="Traditional Arabic" w:cs="Traditional Arabic"/>
          <w:sz w:val="34"/>
          <w:szCs w:val="34"/>
          <w:rtl/>
        </w:rPr>
        <w:t xml:space="preserve"> فلمَّا تربَّصوا أهلكَ الله الكفَّار، وأعزَّ الله نبيَّه، ونصرَ دينه.</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 xml:space="preserve">واليوم -ولله الحمد- أخزى الله كلَّ كافرٍ على وجه الأرض، فدين الإسلام باقٍ </w:t>
      </w:r>
      <w:r w:rsidR="001009F3">
        <w:rPr>
          <w:rFonts w:ascii="Traditional Arabic" w:hAnsi="Traditional Arabic" w:cs="Traditional Arabic" w:hint="cs"/>
          <w:sz w:val="34"/>
          <w:szCs w:val="34"/>
          <w:rtl/>
        </w:rPr>
        <w:t xml:space="preserve">منذ </w:t>
      </w:r>
      <w:r w:rsidRPr="00612AF0">
        <w:rPr>
          <w:rFonts w:ascii="Traditional Arabic" w:hAnsi="Traditional Arabic" w:cs="Traditional Arabic"/>
          <w:sz w:val="34"/>
          <w:szCs w:val="34"/>
          <w:rtl/>
        </w:rPr>
        <w:t>ألف و</w:t>
      </w:r>
      <w:r w:rsidR="00877AD2">
        <w:rPr>
          <w:rFonts w:ascii="Traditional Arabic" w:hAnsi="Traditional Arabic" w:cs="Traditional Arabic" w:hint="cs"/>
          <w:sz w:val="34"/>
          <w:szCs w:val="34"/>
          <w:rtl/>
        </w:rPr>
        <w:t>أ</w:t>
      </w:r>
      <w:r w:rsidRPr="00612AF0">
        <w:rPr>
          <w:rFonts w:ascii="Traditional Arabic" w:hAnsi="Traditional Arabic" w:cs="Traditional Arabic"/>
          <w:sz w:val="34"/>
          <w:szCs w:val="34"/>
          <w:rtl/>
        </w:rPr>
        <w:t>ربعمائة وأربعين سنةٍ</w:t>
      </w:r>
      <w:r w:rsidR="001009F3">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منذ هجرة النبي -صَلَّى اللهُ عَلَيْهِ وَسَلَّمَ-، فدين الإسلام باقٍ وظاهرٌ، وسنَّة النبي -صَلَّى اللهُ عَلَيْهِ وَسَلَّمَ- محفوظة، والقرآن محفوظٌ، وهذا من نصرة الله لنبيه، وأما مثل الأسود العنسي وسجاح ومسيلمة أبادهم الله، فكل متنبِّئ كذَّاب يُبيده الله ويُهلكه، يُترَبَّص به ويزول، وأما الرسول -صَلَّى اللهُ عَلَيْهِ وَسَلَّمَ- فقد أعزَّه الله، ولهذا نقول في السَّعي بين الصفا والمروة</w:t>
      </w:r>
      <w:r w:rsidR="00316B0E">
        <w:rPr>
          <w:rFonts w:ascii="Traditional Arabic" w:hAnsi="Traditional Arabic" w:cs="Traditional Arabic" w:hint="cs"/>
          <w:sz w:val="34"/>
          <w:szCs w:val="34"/>
          <w:rtl/>
        </w:rPr>
        <w:t>:</w:t>
      </w:r>
      <w:r w:rsidRPr="00612AF0">
        <w:rPr>
          <w:rFonts w:ascii="Traditional Arabic" w:hAnsi="Traditional Arabic" w:cs="Traditional Arabic"/>
          <w:sz w:val="34"/>
          <w:szCs w:val="34"/>
          <w:rtl/>
        </w:rPr>
        <w:t xml:space="preserve"> "لا إله إلا الله وحده لا شريك له، له الملك وله الحمد وهو على كل شيءٍ قدير، لا إله إلا الله وحده نصر عبده وأعزَّ جنده، وهزم الأحزاب وحده"، والحمد لله رب العالمين.</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612AF0">
        <w:rPr>
          <w:rFonts w:ascii="Traditional Arabic" w:hAnsi="Traditional Arabic" w:cs="Traditional Arabic"/>
          <w:sz w:val="34"/>
          <w:szCs w:val="34"/>
          <w:rtl/>
        </w:rPr>
        <w:t>{قال -رَحِمَهُ اللهُ:</w:t>
      </w:r>
      <w:r w:rsidRPr="00FF5950">
        <w:rPr>
          <w:rFonts w:ascii="Traditional Arabic" w:hAnsi="Traditional Arabic" w:cs="Traditional Arabic"/>
          <w:color w:val="0000FF"/>
          <w:sz w:val="34"/>
          <w:szCs w:val="34"/>
          <w:rtl/>
        </w:rPr>
        <w:t xml:space="preserve"> (فَنَزَّهَ سُبْحَانَهُ وَتَعَالَى نَبِيَّنَا مُحَمَّدًا -صَلَّى اللَّهُ عَلَيْهِ وَسَلَّمَ- عَمَّنْ تَقْتَرِنُ بِهِ الشَّيَاطِينُ مِنْ الْكُهَّانِ وَالشُّعَرَاءِ وَالْمَجَانِينِ </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وَبَيْنَ أَنَّ الَّذِي جَاءَهُ بِالْقُ</w:t>
      </w:r>
      <w:r w:rsidR="00C0178F">
        <w:rPr>
          <w:rFonts w:ascii="Traditional Arabic" w:hAnsi="Traditional Arabic" w:cs="Traditional Arabic"/>
          <w:color w:val="0000FF"/>
          <w:sz w:val="34"/>
          <w:szCs w:val="34"/>
          <w:rtl/>
        </w:rPr>
        <w:t>رْآنِ مَلَكٌ كَرِيمٌ اصْطَفَاهُ</w:t>
      </w:r>
      <w:r w:rsidRPr="00FF5950">
        <w:rPr>
          <w:rFonts w:ascii="Traditional Arabic" w:hAnsi="Traditional Arabic" w:cs="Traditional Arabic"/>
          <w:color w:val="0000FF"/>
          <w:sz w:val="34"/>
          <w:szCs w:val="34"/>
          <w:rtl/>
        </w:rPr>
        <w:t>.</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lastRenderedPageBreak/>
        <w:t>قَالَ اللَّهُ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اللَّهُ يَصْطَفِي مِنَ الْمَلَائِكَةِ رُسُلًا وَمِنَ النَّاسِ</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وَإِنَّهُ لَتَنْزِيلُ رَبِّ الْعَالَمِينَ * نَزَلَ بِهِ الرُّوحُ الْأَمِينُ * عَلَى قَلْبِكَ لِتَكُونَ مِنَ الْمُنْذِرِينَ *بِلِسَانٍ عَرَبِيٍّ مُبِينٍ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 xml:space="preserve">قُلْ مَنْ كَانَ عَدُوًّا لِجِبْرِيلَ فَإِنَّهُ نَزَّلَهُ عَلَى قَلْبِكَ بِإِذْنِ اللَّهِ </w:t>
      </w:r>
      <w:r w:rsidR="001009F3" w:rsidRPr="001009F3">
        <w:rPr>
          <w:rFonts w:ascii="Traditional Arabic" w:hAnsi="Traditional Arabic" w:cs="Traditional Arabic"/>
          <w:color w:val="FF0000"/>
          <w:sz w:val="34"/>
          <w:szCs w:val="34"/>
          <w:rtl/>
        </w:rPr>
        <w:t>مُصَدِّقًا لِمَا بَيْنَ يَدَيْهِ وَ</w:t>
      </w:r>
      <w:r w:rsidR="001009F3">
        <w:rPr>
          <w:rFonts w:ascii="Traditional Arabic" w:hAnsi="Traditional Arabic" w:cs="Traditional Arabic"/>
          <w:color w:val="FF0000"/>
          <w:sz w:val="34"/>
          <w:szCs w:val="34"/>
          <w:rtl/>
        </w:rPr>
        <w:t>هُدًى وَبُشْرَى لِلْمُؤْمِنِينَ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الْآيَةَ .</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 xml:space="preserve">فَإِذَا قَرَأْتَ الْقُرْآنَ فَاسْتَعِذْ بِاللَّهِ مِنَ الشَّيْطَانِ الرَّجِيمِ </w:t>
      </w:r>
      <w:r w:rsidR="001009F3" w:rsidRPr="001009F3">
        <w:rPr>
          <w:rFonts w:ascii="Traditional Arabic" w:hAnsi="Traditional Arabic" w:cs="Traditional Arabic"/>
          <w:color w:val="FF0000"/>
          <w:sz w:val="34"/>
          <w:szCs w:val="34"/>
          <w:rtl/>
        </w:rPr>
        <w:t xml:space="preserve">إِنَّهُ لَيْسَ لَهُ سُلْطَانٌ عَلَى الَّذِينَ آمَنُوا وَعَلَى رَبِّهِمْ يَتَوَكَّلُونَ </w:t>
      </w:r>
      <w:r w:rsidR="001009F3">
        <w:rPr>
          <w:rFonts w:ascii="Traditional Arabic" w:hAnsi="Traditional Arabic" w:cs="Traditional Arabic" w:hint="cs"/>
          <w:color w:val="FF0000"/>
          <w:sz w:val="34"/>
          <w:szCs w:val="34"/>
          <w:rtl/>
        </w:rPr>
        <w:t>*</w:t>
      </w:r>
      <w:r w:rsidR="001009F3" w:rsidRPr="001009F3">
        <w:rPr>
          <w:rFonts w:ascii="Traditional Arabic" w:hAnsi="Traditional Arabic" w:cs="Traditional Arabic"/>
          <w:color w:val="FF0000"/>
          <w:sz w:val="34"/>
          <w:szCs w:val="34"/>
          <w:rtl/>
        </w:rPr>
        <w:t xml:space="preserve"> إِنَّمَا سُلْطَانُهُ عَلَى الَّذِينَ يَتَوَلَّوْنَهُ وَالَّذِينَ هُمْ بِهِ مُشْرِكُونَ </w:t>
      </w:r>
      <w:r w:rsidR="001009F3">
        <w:rPr>
          <w:rFonts w:ascii="Traditional Arabic" w:hAnsi="Traditional Arabic" w:cs="Traditional Arabic" w:hint="cs"/>
          <w:color w:val="FF0000"/>
          <w:sz w:val="34"/>
          <w:szCs w:val="34"/>
          <w:rtl/>
        </w:rPr>
        <w:t>*</w:t>
      </w:r>
      <w:r w:rsidR="001009F3" w:rsidRPr="001009F3">
        <w:rPr>
          <w:rFonts w:ascii="Traditional Arabic" w:hAnsi="Traditional Arabic" w:cs="Traditional Arabic"/>
          <w:color w:val="FF0000"/>
          <w:sz w:val="34"/>
          <w:szCs w:val="34"/>
          <w:rtl/>
        </w:rPr>
        <w:t>وَإِذَا بَدَّلْنَا آيَةً مَكَانَ آيَةٍ وَاللَّهُ أَعْلَمُ بِمَا يُنَزِّلُ قَالُوا إِنَّمَا أَنْتَ مُفْتَرٍ بَلْ أَكْثَرُهُمْ لَا يَعْلَمُونَ</w:t>
      </w:r>
      <w:r w:rsidR="001009F3">
        <w:rPr>
          <w:rFonts w:ascii="Traditional Arabic" w:hAnsi="Traditional Arabic" w:cs="Traditional Arabic" w:hint="cs"/>
          <w:color w:val="FF0000"/>
          <w:sz w:val="34"/>
          <w:szCs w:val="34"/>
          <w:rtl/>
        </w:rPr>
        <w:t xml:space="preserve"> *</w:t>
      </w:r>
      <w:r w:rsidR="001009F3" w:rsidRPr="001009F3">
        <w:rPr>
          <w:rFonts w:ascii="Traditional Arabic" w:hAnsi="Traditional Arabic" w:cs="Traditional Arabic"/>
          <w:color w:val="FF0000"/>
          <w:sz w:val="34"/>
          <w:szCs w:val="34"/>
          <w:rtl/>
        </w:rPr>
        <w:t xml:space="preserve"> قُلْ نَزَّلَهُ رُوحُ الْقُدُسِ مِنْ رَبِّكَ بِالْحَقِّ لِيُثَبِّتَ الَّذِينَ آمَنُوا وَهُ</w:t>
      </w:r>
      <w:r w:rsidR="001009F3">
        <w:rPr>
          <w:rFonts w:ascii="Traditional Arabic" w:hAnsi="Traditional Arabic" w:cs="Traditional Arabic"/>
          <w:color w:val="FF0000"/>
          <w:sz w:val="34"/>
          <w:szCs w:val="34"/>
          <w:rtl/>
        </w:rPr>
        <w:t>دًى وَبُشْرَى لِلْمُسْلِمِينَ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w:t>
      </w:r>
      <w:r w:rsidR="00435444">
        <w:rPr>
          <w:rFonts w:ascii="Traditional Arabic" w:hAnsi="Traditional Arabic" w:cs="Traditional Arabic"/>
          <w:color w:val="0000FF"/>
          <w:sz w:val="34"/>
          <w:szCs w:val="34"/>
          <w:rtl/>
        </w:rPr>
        <w:t xml:space="preserve"> </w:t>
      </w:r>
      <w:r w:rsidRPr="00FF5950">
        <w:rPr>
          <w:rFonts w:ascii="Traditional Arabic" w:hAnsi="Traditional Arabic" w:cs="Traditional Arabic"/>
          <w:color w:val="0000FF"/>
          <w:sz w:val="34"/>
          <w:szCs w:val="34"/>
          <w:rtl/>
        </w:rPr>
        <w:t>فَسَمَّاهُ الرُّوحَ الْأَمِينَ وَسَمَّاهُ رُوحَ الْقُدُسِ .</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فَلَا أُقْسِمُ بِالْخُنَّسِ * الْجَوَارِي الْكُنَّسِ</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يَعْنِي</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الْكَوَاكِبَ الَّتِي تَكُونُ فِي السَّمَاءِ خَانِسَةً أَيْ</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مُخْتَفِيَةً قَبْلَ طُلُوعِهَا، فَإِذَا ظَهَرَتْ رَآهَا النَّاسُ جَارِيَةً فِي السَّمَاءِ، فَإِذَا غَرَبَتْ ذَهَبَتْ إلَى كناسها الَّذِي يَحْجُبُهَا.</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 xml:space="preserve">قال: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وَاللَّيْلِ إذَا عَسْعَسَ</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أَيّ: إذَا أَدْبَرَ وَأَقْبَلَ الصُّبْحُ.</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 xml:space="preserve">قال: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وَالصُّبْحِ إذَا تَنَفَّسَ</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أَيْ: أَقْبَلَ.</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 xml:space="preserve">قال: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إنَّهُ لَقَوْلُ رَسُولٍ كَرِيمٍ</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وَهُوَ جِبْرِيلُ عَلَيْهِ السَّلَامُ.</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 xml:space="preserve">قال: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ذِي قُوَّةٍ عِنْدَ ذِي الْعَرْشِ مَكِينٍ * مُطَاعٍ ثَمَّ أَمِينٍ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أَيْ: مُطَاعٍ فِي السَّمَاءِ أَمِينٍ. </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ثُمَّ قَالَ</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وَمَا صَاحِبُكُمْ بِمَجْنُونٍ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أَيْ: صَاحِبُكُمْ الَّذِي مَنَّ اللَّهُ عَلَيْكُمْ بِهِ إذْ بَعَثَهُ إلَيْكُمْ رَسُولًا مِنْ جِنْسِكُمْ، يَصْحَبُكُمْ إذْ كُنْتُمْ لَا تُطِيقُونَ أَنْ تَرَوْا الْمَلَائِكَةَ</w:t>
      </w:r>
      <w:r w:rsidR="00071C57" w:rsidRPr="00FF5950">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كَمَا 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وَقَالُوا لَوْلَا أُنْزِلَ عَلَيْهِ مَلَكٌ وَلَوْ أَنْزَلْنَا مَلَكًا لَقُضِيَ الْأَمْرُ ثُمَّ لَا يُنْظَرُونَ * وَلَوْ جَعَلْنَاهُ مَلَكًا لَجَعَلْنَاهُ رَجُلًا</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الْآيَةَ .</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وَقَالَ تَعَالَى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وَلَقَدْ رَآهُ بِالْأُفُقِ الْمُبِينِ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أَيْ: رَأَى جِبْرِيلَ عَلَيْهِ السَّلَامُ.</w:t>
      </w:r>
    </w:p>
    <w:p w:rsidR="00A359EE" w:rsidRPr="00FF5950" w:rsidRDefault="00A359EE" w:rsidP="000552DE">
      <w:pPr>
        <w:spacing w:before="120" w:after="0" w:line="240" w:lineRule="auto"/>
        <w:ind w:firstLine="397"/>
        <w:jc w:val="both"/>
        <w:rPr>
          <w:rFonts w:ascii="Traditional Arabic" w:hAnsi="Traditional Arabic" w:cs="Traditional Arabic"/>
          <w:color w:val="0000FF"/>
          <w:sz w:val="34"/>
          <w:szCs w:val="34"/>
          <w:rtl/>
        </w:rPr>
      </w:pPr>
      <w:r w:rsidRPr="00FF5950">
        <w:rPr>
          <w:rFonts w:ascii="Traditional Arabic" w:hAnsi="Traditional Arabic" w:cs="Traditional Arabic"/>
          <w:color w:val="0000FF"/>
          <w:sz w:val="34"/>
          <w:szCs w:val="34"/>
          <w:rtl/>
        </w:rPr>
        <w:t xml:space="preserve">قال: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وَمَا هُوَ عَلَى الْغَيْبِ بِظَنِينٍ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أَيْ: بِمُتَّهَمِ وَفِي الْقِرَاءَةِ الْأُخْرَى</w:t>
      </w:r>
      <w:r w:rsidR="00435444">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بِضَنِينٍ</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xml:space="preserve"> أَيْ: بِبَخِيلِ يَكْتُمُ الْعِلْمَ وَلَا يَبْذُلُهُ إلَّا بِجُعْلٍ</w:t>
      </w:r>
      <w:r w:rsidR="00071C57" w:rsidRPr="00FF5950">
        <w:rPr>
          <w:rFonts w:ascii="Traditional Arabic" w:hAnsi="Traditional Arabic" w:cs="Traditional Arabic"/>
          <w:color w:val="0000FF"/>
          <w:sz w:val="34"/>
          <w:szCs w:val="34"/>
          <w:rtl/>
        </w:rPr>
        <w:t>،</w:t>
      </w:r>
      <w:r w:rsidRPr="00FF5950">
        <w:rPr>
          <w:rFonts w:ascii="Traditional Arabic" w:hAnsi="Traditional Arabic" w:cs="Traditional Arabic"/>
          <w:color w:val="0000FF"/>
          <w:sz w:val="34"/>
          <w:szCs w:val="34"/>
          <w:rtl/>
        </w:rPr>
        <w:t xml:space="preserve"> كَمَا يَفْعَلُ مَنْ يَكْتُمُ الْعِلْمَ إلَّا بِالْعِوَضِ.</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FF5950">
        <w:rPr>
          <w:rFonts w:ascii="Traditional Arabic" w:hAnsi="Traditional Arabic" w:cs="Traditional Arabic"/>
          <w:color w:val="0000FF"/>
          <w:sz w:val="34"/>
          <w:szCs w:val="34"/>
          <w:rtl/>
        </w:rPr>
        <w:t xml:space="preserve">قال: </w:t>
      </w:r>
      <w:r w:rsidR="00071C57" w:rsidRPr="00435444">
        <w:rPr>
          <w:rFonts w:ascii="Traditional Arabic" w:hAnsi="Traditional Arabic" w:cs="Traditional Arabic"/>
          <w:color w:val="FF0000"/>
          <w:sz w:val="34"/>
          <w:szCs w:val="34"/>
          <w:rtl/>
        </w:rPr>
        <w:t>﴿</w:t>
      </w:r>
      <w:r w:rsidRPr="00435444">
        <w:rPr>
          <w:rFonts w:ascii="Traditional Arabic" w:hAnsi="Traditional Arabic" w:cs="Traditional Arabic"/>
          <w:color w:val="FF0000"/>
          <w:sz w:val="34"/>
          <w:szCs w:val="34"/>
          <w:rtl/>
        </w:rPr>
        <w:t>وَمَا هُوَ بِقَوْلِ شَيْطَانٍ رَجِيمٍ</w:t>
      </w:r>
      <w:r w:rsidR="00071C57" w:rsidRPr="00435444">
        <w:rPr>
          <w:rFonts w:ascii="Traditional Arabic" w:hAnsi="Traditional Arabic" w:cs="Traditional Arabic"/>
          <w:color w:val="FF0000"/>
          <w:sz w:val="34"/>
          <w:szCs w:val="34"/>
          <w:rtl/>
        </w:rPr>
        <w:t>﴾</w:t>
      </w:r>
      <w:r w:rsidRPr="00FF5950">
        <w:rPr>
          <w:rFonts w:ascii="Traditional Arabic" w:hAnsi="Traditional Arabic" w:cs="Traditional Arabic"/>
          <w:color w:val="0000FF"/>
          <w:sz w:val="34"/>
          <w:szCs w:val="34"/>
          <w:rtl/>
        </w:rPr>
        <w:t>، فَنَزَّهَ جِبْرِيلَ -عَلَيْهِ السَّلَامُ- عَنْ أَنْ يَكُونَ شَيْطَانًا كَمَا نَزَّهَ مُحَمَّدًا -صَلَّى اللَّهُ عَلَيْهِ وَسَلَّمَ- عَنْ أَنْ يَكُونَ شَاعِرًا أَوْ كَاهِنًا)</w:t>
      </w:r>
      <w:r w:rsidRPr="00612AF0">
        <w:rPr>
          <w:rFonts w:ascii="Traditional Arabic" w:hAnsi="Traditional Arabic" w:cs="Traditional Arabic"/>
          <w:sz w:val="34"/>
          <w:szCs w:val="34"/>
          <w:rtl/>
        </w:rPr>
        <w:t>}.</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lastRenderedPageBreak/>
        <w:t>كل هذه الأدلَّة تدلُّ على الفرقان بينَ أولياء الرحمن وأولياء الشَّيطان، فنزَّه الله نبيَّه محمد -صَلَّى اللهُ عَلَيْهِ وَسَلَّمَ- كما سمعنا في الآيات أن يكونَ كاهنًا أو شاعرًا، أو أن يكون مجنونًا كما يقول هؤلاء الكفار، ونزَّه الواسطة الذي نزل بالحوي، وهو جبريل -عليه الصلاة والسلام- فسمَّاه الرُّوح الأمين، وسمَّاه روح القدس.</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قال تعالى: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وَلَقَدْ رَآهُ بِالْأُفُقِ الْمُبِينِ</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xml:space="preserve"> أَيْ: رَأَى جِبْرِيلَ عَلَيْهِ السَّلَامُ.</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 xml:space="preserve">وقال: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وَمَا هُوَ عَلَى الْغَيْبِ بِظَنِينٍ</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بالظَّاء -التي فيها عصا- من الظِّنَّة وهي الاتِّهام،</w:t>
      </w:r>
      <w:r w:rsidR="00435444" w:rsidRPr="00336409">
        <w:rPr>
          <w:rFonts w:ascii="Traditional Arabic" w:hAnsi="Traditional Arabic" w:cs="Traditional Arabic"/>
          <w:sz w:val="34"/>
          <w:szCs w:val="34"/>
          <w:rtl/>
        </w:rPr>
        <w:t xml:space="preserve"> </w:t>
      </w:r>
      <w:r w:rsidRPr="00336409">
        <w:rPr>
          <w:rFonts w:ascii="Traditional Arabic" w:hAnsi="Traditional Arabic" w:cs="Traditional Arabic"/>
          <w:sz w:val="34"/>
          <w:szCs w:val="34"/>
          <w:rtl/>
        </w:rPr>
        <w:t xml:space="preserve">وقُرئَت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ب</w:t>
      </w:r>
      <w:r w:rsidR="001009F3" w:rsidRPr="00336409">
        <w:rPr>
          <w:rFonts w:ascii="Traditional Arabic" w:hAnsi="Traditional Arabic" w:cs="Traditional Arabic" w:hint="cs"/>
          <w:color w:val="FF0000"/>
          <w:sz w:val="34"/>
          <w:szCs w:val="34"/>
          <w:rtl/>
        </w:rPr>
        <w:t>ِ</w:t>
      </w:r>
      <w:r w:rsidRPr="00336409">
        <w:rPr>
          <w:rFonts w:ascii="Traditional Arabic" w:hAnsi="Traditional Arabic" w:cs="Traditional Arabic"/>
          <w:color w:val="FF0000"/>
          <w:sz w:val="34"/>
          <w:szCs w:val="34"/>
          <w:rtl/>
        </w:rPr>
        <w:t>ض</w:t>
      </w:r>
      <w:r w:rsidR="001009F3" w:rsidRPr="00336409">
        <w:rPr>
          <w:rFonts w:ascii="Traditional Arabic" w:hAnsi="Traditional Arabic" w:cs="Traditional Arabic" w:hint="cs"/>
          <w:color w:val="FF0000"/>
          <w:sz w:val="34"/>
          <w:szCs w:val="34"/>
          <w:rtl/>
        </w:rPr>
        <w:t>َ</w:t>
      </w:r>
      <w:r w:rsidRPr="00336409">
        <w:rPr>
          <w:rFonts w:ascii="Traditional Arabic" w:hAnsi="Traditional Arabic" w:cs="Traditional Arabic"/>
          <w:color w:val="FF0000"/>
          <w:sz w:val="34"/>
          <w:szCs w:val="34"/>
          <w:rtl/>
        </w:rPr>
        <w:t>ن</w:t>
      </w:r>
      <w:r w:rsidR="001009F3" w:rsidRPr="00336409">
        <w:rPr>
          <w:rFonts w:ascii="Traditional Arabic" w:hAnsi="Traditional Arabic" w:cs="Traditional Arabic" w:hint="cs"/>
          <w:color w:val="FF0000"/>
          <w:sz w:val="34"/>
          <w:szCs w:val="34"/>
          <w:rtl/>
        </w:rPr>
        <w:t>ِ</w:t>
      </w:r>
      <w:r w:rsidRPr="00336409">
        <w:rPr>
          <w:rFonts w:ascii="Traditional Arabic" w:hAnsi="Traditional Arabic" w:cs="Traditional Arabic"/>
          <w:color w:val="FF0000"/>
          <w:sz w:val="34"/>
          <w:szCs w:val="34"/>
          <w:rtl/>
        </w:rPr>
        <w:t>ين</w:t>
      </w:r>
      <w:r w:rsidR="001009F3" w:rsidRPr="00336409">
        <w:rPr>
          <w:rFonts w:ascii="Traditional Arabic" w:hAnsi="Traditional Arabic" w:cs="Traditional Arabic" w:hint="cs"/>
          <w:color w:val="FF0000"/>
          <w:sz w:val="34"/>
          <w:szCs w:val="34"/>
          <w:rtl/>
        </w:rPr>
        <w:t>ٍ</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xml:space="preserve"> بالضاد -بدون عصا- أَيْ: بِبَخِيلِ</w:t>
      </w:r>
      <w:r w:rsidR="00435444"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فالله -عزَّ وَجلَّ- نزَّه نبيه محمدًا -صَلَّى اللهُ عَلَيْهِ وَسَلَّمَ- فهو مؤتمنٌ، وليس بمحل كذب، ولا كتمان للعلم، فلا يبخل بالعلم أو يكتمه ولا يبذله إلَّا بجعلٍ كما يفعل مَن يكتم العلم إلَّا بعوضٍ.</w:t>
      </w:r>
    </w:p>
    <w:p w:rsidR="00A359EE" w:rsidRPr="00336409" w:rsidRDefault="00A359EE" w:rsidP="000552DE">
      <w:pPr>
        <w:spacing w:before="120" w:after="0" w:line="240" w:lineRule="auto"/>
        <w:ind w:firstLine="397"/>
        <w:jc w:val="both"/>
        <w:rPr>
          <w:rFonts w:ascii="Traditional Arabic" w:hAnsi="Traditional Arabic" w:cs="Traditional Arabic"/>
          <w:sz w:val="34"/>
          <w:szCs w:val="34"/>
          <w:rtl/>
        </w:rPr>
      </w:pPr>
      <w:r w:rsidRPr="00336409">
        <w:rPr>
          <w:rFonts w:ascii="Traditional Arabic" w:hAnsi="Traditional Arabic" w:cs="Traditional Arabic"/>
          <w:sz w:val="34"/>
          <w:szCs w:val="34"/>
          <w:rtl/>
        </w:rPr>
        <w:t>قال:</w:t>
      </w:r>
      <w:r w:rsidR="00435444" w:rsidRPr="00336409">
        <w:rPr>
          <w:rFonts w:ascii="Traditional Arabic" w:hAnsi="Traditional Arabic" w:cs="Traditional Arabic"/>
          <w:sz w:val="34"/>
          <w:szCs w:val="34"/>
          <w:rtl/>
        </w:rPr>
        <w:t xml:space="preserve"> </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color w:val="FF0000"/>
          <w:sz w:val="34"/>
          <w:szCs w:val="34"/>
          <w:rtl/>
        </w:rPr>
        <w:t>وَمَا هُوَ بِقَوْلِ شَيْطَانٍ رَجِيمٍ</w:t>
      </w:r>
      <w:r w:rsidR="00071C57" w:rsidRPr="00336409">
        <w:rPr>
          <w:rFonts w:ascii="Traditional Arabic" w:hAnsi="Traditional Arabic" w:cs="Traditional Arabic"/>
          <w:color w:val="FF0000"/>
          <w:sz w:val="34"/>
          <w:szCs w:val="34"/>
          <w:rtl/>
        </w:rPr>
        <w:t>﴾</w:t>
      </w:r>
      <w:r w:rsidRPr="00336409">
        <w:rPr>
          <w:rFonts w:ascii="Traditional Arabic" w:hAnsi="Traditional Arabic" w:cs="Traditional Arabic"/>
          <w:sz w:val="34"/>
          <w:szCs w:val="34"/>
          <w:rtl/>
        </w:rPr>
        <w:t>، يعني أنَّ جبريل ليس بشيطان</w:t>
      </w:r>
      <w:r w:rsidR="00435444" w:rsidRPr="00336409">
        <w:rPr>
          <w:rFonts w:ascii="Traditional Arabic" w:hAnsi="Traditional Arabic" w:cs="Traditional Arabic"/>
          <w:sz w:val="34"/>
          <w:szCs w:val="34"/>
          <w:rtl/>
        </w:rPr>
        <w:t>؛</w:t>
      </w:r>
      <w:r w:rsidRPr="00336409">
        <w:rPr>
          <w:rFonts w:ascii="Traditional Arabic" w:hAnsi="Traditional Arabic" w:cs="Traditional Arabic"/>
          <w:sz w:val="34"/>
          <w:szCs w:val="34"/>
          <w:rtl/>
        </w:rPr>
        <w:t xml:space="preserve"> بل هو ملكٌ كريم، وهو الرُّوح الأمين -عليه الصلاة والسلام.</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فهذا هو الفرق بين أولياء الرحمن وأولياء الش</w:t>
      </w:r>
      <w:r w:rsidR="001009F3">
        <w:rPr>
          <w:rFonts w:ascii="Traditional Arabic" w:hAnsi="Traditional Arabic" w:cs="Traditional Arabic" w:hint="cs"/>
          <w:sz w:val="34"/>
          <w:szCs w:val="34"/>
          <w:rtl/>
        </w:rPr>
        <w:t>َّ</w:t>
      </w:r>
      <w:r w:rsidRPr="00612AF0">
        <w:rPr>
          <w:rFonts w:ascii="Traditional Arabic" w:hAnsi="Traditional Arabic" w:cs="Traditional Arabic"/>
          <w:sz w:val="34"/>
          <w:szCs w:val="34"/>
          <w:rtl/>
        </w:rPr>
        <w:t>يطان، وهذه هي طريقة النبي -صَلَّى اللهُ عَلَيْهِ وَسَلَّمَ- وهذا الوحي الذي أُنزل عليه، وهذا الذي جاءه بالوحي هو جبريل -عليه الص</w:t>
      </w:r>
      <w:r w:rsidR="00A02C9B">
        <w:rPr>
          <w:rFonts w:ascii="Traditional Arabic" w:hAnsi="Traditional Arabic" w:cs="Traditional Arabic" w:hint="cs"/>
          <w:sz w:val="34"/>
          <w:szCs w:val="34"/>
          <w:rtl/>
        </w:rPr>
        <w:t>َّ</w:t>
      </w:r>
      <w:r w:rsidRPr="00612AF0">
        <w:rPr>
          <w:rFonts w:ascii="Traditional Arabic" w:hAnsi="Traditional Arabic" w:cs="Traditional Arabic"/>
          <w:sz w:val="34"/>
          <w:szCs w:val="34"/>
          <w:rtl/>
        </w:rPr>
        <w:t>لاة والس</w:t>
      </w:r>
      <w:r w:rsidR="00A02C9B">
        <w:rPr>
          <w:rFonts w:ascii="Traditional Arabic" w:hAnsi="Traditional Arabic" w:cs="Traditional Arabic" w:hint="cs"/>
          <w:sz w:val="34"/>
          <w:szCs w:val="34"/>
          <w:rtl/>
        </w:rPr>
        <w:t>َّ</w:t>
      </w:r>
      <w:r w:rsidRPr="00612AF0">
        <w:rPr>
          <w:rFonts w:ascii="Traditional Arabic" w:hAnsi="Traditional Arabic" w:cs="Traditional Arabic"/>
          <w:sz w:val="34"/>
          <w:szCs w:val="34"/>
          <w:rtl/>
        </w:rPr>
        <w:t>لام- خلافًا لِمَا عليه شياطين الإنس والجن -نسأل الله العافية والسَّلامة.</w:t>
      </w:r>
    </w:p>
    <w:p w:rsidR="00A359EE" w:rsidRPr="00612AF0" w:rsidRDefault="00A359EE" w:rsidP="000552DE">
      <w:pPr>
        <w:spacing w:before="120" w:after="0" w:line="240" w:lineRule="auto"/>
        <w:ind w:firstLine="397"/>
        <w:jc w:val="both"/>
        <w:rPr>
          <w:rFonts w:ascii="Traditional Arabic" w:hAnsi="Traditional Arabic" w:cs="Traditional Arabic"/>
          <w:sz w:val="34"/>
          <w:szCs w:val="34"/>
          <w:rtl/>
        </w:rPr>
      </w:pPr>
      <w:r w:rsidRPr="00612AF0">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073DBF" w:rsidRPr="00612AF0" w:rsidRDefault="00A359EE" w:rsidP="000552DE">
      <w:pPr>
        <w:spacing w:before="120" w:after="0" w:line="240" w:lineRule="auto"/>
        <w:ind w:firstLine="397"/>
        <w:jc w:val="both"/>
        <w:rPr>
          <w:rFonts w:ascii="Traditional Arabic" w:hAnsi="Traditional Arabic" w:cs="Traditional Arabic"/>
          <w:sz w:val="34"/>
          <w:szCs w:val="34"/>
        </w:rPr>
      </w:pPr>
      <w:r w:rsidRPr="00612AF0">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073DBF" w:rsidRPr="00612AF0" w:rsidSect="00A02C9B">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55" w:rsidRDefault="00A86255" w:rsidP="00E4200E">
      <w:pPr>
        <w:spacing w:after="0" w:line="240" w:lineRule="auto"/>
      </w:pPr>
      <w:r>
        <w:separator/>
      </w:r>
    </w:p>
  </w:endnote>
  <w:endnote w:type="continuationSeparator" w:id="0">
    <w:p w:rsidR="00A86255" w:rsidRDefault="00A86255" w:rsidP="00E4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46367448"/>
      <w:docPartObj>
        <w:docPartGallery w:val="Page Numbers (Bottom of Page)"/>
        <w:docPartUnique/>
      </w:docPartObj>
    </w:sdtPr>
    <w:sdtEndPr>
      <w:rPr>
        <w:noProof/>
      </w:rPr>
    </w:sdtEndPr>
    <w:sdtContent>
      <w:p w:rsidR="000E4E2D" w:rsidRDefault="000E4E2D">
        <w:pPr>
          <w:pStyle w:val="Footer"/>
          <w:jc w:val="center"/>
        </w:pPr>
        <w:r>
          <w:fldChar w:fldCharType="begin"/>
        </w:r>
        <w:r>
          <w:instrText xml:space="preserve"> PAGE   \* MERGEFORMAT </w:instrText>
        </w:r>
        <w:r>
          <w:fldChar w:fldCharType="separate"/>
        </w:r>
        <w:r w:rsidR="00336409">
          <w:rPr>
            <w:noProof/>
            <w:rtl/>
          </w:rPr>
          <w:t>5</w:t>
        </w:r>
        <w:r>
          <w:rPr>
            <w:noProof/>
          </w:rPr>
          <w:fldChar w:fldCharType="end"/>
        </w:r>
      </w:p>
    </w:sdtContent>
  </w:sdt>
  <w:p w:rsidR="000E4E2D" w:rsidRDefault="000E4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55" w:rsidRDefault="00A86255" w:rsidP="00E4200E">
      <w:pPr>
        <w:spacing w:after="0" w:line="240" w:lineRule="auto"/>
      </w:pPr>
      <w:r>
        <w:separator/>
      </w:r>
    </w:p>
  </w:footnote>
  <w:footnote w:type="continuationSeparator" w:id="0">
    <w:p w:rsidR="00A86255" w:rsidRDefault="00A86255" w:rsidP="00E4200E">
      <w:pPr>
        <w:spacing w:after="0" w:line="240" w:lineRule="auto"/>
      </w:pPr>
      <w:r>
        <w:continuationSeparator/>
      </w:r>
    </w:p>
  </w:footnote>
  <w:footnote w:id="1">
    <w:p w:rsidR="00E4200E" w:rsidRPr="00522585" w:rsidRDefault="00E4200E">
      <w:pPr>
        <w:pStyle w:val="FootnoteText"/>
        <w:rPr>
          <w:rFonts w:ascii="Traditional Arabic" w:hAnsi="Traditional Arabic" w:cs="Traditional Arabic"/>
        </w:rPr>
      </w:pPr>
      <w:r w:rsidRPr="00522585">
        <w:rPr>
          <w:rStyle w:val="FootnoteReference"/>
          <w:rFonts w:ascii="Traditional Arabic" w:hAnsi="Traditional Arabic" w:cs="Traditional Arabic"/>
        </w:rPr>
        <w:footnoteRef/>
      </w:r>
      <w:r w:rsidRPr="00522585">
        <w:rPr>
          <w:rFonts w:ascii="Traditional Arabic" w:hAnsi="Traditional Arabic" w:cs="Traditional Arabic"/>
          <w:rtl/>
        </w:rPr>
        <w:t xml:space="preserve"> </w:t>
      </w:r>
      <w:r w:rsidR="00522585" w:rsidRPr="00522585">
        <w:rPr>
          <w:rFonts w:ascii="Traditional Arabic" w:hAnsi="Traditional Arabic" w:cs="Traditional Arabic"/>
          <w:rtl/>
        </w:rPr>
        <w:t>صحيح البخاري (3191).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EE"/>
    <w:rsid w:val="000552DE"/>
    <w:rsid w:val="00071C57"/>
    <w:rsid w:val="00073DBF"/>
    <w:rsid w:val="000E4E2D"/>
    <w:rsid w:val="000E6E67"/>
    <w:rsid w:val="001009F3"/>
    <w:rsid w:val="0022587C"/>
    <w:rsid w:val="00316B0E"/>
    <w:rsid w:val="00336409"/>
    <w:rsid w:val="0034062A"/>
    <w:rsid w:val="003C7C31"/>
    <w:rsid w:val="00435444"/>
    <w:rsid w:val="00522585"/>
    <w:rsid w:val="00612AF0"/>
    <w:rsid w:val="006B6DAD"/>
    <w:rsid w:val="006F52DD"/>
    <w:rsid w:val="00726FE8"/>
    <w:rsid w:val="00843747"/>
    <w:rsid w:val="00877AD2"/>
    <w:rsid w:val="0092293C"/>
    <w:rsid w:val="00982CF3"/>
    <w:rsid w:val="00A02C9B"/>
    <w:rsid w:val="00A359EE"/>
    <w:rsid w:val="00A86255"/>
    <w:rsid w:val="00AD48B2"/>
    <w:rsid w:val="00C0178F"/>
    <w:rsid w:val="00C33FBA"/>
    <w:rsid w:val="00D7709A"/>
    <w:rsid w:val="00DC5376"/>
    <w:rsid w:val="00E4200E"/>
    <w:rsid w:val="00FF5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C2A46-FD10-4057-B04B-F7AD93B0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00E"/>
    <w:rPr>
      <w:sz w:val="20"/>
      <w:szCs w:val="20"/>
    </w:rPr>
  </w:style>
  <w:style w:type="character" w:styleId="FootnoteReference">
    <w:name w:val="footnote reference"/>
    <w:basedOn w:val="DefaultParagraphFont"/>
    <w:uiPriority w:val="99"/>
    <w:semiHidden/>
    <w:unhideWhenUsed/>
    <w:rsid w:val="00E4200E"/>
    <w:rPr>
      <w:vertAlign w:val="superscript"/>
    </w:rPr>
  </w:style>
  <w:style w:type="paragraph" w:styleId="Header">
    <w:name w:val="header"/>
    <w:basedOn w:val="Normal"/>
    <w:link w:val="HeaderChar"/>
    <w:uiPriority w:val="99"/>
    <w:unhideWhenUsed/>
    <w:rsid w:val="000E4E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4E2D"/>
  </w:style>
  <w:style w:type="paragraph" w:styleId="Footer">
    <w:name w:val="footer"/>
    <w:basedOn w:val="Normal"/>
    <w:link w:val="FooterChar"/>
    <w:uiPriority w:val="99"/>
    <w:unhideWhenUsed/>
    <w:rsid w:val="000E4E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16</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21</cp:revision>
  <dcterms:created xsi:type="dcterms:W3CDTF">2019-11-04T20:32:00Z</dcterms:created>
  <dcterms:modified xsi:type="dcterms:W3CDTF">2019-11-05T23:03:00Z</dcterms:modified>
</cp:coreProperties>
</file>