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9AC" w:rsidRPr="000012D4" w:rsidRDefault="001E59AC" w:rsidP="001E59AC">
      <w:pPr>
        <w:spacing w:before="120" w:after="0" w:line="240" w:lineRule="auto"/>
        <w:ind w:firstLine="397"/>
        <w:jc w:val="center"/>
        <w:rPr>
          <w:rFonts w:ascii="Traditional Arabic" w:hAnsi="Traditional Arabic" w:cs="Traditional Arabic"/>
          <w:b/>
          <w:bCs/>
          <w:color w:val="FF0000"/>
          <w:sz w:val="44"/>
          <w:szCs w:val="44"/>
          <w:rtl/>
        </w:rPr>
      </w:pPr>
      <w:r w:rsidRPr="000012D4">
        <w:rPr>
          <w:rFonts w:ascii="Traditional Arabic" w:hAnsi="Traditional Arabic" w:cs="Traditional Arabic" w:hint="cs"/>
          <w:b/>
          <w:bCs/>
          <w:color w:val="FF0000"/>
          <w:sz w:val="44"/>
          <w:szCs w:val="44"/>
          <w:rtl/>
        </w:rPr>
        <w:t>أُصُولُ الإيمانِ (2)</w:t>
      </w:r>
    </w:p>
    <w:p w:rsidR="001E59AC" w:rsidRPr="000012D4" w:rsidRDefault="001E59AC" w:rsidP="001E59AC">
      <w:pPr>
        <w:spacing w:before="120" w:after="0" w:line="240" w:lineRule="auto"/>
        <w:ind w:firstLine="397"/>
        <w:jc w:val="center"/>
        <w:rPr>
          <w:rFonts w:ascii="Traditional Arabic" w:hAnsi="Traditional Arabic" w:cs="Traditional Arabic"/>
          <w:b/>
          <w:bCs/>
          <w:color w:val="0000CC"/>
          <w:sz w:val="44"/>
          <w:szCs w:val="44"/>
          <w:rtl/>
        </w:rPr>
      </w:pPr>
      <w:r w:rsidRPr="000012D4">
        <w:rPr>
          <w:rFonts w:ascii="Traditional Arabic" w:hAnsi="Traditional Arabic" w:cs="Traditional Arabic" w:hint="cs"/>
          <w:b/>
          <w:bCs/>
          <w:color w:val="0000CC"/>
          <w:sz w:val="44"/>
          <w:szCs w:val="44"/>
          <w:rtl/>
        </w:rPr>
        <w:t>الدَّرسُ الثَّالِثُ (3)</w:t>
      </w:r>
    </w:p>
    <w:p w:rsidR="001E59AC" w:rsidRPr="000012D4" w:rsidRDefault="001E59AC" w:rsidP="001E59AC">
      <w:pPr>
        <w:spacing w:before="120" w:after="0" w:line="240" w:lineRule="auto"/>
        <w:ind w:firstLine="397"/>
        <w:jc w:val="right"/>
        <w:rPr>
          <w:rFonts w:ascii="Traditional Arabic" w:hAnsi="Traditional Arabic" w:cs="Traditional Arabic"/>
          <w:b/>
          <w:bCs/>
          <w:color w:val="006600"/>
          <w:sz w:val="24"/>
          <w:szCs w:val="24"/>
          <w:rtl/>
        </w:rPr>
      </w:pPr>
      <w:r w:rsidRPr="000012D4">
        <w:rPr>
          <w:rFonts w:ascii="Traditional Arabic" w:hAnsi="Traditional Arabic" w:cs="Traditional Arabic"/>
          <w:b/>
          <w:bCs/>
          <w:color w:val="006600"/>
          <w:sz w:val="24"/>
          <w:szCs w:val="24"/>
          <w:rtl/>
        </w:rPr>
        <w:t>فضيلة الشَّيخ</w:t>
      </w:r>
      <w:r w:rsidRPr="000012D4">
        <w:rPr>
          <w:rFonts w:ascii="Traditional Arabic" w:hAnsi="Traditional Arabic" w:cs="Traditional Arabic" w:hint="cs"/>
          <w:b/>
          <w:bCs/>
          <w:color w:val="006600"/>
          <w:sz w:val="24"/>
          <w:szCs w:val="24"/>
          <w:rtl/>
        </w:rPr>
        <w:t>/ د.</w:t>
      </w:r>
      <w:r w:rsidRPr="000012D4">
        <w:rPr>
          <w:rFonts w:ascii="Traditional Arabic" w:hAnsi="Traditional Arabic" w:cs="Traditional Arabic"/>
          <w:b/>
          <w:bCs/>
          <w:color w:val="006600"/>
          <w:sz w:val="24"/>
          <w:szCs w:val="24"/>
          <w:rtl/>
        </w:rPr>
        <w:t xml:space="preserve"> فهد بن سعد المقرن</w:t>
      </w:r>
    </w:p>
    <w:p w:rsidR="001E59AC" w:rsidRPr="000012D4" w:rsidRDefault="001E59AC" w:rsidP="001E59AC">
      <w:pPr>
        <w:spacing w:before="120" w:after="0" w:line="240" w:lineRule="auto"/>
        <w:ind w:firstLine="397"/>
        <w:jc w:val="both"/>
        <w:rPr>
          <w:rFonts w:ascii="Traditional Arabic" w:hAnsi="Traditional Arabic" w:cs="Traditional Arabic"/>
          <w:sz w:val="34"/>
          <w:szCs w:val="34"/>
          <w:rtl/>
        </w:rPr>
      </w:pPr>
    </w:p>
    <w:p w:rsidR="00445859" w:rsidRPr="000012D4" w:rsidRDefault="002D74EE" w:rsidP="001E59AC">
      <w:pPr>
        <w:spacing w:before="120" w:after="0" w:line="240" w:lineRule="auto"/>
        <w:ind w:firstLine="397"/>
        <w:jc w:val="both"/>
        <w:rPr>
          <w:rFonts w:ascii="Traditional Arabic" w:hAnsi="Traditional Arabic" w:cs="Traditional Arabic"/>
          <w:sz w:val="34"/>
          <w:szCs w:val="34"/>
          <w:rtl/>
        </w:rPr>
      </w:pPr>
      <w:r w:rsidRPr="000012D4">
        <w:rPr>
          <w:rFonts w:ascii="Traditional Arabic" w:hAnsi="Traditional Arabic" w:cs="Traditional Arabic" w:hint="cs"/>
          <w:sz w:val="34"/>
          <w:szCs w:val="34"/>
          <w:rtl/>
        </w:rPr>
        <w:t>{</w:t>
      </w:r>
      <w:r w:rsidR="00445859" w:rsidRPr="000012D4">
        <w:rPr>
          <w:rFonts w:ascii="Traditional Arabic" w:hAnsi="Traditional Arabic" w:cs="Traditional Arabic"/>
          <w:sz w:val="34"/>
          <w:szCs w:val="34"/>
          <w:rtl/>
        </w:rPr>
        <w:t>بسم الله الرحمن الرحيم.</w:t>
      </w:r>
    </w:p>
    <w:p w:rsidR="00445859" w:rsidRPr="000012D4" w:rsidRDefault="00445859" w:rsidP="001E59AC">
      <w:pPr>
        <w:spacing w:before="120" w:after="0" w:line="240" w:lineRule="auto"/>
        <w:ind w:firstLine="397"/>
        <w:jc w:val="both"/>
        <w:rPr>
          <w:rFonts w:ascii="Traditional Arabic" w:hAnsi="Traditional Arabic" w:cs="Traditional Arabic"/>
          <w:sz w:val="34"/>
          <w:szCs w:val="34"/>
          <w:rtl/>
        </w:rPr>
      </w:pPr>
      <w:r w:rsidRPr="000012D4">
        <w:rPr>
          <w:rFonts w:ascii="Traditional Arabic" w:hAnsi="Traditional Arabic" w:cs="Traditional Arabic"/>
          <w:sz w:val="34"/>
          <w:szCs w:val="34"/>
          <w:rtl/>
        </w:rPr>
        <w:t>السَّلام عليكم ورحمة الله وبركاته.</w:t>
      </w:r>
    </w:p>
    <w:p w:rsidR="00445859" w:rsidRPr="000012D4" w:rsidRDefault="00445859" w:rsidP="001E59AC">
      <w:pPr>
        <w:spacing w:before="120" w:after="0" w:line="240" w:lineRule="auto"/>
        <w:ind w:firstLine="397"/>
        <w:jc w:val="both"/>
        <w:rPr>
          <w:rFonts w:ascii="Traditional Arabic" w:hAnsi="Traditional Arabic" w:cs="Traditional Arabic"/>
          <w:sz w:val="34"/>
          <w:szCs w:val="34"/>
          <w:rtl/>
        </w:rPr>
      </w:pPr>
      <w:r w:rsidRPr="000012D4">
        <w:rPr>
          <w:rFonts w:ascii="Traditional Arabic" w:hAnsi="Traditional Arabic" w:cs="Traditional Arabic"/>
          <w:sz w:val="34"/>
          <w:szCs w:val="34"/>
          <w:rtl/>
        </w:rPr>
        <w:t>أرحبُ بكم إخواني وأخواتي المشاهدين الأعزَّاء في حلقةٍ جديدةٍ من حلقات البناء العلمي، وأرحب بفضيلة الشَّيخ الدكتور</w:t>
      </w:r>
      <w:r w:rsidR="001E59A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فهد بن سعد المقرن. فأهلًا وسهلًا بكم فضيلة الشيخ</w:t>
      </w:r>
      <w:r w:rsidR="002D74EE"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w:t>
      </w:r>
    </w:p>
    <w:p w:rsidR="00445859" w:rsidRPr="000012D4" w:rsidRDefault="00445859" w:rsidP="001E59AC">
      <w:pPr>
        <w:spacing w:before="120" w:after="0" w:line="240" w:lineRule="auto"/>
        <w:ind w:firstLine="397"/>
        <w:jc w:val="both"/>
        <w:rPr>
          <w:rFonts w:ascii="Traditional Arabic" w:hAnsi="Traditional Arabic" w:cs="Traditional Arabic"/>
          <w:sz w:val="34"/>
          <w:szCs w:val="34"/>
          <w:rtl/>
        </w:rPr>
      </w:pPr>
      <w:r w:rsidRPr="000012D4">
        <w:rPr>
          <w:rFonts w:ascii="Traditional Arabic" w:hAnsi="Traditional Arabic" w:cs="Traditional Arabic"/>
          <w:sz w:val="34"/>
          <w:szCs w:val="34"/>
          <w:rtl/>
        </w:rPr>
        <w:t>حي</w:t>
      </w:r>
      <w:r w:rsidR="006A0E87"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اكم الله يا شيخ.</w:t>
      </w:r>
    </w:p>
    <w:p w:rsidR="00140CF4" w:rsidRPr="000012D4" w:rsidRDefault="00140CF4" w:rsidP="001E59AC">
      <w:pPr>
        <w:spacing w:before="120" w:after="0" w:line="240" w:lineRule="auto"/>
        <w:ind w:firstLine="397"/>
        <w:jc w:val="both"/>
        <w:rPr>
          <w:rFonts w:ascii="Traditional Arabic" w:hAnsi="Traditional Arabic" w:cs="Traditional Arabic"/>
          <w:sz w:val="34"/>
          <w:szCs w:val="34"/>
          <w:rtl/>
        </w:rPr>
      </w:pPr>
    </w:p>
    <w:p w:rsidR="00445859" w:rsidRPr="000012D4" w:rsidRDefault="002D74EE" w:rsidP="001E59AC">
      <w:pPr>
        <w:spacing w:before="120" w:after="0" w:line="240" w:lineRule="auto"/>
        <w:ind w:firstLine="397"/>
        <w:jc w:val="both"/>
        <w:rPr>
          <w:rFonts w:ascii="Traditional Arabic" w:hAnsi="Traditional Arabic" w:cs="Traditional Arabic"/>
          <w:sz w:val="34"/>
          <w:szCs w:val="34"/>
          <w:rtl/>
        </w:rPr>
      </w:pPr>
      <w:r w:rsidRPr="000012D4">
        <w:rPr>
          <w:rFonts w:ascii="Traditional Arabic" w:hAnsi="Traditional Arabic" w:cs="Traditional Arabic" w:hint="cs"/>
          <w:sz w:val="34"/>
          <w:szCs w:val="34"/>
          <w:rtl/>
        </w:rPr>
        <w:t>{</w:t>
      </w:r>
      <w:r w:rsidR="00445859" w:rsidRPr="000012D4">
        <w:rPr>
          <w:rFonts w:ascii="Traditional Arabic" w:hAnsi="Traditional Arabic" w:cs="Traditional Arabic"/>
          <w:sz w:val="34"/>
          <w:szCs w:val="34"/>
          <w:rtl/>
        </w:rPr>
        <w:t>نستفتح في هذه الحلقة -بإذن الله- من قول الإمام محمد بن عبد الوهاب</w:t>
      </w:r>
      <w:r w:rsidRPr="000012D4">
        <w:rPr>
          <w:rFonts w:ascii="Traditional Arabic" w:hAnsi="Traditional Arabic" w:cs="Traditional Arabic"/>
          <w:sz w:val="34"/>
          <w:szCs w:val="34"/>
          <w:rtl/>
        </w:rPr>
        <w:t xml:space="preserve"> </w:t>
      </w:r>
      <w:r w:rsidR="00445859" w:rsidRPr="000012D4">
        <w:rPr>
          <w:rFonts w:ascii="Traditional Arabic" w:hAnsi="Traditional Arabic" w:cs="Traditional Arabic"/>
          <w:sz w:val="34"/>
          <w:szCs w:val="34"/>
          <w:rtl/>
        </w:rPr>
        <w:t xml:space="preserve">-رَحَمَهُ اللهُ- في كتاب </w:t>
      </w:r>
      <w:r w:rsidR="00E04FFC" w:rsidRPr="000012D4">
        <w:rPr>
          <w:rFonts w:ascii="Traditional Arabic" w:hAnsi="Traditional Arabic" w:cs="Traditional Arabic" w:hint="cs"/>
          <w:sz w:val="34"/>
          <w:szCs w:val="34"/>
          <w:rtl/>
        </w:rPr>
        <w:t>"</w:t>
      </w:r>
      <w:r w:rsidR="00445859" w:rsidRPr="000012D4">
        <w:rPr>
          <w:rFonts w:ascii="Traditional Arabic" w:hAnsi="Traditional Arabic" w:cs="Traditional Arabic"/>
          <w:sz w:val="34"/>
          <w:szCs w:val="34"/>
          <w:u w:val="dotDotDash" w:color="FF0000"/>
          <w:rtl/>
        </w:rPr>
        <w:t>أصول الإيمان</w:t>
      </w:r>
      <w:r w:rsidR="00E04FFC" w:rsidRPr="000012D4">
        <w:rPr>
          <w:rFonts w:ascii="Traditional Arabic" w:hAnsi="Traditional Arabic" w:cs="Traditional Arabic" w:hint="cs"/>
          <w:sz w:val="34"/>
          <w:szCs w:val="34"/>
          <w:rtl/>
        </w:rPr>
        <w:t>"</w:t>
      </w:r>
      <w:r w:rsidR="00445859" w:rsidRPr="000012D4">
        <w:rPr>
          <w:rFonts w:ascii="Traditional Arabic" w:hAnsi="Traditional Arabic" w:cs="Traditional Arabic"/>
          <w:sz w:val="34"/>
          <w:szCs w:val="34"/>
          <w:rtl/>
        </w:rPr>
        <w:t xml:space="preserve"> </w:t>
      </w:r>
      <w:r w:rsidR="00445859" w:rsidRPr="000012D4">
        <w:rPr>
          <w:rFonts w:ascii="Traditional Arabic" w:hAnsi="Traditional Arabic" w:cs="Traditional Arabic"/>
          <w:color w:val="0000FF"/>
          <w:sz w:val="34"/>
          <w:szCs w:val="34"/>
          <w:rtl/>
        </w:rPr>
        <w:t>(باب تحريضه</w:t>
      </w:r>
      <w:r w:rsidRPr="000012D4">
        <w:rPr>
          <w:rFonts w:ascii="Traditional Arabic" w:hAnsi="Traditional Arabic" w:cs="Traditional Arabic"/>
          <w:color w:val="0000FF"/>
          <w:sz w:val="34"/>
          <w:szCs w:val="34"/>
          <w:rtl/>
        </w:rPr>
        <w:t xml:space="preserve"> </w:t>
      </w:r>
      <w:r w:rsidR="00445859" w:rsidRPr="000012D4">
        <w:rPr>
          <w:rFonts w:ascii="Traditional Arabic" w:hAnsi="Traditional Arabic" w:cs="Traditional Arabic"/>
          <w:color w:val="0000FF"/>
          <w:sz w:val="34"/>
          <w:szCs w:val="34"/>
          <w:rtl/>
        </w:rPr>
        <w:t>-صَلَّى اللهُ عَلَيْهِ وَسَلَّمَ-</w:t>
      </w:r>
      <w:r w:rsidRPr="000012D4">
        <w:rPr>
          <w:rFonts w:ascii="Traditional Arabic" w:hAnsi="Traditional Arabic" w:cs="Traditional Arabic"/>
          <w:color w:val="0000FF"/>
          <w:sz w:val="34"/>
          <w:szCs w:val="34"/>
          <w:rtl/>
        </w:rPr>
        <w:t xml:space="preserve"> </w:t>
      </w:r>
      <w:r w:rsidR="00445859" w:rsidRPr="000012D4">
        <w:rPr>
          <w:rFonts w:ascii="Traditional Arabic" w:hAnsi="Traditional Arabic" w:cs="Traditional Arabic"/>
          <w:color w:val="0000FF"/>
          <w:sz w:val="34"/>
          <w:szCs w:val="34"/>
          <w:rtl/>
        </w:rPr>
        <w:t>على لزوم السنة والترغيب في ذلك وترك البِدعِ والتفرقِ والاخْتلافِ والتحذيرِ من ذلك)</w:t>
      </w:r>
      <w:r w:rsidRPr="000012D4">
        <w:rPr>
          <w:rFonts w:ascii="Traditional Arabic" w:hAnsi="Traditional Arabic" w:cs="Traditional Arabic" w:hint="cs"/>
          <w:sz w:val="34"/>
          <w:szCs w:val="34"/>
          <w:rtl/>
        </w:rPr>
        <w:t>}</w:t>
      </w:r>
      <w:r w:rsidR="00445859" w:rsidRPr="000012D4">
        <w:rPr>
          <w:rFonts w:ascii="Traditional Arabic" w:hAnsi="Traditional Arabic" w:cs="Traditional Arabic"/>
          <w:sz w:val="34"/>
          <w:szCs w:val="34"/>
          <w:rtl/>
        </w:rPr>
        <w:t>.</w:t>
      </w:r>
    </w:p>
    <w:p w:rsidR="00445859" w:rsidRPr="000012D4" w:rsidRDefault="00445859" w:rsidP="001E59AC">
      <w:pPr>
        <w:spacing w:before="120" w:after="0" w:line="240" w:lineRule="auto"/>
        <w:ind w:firstLine="397"/>
        <w:jc w:val="both"/>
        <w:rPr>
          <w:rFonts w:ascii="Traditional Arabic" w:hAnsi="Traditional Arabic" w:cs="Traditional Arabic"/>
          <w:sz w:val="34"/>
          <w:szCs w:val="34"/>
          <w:rtl/>
        </w:rPr>
      </w:pPr>
      <w:r w:rsidRPr="000012D4">
        <w:rPr>
          <w:rFonts w:ascii="Traditional Arabic" w:hAnsi="Traditional Arabic" w:cs="Traditional Arabic"/>
          <w:sz w:val="34"/>
          <w:szCs w:val="34"/>
          <w:rtl/>
        </w:rPr>
        <w:t>بسم الله، والحمد لله، والص</w:t>
      </w:r>
      <w:r w:rsidR="00E04FF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لاة والس</w:t>
      </w:r>
      <w:r w:rsidR="00E04FF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لام على رسول الله</w:t>
      </w:r>
      <w:r w:rsidR="001E59AC" w:rsidRPr="000012D4">
        <w:rPr>
          <w:rFonts w:ascii="Traditional Arabic" w:hAnsi="Traditional Arabic" w:cs="Traditional Arabic" w:hint="cs"/>
          <w:sz w:val="34"/>
          <w:szCs w:val="34"/>
          <w:rtl/>
        </w:rPr>
        <w:t xml:space="preserve"> </w:t>
      </w:r>
      <w:r w:rsidR="001E59AC" w:rsidRPr="000012D4">
        <w:rPr>
          <w:rFonts w:ascii="Traditional Arabic" w:hAnsi="Traditional Arabic" w:cs="Traditional Arabic"/>
          <w:sz w:val="34"/>
          <w:szCs w:val="34"/>
          <w:rtl/>
        </w:rPr>
        <w:t>صَلَّى اللهُ عَلَيْهِ وَسَلَّمَ</w:t>
      </w:r>
      <w:r w:rsidRPr="000012D4">
        <w:rPr>
          <w:rFonts w:ascii="Traditional Arabic" w:hAnsi="Traditional Arabic" w:cs="Traditional Arabic"/>
          <w:sz w:val="34"/>
          <w:szCs w:val="34"/>
          <w:rtl/>
        </w:rPr>
        <w:t>.</w:t>
      </w:r>
    </w:p>
    <w:p w:rsidR="00445859" w:rsidRPr="000012D4" w:rsidRDefault="00445859" w:rsidP="001E59AC">
      <w:pPr>
        <w:spacing w:before="120" w:after="0" w:line="240" w:lineRule="auto"/>
        <w:ind w:firstLine="397"/>
        <w:jc w:val="both"/>
        <w:rPr>
          <w:rFonts w:ascii="Traditional Arabic" w:hAnsi="Traditional Arabic" w:cs="Traditional Arabic"/>
          <w:sz w:val="34"/>
          <w:szCs w:val="34"/>
          <w:rtl/>
        </w:rPr>
      </w:pPr>
      <w:r w:rsidRPr="000012D4">
        <w:rPr>
          <w:rFonts w:ascii="Traditional Arabic" w:hAnsi="Traditional Arabic" w:cs="Traditional Arabic"/>
          <w:sz w:val="34"/>
          <w:szCs w:val="34"/>
          <w:rtl/>
        </w:rPr>
        <w:t>تكل</w:t>
      </w:r>
      <w:r w:rsidR="00E04FF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منا في المحاضرة الس</w:t>
      </w:r>
      <w:r w:rsidR="001E59A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ابقة عمَّا يتعل</w:t>
      </w:r>
      <w:r w:rsidR="00E04FF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ق بالعنوان، وأن</w:t>
      </w:r>
      <w:r w:rsidR="00E04FF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ه في غاية الأهميَّة، وبيَّنَّا معن</w:t>
      </w:r>
      <w:r w:rsidR="00E04FFC" w:rsidRPr="000012D4">
        <w:rPr>
          <w:rFonts w:ascii="Traditional Arabic" w:hAnsi="Traditional Arabic" w:cs="Traditional Arabic" w:hint="cs"/>
          <w:sz w:val="34"/>
          <w:szCs w:val="34"/>
          <w:rtl/>
        </w:rPr>
        <w:t>ى</w:t>
      </w:r>
      <w:r w:rsidRPr="000012D4">
        <w:rPr>
          <w:rFonts w:ascii="Traditional Arabic" w:hAnsi="Traditional Arabic" w:cs="Traditional Arabic"/>
          <w:sz w:val="34"/>
          <w:szCs w:val="34"/>
          <w:rtl/>
        </w:rPr>
        <w:t xml:space="preserve"> السُّنَّة، وم</w:t>
      </w:r>
      <w:r w:rsidR="001E59A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راد المؤل</w:t>
      </w:r>
      <w:r w:rsidR="00E04FF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ف -رَحَمَهُ اللهُ- بالسُّنَّة، وتوق</w:t>
      </w:r>
      <w:r w:rsidR="00E04FF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فنا على بعض المسائل المتعل</w:t>
      </w:r>
      <w:r w:rsidR="00E04FF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قة بهذا العنوان، والتي يحس</w:t>
      </w:r>
      <w:r w:rsidR="00E04FF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ن أن نذكر</w:t>
      </w:r>
      <w:r w:rsidR="00E04FF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ها</w:t>
      </w:r>
      <w:r w:rsidR="002D74EE" w:rsidRPr="000012D4">
        <w:rPr>
          <w:rFonts w:ascii="Traditional Arabic" w:hAnsi="Traditional Arabic" w:cs="Traditional Arabic"/>
          <w:sz w:val="34"/>
          <w:szCs w:val="34"/>
          <w:rtl/>
        </w:rPr>
        <w:t>،</w:t>
      </w:r>
      <w:r w:rsidRPr="000012D4">
        <w:rPr>
          <w:rFonts w:ascii="Traditional Arabic" w:hAnsi="Traditional Arabic" w:cs="Traditional Arabic"/>
          <w:sz w:val="34"/>
          <w:szCs w:val="34"/>
          <w:rtl/>
        </w:rPr>
        <w:t xml:space="preserve"> وأن نُبيِّن</w:t>
      </w:r>
      <w:r w:rsidR="00E04FF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م</w:t>
      </w:r>
      <w:r w:rsidR="001E59A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فردات الش</w:t>
      </w:r>
      <w:r w:rsidR="00E04FF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يخ -رَحَمَهُ اللهُ تعالى- فيها</w:t>
      </w:r>
      <w:r w:rsidR="001E59A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لأنَّها توضِّح ما سوفَ يستدلُّ به</w:t>
      </w:r>
      <w:r w:rsidR="002D74EE" w:rsidRPr="000012D4">
        <w:rPr>
          <w:rFonts w:ascii="Traditional Arabic" w:hAnsi="Traditional Arabic" w:cs="Traditional Arabic"/>
          <w:sz w:val="34"/>
          <w:szCs w:val="34"/>
          <w:rtl/>
        </w:rPr>
        <w:t xml:space="preserve"> </w:t>
      </w:r>
      <w:r w:rsidRPr="000012D4">
        <w:rPr>
          <w:rFonts w:ascii="Traditional Arabic" w:hAnsi="Traditional Arabic" w:cs="Traditional Arabic"/>
          <w:sz w:val="34"/>
          <w:szCs w:val="34"/>
          <w:rtl/>
        </w:rPr>
        <w:t>-رَحَمَهُ اللهُ تَعَالى- من الآيات والأحاديث.</w:t>
      </w:r>
    </w:p>
    <w:p w:rsidR="00445859" w:rsidRPr="000012D4" w:rsidRDefault="00445859" w:rsidP="001E59AC">
      <w:pPr>
        <w:spacing w:before="120" w:after="0" w:line="240" w:lineRule="auto"/>
        <w:ind w:firstLine="397"/>
        <w:jc w:val="both"/>
        <w:rPr>
          <w:rFonts w:ascii="Traditional Arabic" w:hAnsi="Traditional Arabic" w:cs="Traditional Arabic"/>
          <w:sz w:val="34"/>
          <w:szCs w:val="34"/>
          <w:rtl/>
        </w:rPr>
      </w:pPr>
      <w:r w:rsidRPr="000012D4">
        <w:rPr>
          <w:rFonts w:ascii="Traditional Arabic" w:hAnsi="Traditional Arabic" w:cs="Traditional Arabic"/>
          <w:sz w:val="34"/>
          <w:szCs w:val="34"/>
          <w:rtl/>
        </w:rPr>
        <w:t>و</w:t>
      </w:r>
      <w:r w:rsidR="001E59A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ل</w:t>
      </w:r>
      <w:r w:rsidR="001E59A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مَّا تكلمنا عن </w:t>
      </w:r>
      <w:r w:rsidRPr="000012D4">
        <w:rPr>
          <w:rFonts w:ascii="Traditional Arabic" w:hAnsi="Traditional Arabic" w:cs="Traditional Arabic"/>
          <w:sz w:val="34"/>
          <w:szCs w:val="34"/>
          <w:u w:val="dotDotDash" w:color="FF0000"/>
          <w:rtl/>
        </w:rPr>
        <w:t>السُّنَّة</w:t>
      </w:r>
      <w:r w:rsidRPr="000012D4">
        <w:rPr>
          <w:rFonts w:ascii="Traditional Arabic" w:hAnsi="Traditional Arabic" w:cs="Traditional Arabic"/>
          <w:sz w:val="34"/>
          <w:szCs w:val="34"/>
          <w:rtl/>
        </w:rPr>
        <w:t>؛ ل</w:t>
      </w:r>
      <w:r w:rsidR="00E04FF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ز</w:t>
      </w:r>
      <w:r w:rsidR="00E04FF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م من ذلك أن نتكلَّم عن </w:t>
      </w:r>
      <w:r w:rsidRPr="000012D4">
        <w:rPr>
          <w:rFonts w:ascii="Traditional Arabic" w:hAnsi="Traditional Arabic" w:cs="Traditional Arabic"/>
          <w:sz w:val="34"/>
          <w:szCs w:val="34"/>
          <w:u w:val="dotDotDash" w:color="FF0000"/>
          <w:rtl/>
        </w:rPr>
        <w:t>البدعة</w:t>
      </w:r>
      <w:r w:rsidR="001E59A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لأنَّ الشيخ قال: </w:t>
      </w:r>
      <w:r w:rsidRPr="000012D4">
        <w:rPr>
          <w:rFonts w:ascii="Traditional Arabic" w:hAnsi="Traditional Arabic" w:cs="Traditional Arabic"/>
          <w:color w:val="0000FF"/>
          <w:sz w:val="34"/>
          <w:szCs w:val="34"/>
          <w:rtl/>
        </w:rPr>
        <w:t>(وترك البِدعِ)</w:t>
      </w:r>
      <w:r w:rsidRPr="000012D4">
        <w:rPr>
          <w:rFonts w:ascii="Traditional Arabic" w:hAnsi="Traditional Arabic" w:cs="Traditional Arabic"/>
          <w:sz w:val="34"/>
          <w:szCs w:val="34"/>
          <w:rtl/>
        </w:rPr>
        <w:t>.</w:t>
      </w:r>
    </w:p>
    <w:p w:rsidR="00445859" w:rsidRPr="000012D4" w:rsidRDefault="00E04FFC" w:rsidP="001E59AC">
      <w:pPr>
        <w:spacing w:before="120" w:after="0" w:line="240" w:lineRule="auto"/>
        <w:ind w:firstLine="397"/>
        <w:jc w:val="both"/>
        <w:rPr>
          <w:rFonts w:ascii="Traditional Arabic" w:hAnsi="Traditional Arabic" w:cs="Traditional Arabic"/>
          <w:sz w:val="34"/>
          <w:szCs w:val="34"/>
          <w:rtl/>
        </w:rPr>
      </w:pPr>
      <w:r w:rsidRPr="000012D4">
        <w:rPr>
          <w:rFonts w:ascii="Traditional Arabic" w:hAnsi="Traditional Arabic" w:cs="Traditional Arabic"/>
          <w:sz w:val="34"/>
          <w:szCs w:val="34"/>
          <w:u w:val="dotDotDash" w:color="FF0000"/>
          <w:rtl/>
        </w:rPr>
        <w:t>البدعة لغة</w:t>
      </w:r>
      <w:r w:rsidRPr="000012D4">
        <w:rPr>
          <w:rFonts w:ascii="Traditional Arabic" w:hAnsi="Traditional Arabic" w:cs="Traditional Arabic"/>
          <w:sz w:val="34"/>
          <w:szCs w:val="34"/>
          <w:rtl/>
        </w:rPr>
        <w:t xml:space="preserve">: مادة "بدع" هي </w:t>
      </w:r>
      <w:r w:rsidR="00445859" w:rsidRPr="000012D4">
        <w:rPr>
          <w:rFonts w:ascii="Traditional Arabic" w:hAnsi="Traditional Arabic" w:cs="Traditional Arabic"/>
          <w:sz w:val="34"/>
          <w:szCs w:val="34"/>
          <w:rtl/>
        </w:rPr>
        <w:t>ال</w:t>
      </w:r>
      <w:r w:rsidRPr="000012D4">
        <w:rPr>
          <w:rFonts w:ascii="Traditional Arabic" w:hAnsi="Traditional Arabic" w:cs="Traditional Arabic" w:hint="cs"/>
          <w:sz w:val="34"/>
          <w:szCs w:val="34"/>
          <w:rtl/>
        </w:rPr>
        <w:t>ا</w:t>
      </w:r>
      <w:r w:rsidR="00445859" w:rsidRPr="000012D4">
        <w:rPr>
          <w:rFonts w:ascii="Traditional Arabic" w:hAnsi="Traditional Arabic" w:cs="Traditional Arabic"/>
          <w:sz w:val="34"/>
          <w:szCs w:val="34"/>
          <w:rtl/>
        </w:rPr>
        <w:t xml:space="preserve">ختراع على غيرِ مثالٍ </w:t>
      </w:r>
      <w:r w:rsidRPr="000012D4">
        <w:rPr>
          <w:rFonts w:ascii="Traditional Arabic" w:hAnsi="Traditional Arabic" w:cs="Traditional Arabic" w:hint="cs"/>
          <w:sz w:val="34"/>
          <w:szCs w:val="34"/>
          <w:rtl/>
        </w:rPr>
        <w:t>س</w:t>
      </w:r>
      <w:r w:rsidR="00445859" w:rsidRPr="000012D4">
        <w:rPr>
          <w:rFonts w:ascii="Traditional Arabic" w:hAnsi="Traditional Arabic" w:cs="Traditional Arabic"/>
          <w:sz w:val="34"/>
          <w:szCs w:val="34"/>
          <w:rtl/>
        </w:rPr>
        <w:t>ابقٍ.</w:t>
      </w:r>
    </w:p>
    <w:p w:rsidR="00445859" w:rsidRPr="000012D4" w:rsidRDefault="00445859" w:rsidP="001E59AC">
      <w:pPr>
        <w:spacing w:before="120" w:after="0" w:line="240" w:lineRule="auto"/>
        <w:ind w:firstLine="397"/>
        <w:jc w:val="both"/>
        <w:rPr>
          <w:rFonts w:ascii="Traditional Arabic" w:hAnsi="Traditional Arabic" w:cs="Traditional Arabic"/>
          <w:sz w:val="34"/>
          <w:szCs w:val="34"/>
          <w:rtl/>
        </w:rPr>
      </w:pPr>
      <w:r w:rsidRPr="000012D4">
        <w:rPr>
          <w:rFonts w:ascii="Traditional Arabic" w:hAnsi="Traditional Arabic" w:cs="Traditional Arabic"/>
          <w:sz w:val="34"/>
          <w:szCs w:val="34"/>
          <w:rtl/>
        </w:rPr>
        <w:t>قال الله -عزَّ وَجلَّ:</w:t>
      </w:r>
      <w:r w:rsidR="002D74EE" w:rsidRPr="000012D4">
        <w:rPr>
          <w:rFonts w:ascii="Traditional Arabic" w:hAnsi="Traditional Arabic" w:cs="Traditional Arabic"/>
          <w:sz w:val="34"/>
          <w:szCs w:val="34"/>
          <w:rtl/>
        </w:rPr>
        <w:t xml:space="preserve"> </w:t>
      </w:r>
      <w:r w:rsidR="002D74EE" w:rsidRPr="000012D4">
        <w:rPr>
          <w:rFonts w:ascii="Traditional Arabic" w:hAnsi="Traditional Arabic" w:cs="Traditional Arabic"/>
          <w:color w:val="FF0000"/>
          <w:sz w:val="34"/>
          <w:szCs w:val="34"/>
          <w:rtl/>
        </w:rPr>
        <w:t>﴿</w:t>
      </w:r>
      <w:r w:rsidRPr="000012D4">
        <w:rPr>
          <w:rFonts w:ascii="Traditional Arabic" w:hAnsi="Traditional Arabic" w:cs="Traditional Arabic"/>
          <w:color w:val="FF0000"/>
          <w:sz w:val="34"/>
          <w:szCs w:val="34"/>
          <w:rtl/>
        </w:rPr>
        <w:t>بَدِيعُ السَّمَاوَاتِ وَالْأَرْضِ</w:t>
      </w:r>
      <w:r w:rsidR="002D74EE" w:rsidRPr="000012D4">
        <w:rPr>
          <w:rFonts w:ascii="Traditional Arabic" w:hAnsi="Traditional Arabic" w:cs="Traditional Arabic"/>
          <w:color w:val="FF0000"/>
          <w:sz w:val="34"/>
          <w:szCs w:val="34"/>
          <w:rtl/>
        </w:rPr>
        <w:t>﴾</w:t>
      </w:r>
      <w:r w:rsidRPr="000012D4">
        <w:rPr>
          <w:rFonts w:ascii="Traditional Arabic" w:hAnsi="Traditional Arabic" w:cs="Traditional Arabic"/>
          <w:sz w:val="34"/>
          <w:szCs w:val="34"/>
          <w:rtl/>
        </w:rPr>
        <w:t xml:space="preserve"> </w:t>
      </w:r>
      <w:r w:rsidRPr="000012D4">
        <w:rPr>
          <w:rFonts w:ascii="Traditional Arabic" w:hAnsi="Traditional Arabic" w:cs="Traditional Arabic"/>
          <w:sz w:val="20"/>
          <w:szCs w:val="20"/>
          <w:rtl/>
        </w:rPr>
        <w:t>[البقرة</w:t>
      </w:r>
      <w:r w:rsidR="002D74EE" w:rsidRPr="000012D4">
        <w:rPr>
          <w:rFonts w:ascii="Traditional Arabic" w:hAnsi="Traditional Arabic" w:cs="Traditional Arabic"/>
          <w:sz w:val="20"/>
          <w:szCs w:val="20"/>
          <w:rtl/>
        </w:rPr>
        <w:t xml:space="preserve">: </w:t>
      </w:r>
      <w:r w:rsidRPr="000012D4">
        <w:rPr>
          <w:rFonts w:ascii="Traditional Arabic" w:hAnsi="Traditional Arabic" w:cs="Traditional Arabic"/>
          <w:sz w:val="20"/>
          <w:szCs w:val="20"/>
          <w:rtl/>
        </w:rPr>
        <w:t>117]</w:t>
      </w:r>
      <w:r w:rsidR="002D74EE" w:rsidRPr="000012D4">
        <w:rPr>
          <w:rFonts w:ascii="Traditional Arabic" w:hAnsi="Traditional Arabic" w:cs="Traditional Arabic"/>
          <w:sz w:val="34"/>
          <w:szCs w:val="34"/>
          <w:rtl/>
        </w:rPr>
        <w:t>،</w:t>
      </w:r>
      <w:r w:rsidRPr="000012D4">
        <w:rPr>
          <w:rFonts w:ascii="Traditional Arabic" w:hAnsi="Traditional Arabic" w:cs="Traditional Arabic"/>
          <w:sz w:val="34"/>
          <w:szCs w:val="34"/>
          <w:rtl/>
        </w:rPr>
        <w:t xml:space="preserve"> أي: مَن اخترعهما وفطرهما وأنشأهما على غيرِ م</w:t>
      </w:r>
      <w:r w:rsidR="001E59A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ثالٍ سابقٍ، فكل مَن أحدثَ شيئًا على غير م</w:t>
      </w:r>
      <w:r w:rsidR="001E59A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ثالٍ ي</w:t>
      </w:r>
      <w:r w:rsidR="001E59A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سبقه سُميَ بدعة من جهة اللغة.</w:t>
      </w:r>
    </w:p>
    <w:p w:rsidR="00445859" w:rsidRPr="000012D4" w:rsidRDefault="001E59AC" w:rsidP="001E59AC">
      <w:pPr>
        <w:spacing w:before="120" w:after="0" w:line="240" w:lineRule="auto"/>
        <w:ind w:firstLine="397"/>
        <w:jc w:val="both"/>
        <w:rPr>
          <w:rFonts w:ascii="Traditional Arabic" w:hAnsi="Traditional Arabic" w:cs="Traditional Arabic"/>
          <w:sz w:val="34"/>
          <w:szCs w:val="34"/>
          <w:rtl/>
        </w:rPr>
      </w:pPr>
      <w:r w:rsidRPr="000012D4">
        <w:rPr>
          <w:rFonts w:ascii="Traditional Arabic" w:hAnsi="Traditional Arabic" w:cs="Traditional Arabic" w:hint="cs"/>
          <w:sz w:val="34"/>
          <w:szCs w:val="34"/>
          <w:rtl/>
        </w:rPr>
        <w:lastRenderedPageBreak/>
        <w:t xml:space="preserve">أمَّا </w:t>
      </w:r>
      <w:r w:rsidR="00445859" w:rsidRPr="000012D4">
        <w:rPr>
          <w:rFonts w:ascii="Traditional Arabic" w:hAnsi="Traditional Arabic" w:cs="Traditional Arabic"/>
          <w:sz w:val="34"/>
          <w:szCs w:val="34"/>
          <w:rtl/>
        </w:rPr>
        <w:t>البدعة اصطلاحًا -أو المعنى الش</w:t>
      </w:r>
      <w:r w:rsidRPr="000012D4">
        <w:rPr>
          <w:rFonts w:ascii="Traditional Arabic" w:hAnsi="Traditional Arabic" w:cs="Traditional Arabic" w:hint="cs"/>
          <w:sz w:val="34"/>
          <w:szCs w:val="34"/>
          <w:rtl/>
        </w:rPr>
        <w:t>َّ</w:t>
      </w:r>
      <w:r w:rsidR="00445859" w:rsidRPr="000012D4">
        <w:rPr>
          <w:rFonts w:ascii="Traditional Arabic" w:hAnsi="Traditional Arabic" w:cs="Traditional Arabic"/>
          <w:sz w:val="34"/>
          <w:szCs w:val="34"/>
          <w:rtl/>
        </w:rPr>
        <w:t>رعي</w:t>
      </w:r>
      <w:r w:rsidRPr="000012D4">
        <w:rPr>
          <w:rFonts w:ascii="Traditional Arabic" w:hAnsi="Traditional Arabic" w:cs="Traditional Arabic" w:hint="cs"/>
          <w:sz w:val="34"/>
          <w:szCs w:val="34"/>
          <w:rtl/>
        </w:rPr>
        <w:t xml:space="preserve"> لها</w:t>
      </w:r>
      <w:r w:rsidR="00445859" w:rsidRPr="000012D4">
        <w:rPr>
          <w:rFonts w:ascii="Traditional Arabic" w:hAnsi="Traditional Arabic" w:cs="Traditional Arabic"/>
          <w:sz w:val="34"/>
          <w:szCs w:val="34"/>
          <w:rtl/>
        </w:rPr>
        <w:t>- ف</w:t>
      </w:r>
      <w:r w:rsidRPr="000012D4">
        <w:rPr>
          <w:rFonts w:ascii="Traditional Arabic" w:hAnsi="Traditional Arabic" w:cs="Traditional Arabic" w:hint="cs"/>
          <w:sz w:val="34"/>
          <w:szCs w:val="34"/>
          <w:rtl/>
        </w:rPr>
        <w:t xml:space="preserve">قد </w:t>
      </w:r>
      <w:r w:rsidR="00445859" w:rsidRPr="000012D4">
        <w:rPr>
          <w:rFonts w:ascii="Traditional Arabic" w:hAnsi="Traditional Arabic" w:cs="Traditional Arabic"/>
          <w:sz w:val="34"/>
          <w:szCs w:val="34"/>
          <w:rtl/>
        </w:rPr>
        <w:t>عُرِّفَت بتعاريف م</w:t>
      </w:r>
      <w:r w:rsidRPr="000012D4">
        <w:rPr>
          <w:rFonts w:ascii="Traditional Arabic" w:hAnsi="Traditional Arabic" w:cs="Traditional Arabic" w:hint="cs"/>
          <w:sz w:val="34"/>
          <w:szCs w:val="34"/>
          <w:rtl/>
        </w:rPr>
        <w:t>ُ</w:t>
      </w:r>
      <w:r w:rsidR="00445859" w:rsidRPr="000012D4">
        <w:rPr>
          <w:rFonts w:ascii="Traditional Arabic" w:hAnsi="Traditional Arabic" w:cs="Traditional Arabic"/>
          <w:sz w:val="34"/>
          <w:szCs w:val="34"/>
          <w:rtl/>
        </w:rPr>
        <w:t>تعدِّدَة، و</w:t>
      </w:r>
      <w:r w:rsidR="00E04FFC" w:rsidRPr="000012D4">
        <w:rPr>
          <w:rFonts w:ascii="Traditional Arabic" w:hAnsi="Traditional Arabic" w:cs="Traditional Arabic" w:hint="cs"/>
          <w:sz w:val="34"/>
          <w:szCs w:val="34"/>
          <w:rtl/>
        </w:rPr>
        <w:t>ل</w:t>
      </w:r>
      <w:r w:rsidR="00445859" w:rsidRPr="000012D4">
        <w:rPr>
          <w:rFonts w:ascii="Traditional Arabic" w:hAnsi="Traditional Arabic" w:cs="Traditional Arabic"/>
          <w:sz w:val="34"/>
          <w:szCs w:val="34"/>
          <w:rtl/>
        </w:rPr>
        <w:t>علَّ أج</w:t>
      </w:r>
      <w:r w:rsidR="00E04FFC" w:rsidRPr="000012D4">
        <w:rPr>
          <w:rFonts w:ascii="Traditional Arabic" w:hAnsi="Traditional Arabic" w:cs="Traditional Arabic" w:hint="cs"/>
          <w:sz w:val="34"/>
          <w:szCs w:val="34"/>
          <w:rtl/>
        </w:rPr>
        <w:t>م</w:t>
      </w:r>
      <w:r w:rsidR="00445859" w:rsidRPr="000012D4">
        <w:rPr>
          <w:rFonts w:ascii="Traditional Arabic" w:hAnsi="Traditional Arabic" w:cs="Traditional Arabic"/>
          <w:sz w:val="34"/>
          <w:szCs w:val="34"/>
          <w:rtl/>
        </w:rPr>
        <w:t>ع هذه التَّعاريف: أنَّها طريقةٌ في الدِّين يُضاهَى بها الطَّريقة الشَّرعيَّة، بغرض التَّعبُّد لله تَعالى.</w:t>
      </w:r>
    </w:p>
    <w:p w:rsidR="00445859" w:rsidRPr="000012D4" w:rsidRDefault="00445859" w:rsidP="001E59AC">
      <w:pPr>
        <w:spacing w:before="120" w:after="0" w:line="240" w:lineRule="auto"/>
        <w:ind w:firstLine="397"/>
        <w:jc w:val="both"/>
        <w:rPr>
          <w:rFonts w:ascii="Traditional Arabic" w:hAnsi="Traditional Arabic" w:cs="Traditional Arabic"/>
          <w:sz w:val="34"/>
          <w:szCs w:val="34"/>
          <w:rtl/>
        </w:rPr>
      </w:pPr>
      <w:r w:rsidRPr="000012D4">
        <w:rPr>
          <w:rFonts w:ascii="Traditional Arabic" w:hAnsi="Traditional Arabic" w:cs="Traditional Arabic"/>
          <w:sz w:val="34"/>
          <w:szCs w:val="34"/>
          <w:rtl/>
        </w:rPr>
        <w:t>وقد ذكر الله -عزَّ وَجلَّ- أصل هذه البدع في م</w:t>
      </w:r>
      <w:r w:rsidR="001E59A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واضع م</w:t>
      </w:r>
      <w:r w:rsidR="001E59A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ن كتابه، ومن أجمل ما يُذكر في هذا ما قاله الله -عزَّ وَجلَّ- ع</w:t>
      </w:r>
      <w:r w:rsidR="001E59A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ن أهل</w:t>
      </w:r>
      <w:r w:rsidR="001E59A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الكتاب</w:t>
      </w:r>
      <w:r w:rsidR="001E59A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وعن النَّصارى:</w:t>
      </w:r>
      <w:r w:rsidR="002D74EE" w:rsidRPr="000012D4">
        <w:rPr>
          <w:rFonts w:ascii="Traditional Arabic" w:hAnsi="Traditional Arabic" w:cs="Traditional Arabic"/>
          <w:sz w:val="34"/>
          <w:szCs w:val="34"/>
          <w:rtl/>
        </w:rPr>
        <w:t xml:space="preserve"> </w:t>
      </w:r>
      <w:r w:rsidR="002D74EE" w:rsidRPr="000012D4">
        <w:rPr>
          <w:rFonts w:ascii="Traditional Arabic" w:hAnsi="Traditional Arabic" w:cs="Traditional Arabic"/>
          <w:color w:val="FF0000"/>
          <w:sz w:val="34"/>
          <w:szCs w:val="34"/>
          <w:rtl/>
        </w:rPr>
        <w:t>﴿</w:t>
      </w:r>
      <w:r w:rsidRPr="000012D4">
        <w:rPr>
          <w:rFonts w:ascii="Traditional Arabic" w:hAnsi="Traditional Arabic" w:cs="Traditional Arabic"/>
          <w:color w:val="FF0000"/>
          <w:sz w:val="34"/>
          <w:szCs w:val="34"/>
          <w:rtl/>
        </w:rPr>
        <w:t>وَرَهْبَانِيَّةً ابْتَدَعُوهَا مَا كَتَبْنَاهَا عَلَيْهِمْ</w:t>
      </w:r>
      <w:r w:rsidR="002D74EE" w:rsidRPr="000012D4">
        <w:rPr>
          <w:rFonts w:ascii="Traditional Arabic" w:hAnsi="Traditional Arabic" w:cs="Traditional Arabic"/>
          <w:color w:val="FF0000"/>
          <w:sz w:val="34"/>
          <w:szCs w:val="34"/>
          <w:rtl/>
        </w:rPr>
        <w:t>﴾</w:t>
      </w:r>
      <w:r w:rsidRPr="000012D4">
        <w:rPr>
          <w:rFonts w:ascii="Traditional Arabic" w:hAnsi="Traditional Arabic" w:cs="Traditional Arabic"/>
          <w:color w:val="FF0000"/>
          <w:sz w:val="34"/>
          <w:szCs w:val="34"/>
          <w:rtl/>
        </w:rPr>
        <w:t xml:space="preserve"> </w:t>
      </w:r>
      <w:r w:rsidRPr="000012D4">
        <w:rPr>
          <w:rFonts w:ascii="Traditional Arabic" w:hAnsi="Traditional Arabic" w:cs="Traditional Arabic"/>
          <w:sz w:val="20"/>
          <w:szCs w:val="20"/>
          <w:rtl/>
        </w:rPr>
        <w:t>[الحديد</w:t>
      </w:r>
      <w:r w:rsidR="002D74EE" w:rsidRPr="000012D4">
        <w:rPr>
          <w:rFonts w:ascii="Traditional Arabic" w:hAnsi="Traditional Arabic" w:cs="Traditional Arabic"/>
          <w:sz w:val="20"/>
          <w:szCs w:val="20"/>
          <w:rtl/>
        </w:rPr>
        <w:t xml:space="preserve">: </w:t>
      </w:r>
      <w:r w:rsidRPr="000012D4">
        <w:rPr>
          <w:rFonts w:ascii="Traditional Arabic" w:hAnsi="Traditional Arabic" w:cs="Traditional Arabic"/>
          <w:sz w:val="20"/>
          <w:szCs w:val="20"/>
          <w:rtl/>
        </w:rPr>
        <w:t>27]</w:t>
      </w:r>
      <w:r w:rsidR="002D74EE" w:rsidRPr="000012D4">
        <w:rPr>
          <w:rFonts w:ascii="Traditional Arabic" w:hAnsi="Traditional Arabic" w:cs="Traditional Arabic"/>
          <w:sz w:val="34"/>
          <w:szCs w:val="34"/>
          <w:rtl/>
        </w:rPr>
        <w:t xml:space="preserve">؛ </w:t>
      </w:r>
      <w:r w:rsidRPr="000012D4">
        <w:rPr>
          <w:rFonts w:ascii="Traditional Arabic" w:hAnsi="Traditional Arabic" w:cs="Traditional Arabic"/>
          <w:sz w:val="34"/>
          <w:szCs w:val="34"/>
          <w:rtl/>
        </w:rPr>
        <w:t xml:space="preserve"> فدلَّ على أنَّ الابتداع في الدِّين هو </w:t>
      </w:r>
      <w:r w:rsidR="00E04FFC" w:rsidRPr="000012D4">
        <w:rPr>
          <w:rFonts w:ascii="Traditional Arabic" w:hAnsi="Traditional Arabic" w:cs="Traditional Arabic" w:hint="cs"/>
          <w:sz w:val="34"/>
          <w:szCs w:val="34"/>
          <w:rtl/>
        </w:rPr>
        <w:t>ال</w:t>
      </w:r>
      <w:r w:rsidRPr="000012D4">
        <w:rPr>
          <w:rFonts w:ascii="Traditional Arabic" w:hAnsi="Traditional Arabic" w:cs="Traditional Arabic"/>
          <w:sz w:val="34"/>
          <w:szCs w:val="34"/>
          <w:rtl/>
        </w:rPr>
        <w:t>إ</w:t>
      </w:r>
      <w:r w:rsidR="00E04FFC" w:rsidRPr="000012D4">
        <w:rPr>
          <w:rFonts w:ascii="Traditional Arabic" w:hAnsi="Traditional Arabic" w:cs="Traditional Arabic" w:hint="cs"/>
          <w:sz w:val="34"/>
          <w:szCs w:val="34"/>
          <w:rtl/>
        </w:rPr>
        <w:t>ح</w:t>
      </w:r>
      <w:r w:rsidRPr="000012D4">
        <w:rPr>
          <w:rFonts w:ascii="Traditional Arabic" w:hAnsi="Traditional Arabic" w:cs="Traditional Arabic"/>
          <w:sz w:val="34"/>
          <w:szCs w:val="34"/>
          <w:rtl/>
        </w:rPr>
        <w:t>داث.</w:t>
      </w:r>
    </w:p>
    <w:p w:rsidR="00445859" w:rsidRPr="000012D4" w:rsidRDefault="00445859" w:rsidP="001E59AC">
      <w:pPr>
        <w:spacing w:before="120" w:after="0" w:line="240" w:lineRule="auto"/>
        <w:ind w:firstLine="397"/>
        <w:jc w:val="both"/>
        <w:rPr>
          <w:rFonts w:ascii="Traditional Arabic" w:hAnsi="Traditional Arabic" w:cs="Traditional Arabic"/>
          <w:sz w:val="34"/>
          <w:szCs w:val="34"/>
          <w:rtl/>
        </w:rPr>
      </w:pPr>
      <w:r w:rsidRPr="000012D4">
        <w:rPr>
          <w:rFonts w:ascii="Traditional Arabic" w:hAnsi="Traditional Arabic" w:cs="Traditional Arabic"/>
          <w:sz w:val="34"/>
          <w:szCs w:val="34"/>
          <w:u w:val="dotDotDash" w:color="FF0000"/>
          <w:rtl/>
        </w:rPr>
        <w:t>وهذا يجرُّنا إلى المسألة التي بعدها، وهي</w:t>
      </w:r>
      <w:r w:rsidRPr="000012D4">
        <w:rPr>
          <w:rFonts w:ascii="Traditional Arabic" w:hAnsi="Traditional Arabic" w:cs="Traditional Arabic"/>
          <w:sz w:val="34"/>
          <w:szCs w:val="34"/>
          <w:rtl/>
        </w:rPr>
        <w:t>:</w:t>
      </w:r>
      <w:r w:rsidR="002D74EE" w:rsidRPr="000012D4">
        <w:rPr>
          <w:rFonts w:ascii="Traditional Arabic" w:hAnsi="Traditional Arabic" w:cs="Traditional Arabic"/>
          <w:sz w:val="34"/>
          <w:szCs w:val="34"/>
          <w:rtl/>
        </w:rPr>
        <w:t xml:space="preserve"> </w:t>
      </w:r>
      <w:r w:rsidRPr="000012D4">
        <w:rPr>
          <w:rFonts w:ascii="Traditional Arabic" w:hAnsi="Traditional Arabic" w:cs="Traditional Arabic"/>
          <w:sz w:val="34"/>
          <w:szCs w:val="34"/>
          <w:rtl/>
        </w:rPr>
        <w:t>أن</w:t>
      </w:r>
      <w:r w:rsidR="001E59A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بعضَ مَن زيَّنَ لهم الشَّيطان الوقوع في البدع يزعمون أن</w:t>
      </w:r>
      <w:r w:rsidR="00E04FF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البدع منها ما هو حسنٌ ومنها ما هو سيئ، فالحسن منها م</w:t>
      </w:r>
      <w:r w:rsidR="001E59A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قبول، والسَّيئ منها مردود، ويُشبِّهونَ على الن</w:t>
      </w:r>
      <w:r w:rsidR="00E04FF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اس بقول عمر بن الخطاب -رَضِيَ اللهُ تَعَالَى عَنْهُ- لما جمع النَّاسَ في صلاة التَّراويح على إمامٍ واحدٍ؛ فلمَّا رأى اجتماعهم قال: </w:t>
      </w:r>
      <w:r w:rsidRPr="000012D4">
        <w:rPr>
          <w:rFonts w:ascii="Traditional Arabic" w:hAnsi="Traditional Arabic" w:cs="Traditional Arabic"/>
          <w:color w:val="984806" w:themeColor="accent6" w:themeShade="80"/>
          <w:sz w:val="34"/>
          <w:szCs w:val="34"/>
          <w:rtl/>
        </w:rPr>
        <w:t>"</w:t>
      </w:r>
      <w:r w:rsidR="001E59AC" w:rsidRPr="000012D4">
        <w:rPr>
          <w:rFonts w:ascii="Traditional Arabic" w:hAnsi="Traditional Arabic" w:cs="Traditional Arabic"/>
          <w:color w:val="984806" w:themeColor="accent6" w:themeShade="80"/>
          <w:sz w:val="34"/>
          <w:szCs w:val="34"/>
          <w:rtl/>
        </w:rPr>
        <w:t>نِعْمَ البِدْعَةُ هَذِهِ</w:t>
      </w:r>
      <w:r w:rsidRPr="000012D4">
        <w:rPr>
          <w:rFonts w:ascii="Traditional Arabic" w:hAnsi="Traditional Arabic" w:cs="Traditional Arabic"/>
          <w:color w:val="984806" w:themeColor="accent6" w:themeShade="80"/>
          <w:sz w:val="34"/>
          <w:szCs w:val="34"/>
          <w:rtl/>
        </w:rPr>
        <w:t>"</w:t>
      </w:r>
      <w:r w:rsidR="001E59AC" w:rsidRPr="000012D4">
        <w:rPr>
          <w:rStyle w:val="FootnoteReference"/>
          <w:rFonts w:ascii="Traditional Arabic" w:hAnsi="Traditional Arabic" w:cs="Traditional Arabic"/>
          <w:color w:val="984806" w:themeColor="accent6" w:themeShade="80"/>
          <w:sz w:val="34"/>
          <w:szCs w:val="34"/>
          <w:rtl/>
        </w:rPr>
        <w:footnoteReference w:id="1"/>
      </w:r>
      <w:r w:rsidRPr="000012D4">
        <w:rPr>
          <w:rFonts w:ascii="Traditional Arabic" w:hAnsi="Traditional Arabic" w:cs="Traditional Arabic"/>
          <w:sz w:val="34"/>
          <w:szCs w:val="34"/>
          <w:rtl/>
        </w:rPr>
        <w:t>.</w:t>
      </w:r>
    </w:p>
    <w:p w:rsidR="00E32AA6" w:rsidRPr="000012D4" w:rsidRDefault="00445859" w:rsidP="000012D4">
      <w:pPr>
        <w:spacing w:before="120" w:after="0" w:line="240" w:lineRule="auto"/>
        <w:ind w:firstLine="397"/>
        <w:jc w:val="both"/>
        <w:rPr>
          <w:rFonts w:ascii="Traditional Arabic" w:hAnsi="Traditional Arabic" w:cs="Traditional Arabic"/>
          <w:sz w:val="34"/>
          <w:szCs w:val="34"/>
          <w:rtl/>
        </w:rPr>
      </w:pPr>
      <w:r w:rsidRPr="000012D4">
        <w:rPr>
          <w:rFonts w:ascii="Traditional Arabic" w:hAnsi="Traditional Arabic" w:cs="Traditional Arabic"/>
          <w:sz w:val="34"/>
          <w:szCs w:val="34"/>
          <w:rtl/>
        </w:rPr>
        <w:t>أو يُشبِّهونَ على الن</w:t>
      </w:r>
      <w:r w:rsidR="00E04FF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اس بقول النبي -صَلَّى اللهُ عَلَيْهِ وَسَلَّمَ: </w:t>
      </w:r>
      <w:r w:rsidR="002D74EE" w:rsidRPr="000012D4">
        <w:rPr>
          <w:rFonts w:ascii="Traditional Arabic" w:hAnsi="Traditional Arabic" w:cs="Traditional Arabic"/>
          <w:color w:val="006600"/>
          <w:sz w:val="34"/>
          <w:szCs w:val="34"/>
          <w:rtl/>
        </w:rPr>
        <w:t>«</w:t>
      </w:r>
      <w:r w:rsidR="00140CF4" w:rsidRPr="000012D4">
        <w:rPr>
          <w:rFonts w:ascii="Traditional Arabic" w:hAnsi="Traditional Arabic" w:cs="Traditional Arabic"/>
          <w:color w:val="006600"/>
          <w:sz w:val="34"/>
          <w:szCs w:val="34"/>
          <w:rtl/>
        </w:rPr>
        <w:t>مَنْ سَنَّ فِي الإِسْلامِ سُنَّةً حَسَنَةً فَلَهُ أَجْرُهَا وَأَجْرُ مَنْ عَمِلَ بِهَا مِنْ غَيْرِ أَنْ يَنْقُصَ مِنْ أُجُورِهِمْ شَيْئًا وَمَنْ سَنَّ فِي الإِسْلامِ سُنَّةً سَيِّئَةً فَعَلَيْهِ وِزْرُهَا وَوِزْرُ مَنْ عَمِلَ بِهَا مِنْ غَيْرِ أَنْ يَنْقُصَ مِنْ أَوْزَارِهِمْ شَيْئًا</w:t>
      </w:r>
      <w:r w:rsidR="002D74EE" w:rsidRPr="000012D4">
        <w:rPr>
          <w:rFonts w:ascii="Traditional Arabic" w:hAnsi="Traditional Arabic" w:cs="Traditional Arabic"/>
          <w:color w:val="006600"/>
          <w:sz w:val="34"/>
          <w:szCs w:val="34"/>
          <w:rtl/>
        </w:rPr>
        <w:t>»</w:t>
      </w:r>
      <w:r w:rsidR="00140CF4" w:rsidRPr="000012D4">
        <w:rPr>
          <w:rStyle w:val="FootnoteReference"/>
          <w:rFonts w:ascii="Traditional Arabic" w:hAnsi="Traditional Arabic" w:cs="Traditional Arabic"/>
          <w:color w:val="006600"/>
          <w:sz w:val="34"/>
          <w:szCs w:val="34"/>
          <w:rtl/>
        </w:rPr>
        <w:footnoteReference w:id="2"/>
      </w:r>
      <w:r w:rsidRPr="000012D4">
        <w:rPr>
          <w:rFonts w:ascii="Traditional Arabic" w:hAnsi="Traditional Arabic" w:cs="Traditional Arabic"/>
          <w:sz w:val="34"/>
          <w:szCs w:val="34"/>
          <w:rtl/>
        </w:rPr>
        <w:t>.</w:t>
      </w:r>
    </w:p>
    <w:p w:rsidR="00445859" w:rsidRPr="000012D4" w:rsidRDefault="00445859" w:rsidP="001E59AC">
      <w:pPr>
        <w:spacing w:before="120" w:after="0" w:line="240" w:lineRule="auto"/>
        <w:ind w:firstLine="397"/>
        <w:jc w:val="both"/>
        <w:rPr>
          <w:rFonts w:ascii="Traditional Arabic" w:hAnsi="Traditional Arabic" w:cs="Traditional Arabic"/>
          <w:sz w:val="34"/>
          <w:szCs w:val="34"/>
          <w:rtl/>
        </w:rPr>
      </w:pPr>
      <w:r w:rsidRPr="000012D4">
        <w:rPr>
          <w:rFonts w:ascii="Traditional Arabic" w:hAnsi="Traditional Arabic" w:cs="Traditional Arabic"/>
          <w:sz w:val="34"/>
          <w:szCs w:val="34"/>
          <w:rtl/>
        </w:rPr>
        <w:t>و</w:t>
      </w:r>
      <w:r w:rsidR="00E04FFC" w:rsidRPr="000012D4">
        <w:rPr>
          <w:rFonts w:ascii="Traditional Arabic" w:hAnsi="Traditional Arabic" w:cs="Traditional Arabic" w:hint="cs"/>
          <w:sz w:val="34"/>
          <w:szCs w:val="34"/>
          <w:rtl/>
        </w:rPr>
        <w:t>ل</w:t>
      </w:r>
      <w:r w:rsidRPr="000012D4">
        <w:rPr>
          <w:rFonts w:ascii="Traditional Arabic" w:hAnsi="Traditional Arabic" w:cs="Traditional Arabic"/>
          <w:sz w:val="34"/>
          <w:szCs w:val="34"/>
          <w:rtl/>
        </w:rPr>
        <w:t>أهل العلم طريقة في الجواب المجمل والجواب المفصَّل؛ وهو ما سار عليه الشيخ</w:t>
      </w:r>
      <w:r w:rsidR="002D74EE" w:rsidRPr="000012D4">
        <w:rPr>
          <w:rFonts w:ascii="Traditional Arabic" w:hAnsi="Traditional Arabic" w:cs="Traditional Arabic"/>
          <w:sz w:val="34"/>
          <w:szCs w:val="34"/>
          <w:rtl/>
        </w:rPr>
        <w:t xml:space="preserve"> </w:t>
      </w:r>
      <w:r w:rsidRPr="000012D4">
        <w:rPr>
          <w:rFonts w:ascii="Traditional Arabic" w:hAnsi="Traditional Arabic" w:cs="Traditional Arabic"/>
          <w:sz w:val="34"/>
          <w:szCs w:val="34"/>
          <w:rtl/>
        </w:rPr>
        <w:t>-رَحَمَهُ اللهُ تَعَالَى- في رسالته المشهورة بــ "</w:t>
      </w:r>
      <w:r w:rsidRPr="000012D4">
        <w:rPr>
          <w:rFonts w:ascii="Traditional Arabic" w:hAnsi="Traditional Arabic" w:cs="Traditional Arabic"/>
          <w:sz w:val="34"/>
          <w:szCs w:val="34"/>
          <w:u w:val="dotDotDash" w:color="FF0000"/>
          <w:rtl/>
        </w:rPr>
        <w:t>كشف الشُّبهات</w:t>
      </w:r>
      <w:r w:rsidRPr="000012D4">
        <w:rPr>
          <w:rFonts w:ascii="Traditional Arabic" w:hAnsi="Traditional Arabic" w:cs="Traditional Arabic"/>
          <w:sz w:val="34"/>
          <w:szCs w:val="34"/>
          <w:rtl/>
        </w:rPr>
        <w:t>" في الرَّد على ش</w:t>
      </w:r>
      <w:r w:rsidR="00140CF4"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بهات مَن ي</w:t>
      </w:r>
      <w:r w:rsidR="000B137B"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قعون في الش</w:t>
      </w:r>
      <w:r w:rsidR="00140CF4"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رك وي</w:t>
      </w:r>
      <w:r w:rsidR="006A378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ز</w:t>
      </w:r>
      <w:r w:rsidR="00140CF4" w:rsidRPr="000012D4">
        <w:rPr>
          <w:rFonts w:ascii="Traditional Arabic" w:hAnsi="Traditional Arabic" w:cs="Traditional Arabic" w:hint="cs"/>
          <w:sz w:val="34"/>
          <w:szCs w:val="34"/>
          <w:rtl/>
        </w:rPr>
        <w:t>ي</w:t>
      </w:r>
      <w:r w:rsidRPr="000012D4">
        <w:rPr>
          <w:rFonts w:ascii="Traditional Arabic" w:hAnsi="Traditional Arabic" w:cs="Traditional Arabic"/>
          <w:sz w:val="34"/>
          <w:szCs w:val="34"/>
          <w:rtl/>
        </w:rPr>
        <w:t>نونه للن</w:t>
      </w:r>
      <w:r w:rsidR="00140CF4"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اس ب</w:t>
      </w:r>
      <w:r w:rsidR="00E04FFC" w:rsidRPr="000012D4">
        <w:rPr>
          <w:rFonts w:ascii="Traditional Arabic" w:hAnsi="Traditional Arabic" w:cs="Traditional Arabic" w:hint="cs"/>
          <w:sz w:val="34"/>
          <w:szCs w:val="34"/>
          <w:rtl/>
        </w:rPr>
        <w:t>أ</w:t>
      </w:r>
      <w:r w:rsidRPr="000012D4">
        <w:rPr>
          <w:rFonts w:ascii="Traditional Arabic" w:hAnsi="Traditional Arabic" w:cs="Traditional Arabic"/>
          <w:sz w:val="34"/>
          <w:szCs w:val="34"/>
          <w:rtl/>
        </w:rPr>
        <w:t>ن ثمَّ جواب</w:t>
      </w:r>
      <w:r w:rsidR="006A378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م</w:t>
      </w:r>
      <w:r w:rsidR="006A378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جمل وثَم</w:t>
      </w:r>
      <w:r w:rsidR="006A378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ج</w:t>
      </w:r>
      <w:r w:rsidR="006A378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واب م</w:t>
      </w:r>
      <w:r w:rsidR="00140CF4"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فصَّل.</w:t>
      </w:r>
    </w:p>
    <w:p w:rsidR="00445859" w:rsidRPr="000012D4" w:rsidRDefault="00445859" w:rsidP="00C9538C">
      <w:pPr>
        <w:spacing w:before="120" w:after="0" w:line="240" w:lineRule="auto"/>
        <w:ind w:firstLine="397"/>
        <w:jc w:val="both"/>
        <w:rPr>
          <w:rFonts w:ascii="Traditional Arabic" w:hAnsi="Traditional Arabic" w:cs="Traditional Arabic"/>
          <w:sz w:val="34"/>
          <w:szCs w:val="34"/>
          <w:rtl/>
        </w:rPr>
      </w:pPr>
      <w:r w:rsidRPr="000012D4">
        <w:rPr>
          <w:rFonts w:ascii="Traditional Arabic" w:hAnsi="Traditional Arabic" w:cs="Traditional Arabic"/>
          <w:sz w:val="34"/>
          <w:szCs w:val="34"/>
          <w:u w:val="dotDotDash" w:color="FF0000"/>
          <w:rtl/>
        </w:rPr>
        <w:t>فالجواب المجمل لكثير</w:t>
      </w:r>
      <w:r w:rsidR="00140CF4" w:rsidRPr="000012D4">
        <w:rPr>
          <w:rFonts w:ascii="Traditional Arabic" w:hAnsi="Traditional Arabic" w:cs="Traditional Arabic" w:hint="cs"/>
          <w:sz w:val="34"/>
          <w:szCs w:val="34"/>
          <w:u w:val="dotDotDash" w:color="FF0000"/>
          <w:rtl/>
        </w:rPr>
        <w:t>ٍ</w:t>
      </w:r>
      <w:r w:rsidRPr="000012D4">
        <w:rPr>
          <w:rFonts w:ascii="Traditional Arabic" w:hAnsi="Traditional Arabic" w:cs="Traditional Arabic"/>
          <w:sz w:val="34"/>
          <w:szCs w:val="34"/>
          <w:u w:val="dotDotDash" w:color="FF0000"/>
          <w:rtl/>
        </w:rPr>
        <w:t xml:space="preserve"> من الش</w:t>
      </w:r>
      <w:r w:rsidR="00140CF4" w:rsidRPr="000012D4">
        <w:rPr>
          <w:rFonts w:ascii="Traditional Arabic" w:hAnsi="Traditional Arabic" w:cs="Traditional Arabic" w:hint="cs"/>
          <w:sz w:val="34"/>
          <w:szCs w:val="34"/>
          <w:u w:val="dotDotDash" w:color="FF0000"/>
          <w:rtl/>
        </w:rPr>
        <w:t>ُّ</w:t>
      </w:r>
      <w:r w:rsidRPr="000012D4">
        <w:rPr>
          <w:rFonts w:ascii="Traditional Arabic" w:hAnsi="Traditional Arabic" w:cs="Traditional Arabic"/>
          <w:sz w:val="34"/>
          <w:szCs w:val="34"/>
          <w:u w:val="dotDotDash" w:color="FF0000"/>
          <w:rtl/>
        </w:rPr>
        <w:t>بهات أن نقول</w:t>
      </w:r>
      <w:r w:rsidRPr="000012D4">
        <w:rPr>
          <w:rFonts w:ascii="Traditional Arabic" w:hAnsi="Traditional Arabic" w:cs="Traditional Arabic"/>
          <w:sz w:val="34"/>
          <w:szCs w:val="34"/>
          <w:rtl/>
        </w:rPr>
        <w:t xml:space="preserve">: </w:t>
      </w:r>
      <w:r w:rsidR="00140CF4" w:rsidRPr="000012D4">
        <w:rPr>
          <w:rFonts w:ascii="Traditional Arabic" w:hAnsi="Traditional Arabic" w:cs="Traditional Arabic" w:hint="cs"/>
          <w:sz w:val="34"/>
          <w:szCs w:val="34"/>
          <w:rtl/>
        </w:rPr>
        <w:t>إ</w:t>
      </w:r>
      <w:r w:rsidRPr="000012D4">
        <w:rPr>
          <w:rFonts w:ascii="Traditional Arabic" w:hAnsi="Traditional Arabic" w:cs="Traditional Arabic"/>
          <w:sz w:val="34"/>
          <w:szCs w:val="34"/>
          <w:rtl/>
        </w:rPr>
        <w:t>نَّ ع</w:t>
      </w:r>
      <w:r w:rsidR="00140CF4"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مدةَ أهل الهواء وأهل البدع هو الاستدلال بالمتشابه -ولابد</w:t>
      </w:r>
      <w:r w:rsidR="00E04FF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لطالب العلم أن يكون على ذكرٍ وفَهم لهذا المعنى- كما ذكر الله تعالى عنهم ووصفهم، فقال -عزَّ وَجلَّ- كما في سورة آل عمران:</w:t>
      </w:r>
      <w:r w:rsidR="002D74EE" w:rsidRPr="000012D4">
        <w:rPr>
          <w:rFonts w:ascii="Traditional Arabic" w:hAnsi="Traditional Arabic" w:cs="Traditional Arabic"/>
          <w:sz w:val="34"/>
          <w:szCs w:val="34"/>
          <w:rtl/>
        </w:rPr>
        <w:t xml:space="preserve"> </w:t>
      </w:r>
      <w:r w:rsidR="002D74EE" w:rsidRPr="000012D4">
        <w:rPr>
          <w:rFonts w:ascii="Traditional Arabic" w:hAnsi="Traditional Arabic" w:cs="Traditional Arabic"/>
          <w:color w:val="FF0000"/>
          <w:sz w:val="34"/>
          <w:szCs w:val="34"/>
          <w:rtl/>
        </w:rPr>
        <w:t>﴿</w:t>
      </w:r>
      <w:r w:rsidRPr="000012D4">
        <w:rPr>
          <w:rFonts w:ascii="Traditional Arabic" w:hAnsi="Traditional Arabic" w:cs="Traditional Arabic"/>
          <w:color w:val="FF0000"/>
          <w:sz w:val="34"/>
          <w:szCs w:val="34"/>
          <w:rtl/>
        </w:rPr>
        <w:t>فَأَمَّا الَّذِينَ فِي قُلُوبِهِمْ زَيْغٌ فَيَتَّبِعُونَ مَا تَشَابَهَ مِنْهُ ابْتِغَاءَ الْفِتْنَةِ وَابْتِغَاءَ تَأْوِيلِهِ ۗ وَمَا يَعْلَمُ تَأْوِيلَهُ إِلَّا اللَّهُ ۗ وَالرَّاسِخُونَ فِي الْعِلْمِ يَقُولُونَ آمَنَّا بِهِ كُلٌّ مِّنْ عِندِ رَبِّنَا</w:t>
      </w:r>
      <w:r w:rsidR="002D74EE" w:rsidRPr="000012D4">
        <w:rPr>
          <w:rFonts w:ascii="Traditional Arabic" w:hAnsi="Traditional Arabic" w:cs="Traditional Arabic"/>
          <w:color w:val="FF0000"/>
          <w:sz w:val="34"/>
          <w:szCs w:val="34"/>
          <w:rtl/>
        </w:rPr>
        <w:t>﴾</w:t>
      </w:r>
      <w:r w:rsidRPr="000012D4">
        <w:rPr>
          <w:rFonts w:ascii="Traditional Arabic" w:hAnsi="Traditional Arabic" w:cs="Traditional Arabic"/>
          <w:sz w:val="34"/>
          <w:szCs w:val="34"/>
          <w:rtl/>
        </w:rPr>
        <w:t xml:space="preserve"> </w:t>
      </w:r>
      <w:r w:rsidRPr="000012D4">
        <w:rPr>
          <w:rFonts w:ascii="Traditional Arabic" w:hAnsi="Traditional Arabic" w:cs="Traditional Arabic"/>
          <w:sz w:val="20"/>
          <w:szCs w:val="20"/>
          <w:rtl/>
        </w:rPr>
        <w:t>[آل عمران</w:t>
      </w:r>
      <w:r w:rsidR="002D74EE" w:rsidRPr="000012D4">
        <w:rPr>
          <w:rFonts w:ascii="Traditional Arabic" w:hAnsi="Traditional Arabic" w:cs="Traditional Arabic"/>
          <w:sz w:val="20"/>
          <w:szCs w:val="20"/>
          <w:rtl/>
        </w:rPr>
        <w:t xml:space="preserve">: </w:t>
      </w:r>
      <w:r w:rsidRPr="000012D4">
        <w:rPr>
          <w:rFonts w:ascii="Traditional Arabic" w:hAnsi="Traditional Arabic" w:cs="Traditional Arabic"/>
          <w:sz w:val="20"/>
          <w:szCs w:val="20"/>
          <w:rtl/>
        </w:rPr>
        <w:t>7]</w:t>
      </w:r>
      <w:r w:rsidRPr="000012D4">
        <w:rPr>
          <w:rFonts w:ascii="Traditional Arabic" w:hAnsi="Traditional Arabic" w:cs="Traditional Arabic"/>
          <w:sz w:val="34"/>
          <w:szCs w:val="34"/>
          <w:rtl/>
        </w:rPr>
        <w:t>.</w:t>
      </w:r>
      <w:r w:rsidR="001F6468" w:rsidRPr="000012D4">
        <w:rPr>
          <w:rFonts w:ascii="Traditional Arabic" w:hAnsi="Traditional Arabic" w:cs="Traditional Arabic" w:hint="cs"/>
          <w:sz w:val="34"/>
          <w:szCs w:val="34"/>
          <w:rtl/>
        </w:rPr>
        <w:t xml:space="preserve"> </w:t>
      </w:r>
      <w:r w:rsidR="00B049BB" w:rsidRPr="000012D4">
        <w:rPr>
          <w:rFonts w:ascii="Traditional Arabic" w:hAnsi="Traditional Arabic" w:cs="Traditional Arabic" w:hint="cs"/>
          <w:sz w:val="34"/>
          <w:szCs w:val="34"/>
          <w:rtl/>
          <w:lang w:bidi="ar-EG"/>
        </w:rPr>
        <w:t xml:space="preserve">وكما ورد </w:t>
      </w:r>
      <w:r w:rsidR="00140CF4" w:rsidRPr="000012D4">
        <w:rPr>
          <w:rFonts w:ascii="Traditional Arabic" w:hAnsi="Traditional Arabic" w:cs="Traditional Arabic" w:hint="cs"/>
          <w:sz w:val="34"/>
          <w:szCs w:val="34"/>
          <w:rtl/>
          <w:lang w:bidi="ar-EG"/>
        </w:rPr>
        <w:t>في مسلم</w:t>
      </w:r>
      <w:r w:rsidRPr="000012D4">
        <w:rPr>
          <w:rFonts w:ascii="Traditional Arabic" w:hAnsi="Traditional Arabic" w:cs="Traditional Arabic"/>
          <w:sz w:val="34"/>
          <w:szCs w:val="34"/>
          <w:rtl/>
        </w:rPr>
        <w:t xml:space="preserve">: </w:t>
      </w:r>
      <w:r w:rsidR="00140CF4" w:rsidRPr="000012D4">
        <w:rPr>
          <w:rFonts w:ascii="Traditional Arabic" w:hAnsi="Traditional Arabic" w:cs="Traditional Arabic"/>
          <w:color w:val="006600"/>
          <w:sz w:val="34"/>
          <w:szCs w:val="34"/>
          <w:rtl/>
        </w:rPr>
        <w:t>«إِذَا رَأَيْتُمْ الَّذِينَ يَتَّبِعُونَ مَا تَشَابَهَ مِنْهُ فَأُولَئِكَ الَّذِينَ سَمَّى اللَّهُ فَاحْذَرُوهُمْ»</w:t>
      </w:r>
      <w:r w:rsidR="00140CF4" w:rsidRPr="000012D4">
        <w:rPr>
          <w:rStyle w:val="FootnoteReference"/>
          <w:rFonts w:ascii="Traditional Arabic" w:hAnsi="Traditional Arabic" w:cs="Traditional Arabic"/>
          <w:color w:val="006600"/>
          <w:sz w:val="34"/>
          <w:szCs w:val="34"/>
          <w:rtl/>
        </w:rPr>
        <w:footnoteReference w:id="3"/>
      </w:r>
      <w:r w:rsidRPr="000012D4">
        <w:rPr>
          <w:rFonts w:ascii="Traditional Arabic" w:hAnsi="Traditional Arabic" w:cs="Traditional Arabic"/>
          <w:sz w:val="34"/>
          <w:szCs w:val="34"/>
          <w:rtl/>
        </w:rPr>
        <w:t>.</w:t>
      </w:r>
    </w:p>
    <w:p w:rsidR="00445859" w:rsidRPr="000012D4" w:rsidRDefault="00445859" w:rsidP="001E59AC">
      <w:pPr>
        <w:spacing w:before="120" w:after="0" w:line="240" w:lineRule="auto"/>
        <w:ind w:firstLine="397"/>
        <w:jc w:val="both"/>
        <w:rPr>
          <w:rFonts w:ascii="Traditional Arabic" w:hAnsi="Traditional Arabic" w:cs="Traditional Arabic"/>
          <w:sz w:val="34"/>
          <w:szCs w:val="34"/>
          <w:rtl/>
        </w:rPr>
      </w:pPr>
      <w:r w:rsidRPr="000012D4">
        <w:rPr>
          <w:rFonts w:ascii="Traditional Arabic" w:hAnsi="Traditional Arabic" w:cs="Traditional Arabic"/>
          <w:sz w:val="34"/>
          <w:szCs w:val="34"/>
          <w:rtl/>
        </w:rPr>
        <w:lastRenderedPageBreak/>
        <w:t>فهذا هو الجواب المجمل عن هذه الشُّبهة، وتبعٌ لذلك أن</w:t>
      </w:r>
      <w:r w:rsidR="00E04FF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الإنسان لابدَّ أن يستمسك بهذا الجواب إذا لم يعرف الر</w:t>
      </w:r>
      <w:r w:rsidR="00E04FF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د بالت</w:t>
      </w:r>
      <w:r w:rsidR="00E04FF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فصيل على الشُّبهة.</w:t>
      </w:r>
    </w:p>
    <w:p w:rsidR="00445859" w:rsidRPr="000012D4" w:rsidRDefault="00445859" w:rsidP="001E59AC">
      <w:pPr>
        <w:spacing w:before="120" w:after="0" w:line="240" w:lineRule="auto"/>
        <w:ind w:firstLine="397"/>
        <w:jc w:val="both"/>
        <w:rPr>
          <w:rFonts w:ascii="Traditional Arabic" w:hAnsi="Traditional Arabic" w:cs="Traditional Arabic"/>
          <w:sz w:val="34"/>
          <w:szCs w:val="34"/>
          <w:rtl/>
        </w:rPr>
      </w:pPr>
      <w:r w:rsidRPr="000012D4">
        <w:rPr>
          <w:rFonts w:ascii="Traditional Arabic" w:hAnsi="Traditional Arabic" w:cs="Traditional Arabic"/>
          <w:sz w:val="34"/>
          <w:szCs w:val="34"/>
          <w:rtl/>
        </w:rPr>
        <w:t>والم</w:t>
      </w:r>
      <w:r w:rsidR="00E04FF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حكم في هذا -وقد قرَّرناه- في مسائل م</w:t>
      </w:r>
      <w:r w:rsidR="00A70650"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تعد</w:t>
      </w:r>
      <w:r w:rsidR="00E04FF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دة: </w:t>
      </w:r>
      <w:r w:rsidR="00A70650" w:rsidRPr="000012D4">
        <w:rPr>
          <w:rFonts w:ascii="Traditional Arabic" w:hAnsi="Traditional Arabic" w:cs="Traditional Arabic" w:hint="cs"/>
          <w:sz w:val="34"/>
          <w:szCs w:val="34"/>
          <w:rtl/>
        </w:rPr>
        <w:t>أ</w:t>
      </w:r>
      <w:r w:rsidRPr="000012D4">
        <w:rPr>
          <w:rFonts w:ascii="Traditional Arabic" w:hAnsi="Traditional Arabic" w:cs="Traditional Arabic"/>
          <w:sz w:val="34"/>
          <w:szCs w:val="34"/>
          <w:rtl/>
        </w:rPr>
        <w:t>ن</w:t>
      </w:r>
      <w:r w:rsidR="00A70650"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البدعة م</w:t>
      </w:r>
      <w:r w:rsidR="00A70650"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ردودة</w:t>
      </w:r>
      <w:r w:rsidR="00A70650"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لأن</w:t>
      </w:r>
      <w:r w:rsidR="00A70650"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الله قال:</w:t>
      </w:r>
      <w:r w:rsidR="002D74EE" w:rsidRPr="000012D4">
        <w:rPr>
          <w:rFonts w:ascii="Traditional Arabic" w:hAnsi="Traditional Arabic" w:cs="Traditional Arabic"/>
          <w:sz w:val="34"/>
          <w:szCs w:val="34"/>
          <w:rtl/>
        </w:rPr>
        <w:t xml:space="preserve"> </w:t>
      </w:r>
      <w:r w:rsidR="002D74EE" w:rsidRPr="000012D4">
        <w:rPr>
          <w:rFonts w:ascii="Traditional Arabic" w:hAnsi="Traditional Arabic" w:cs="Traditional Arabic"/>
          <w:color w:val="FF0000"/>
          <w:sz w:val="34"/>
          <w:szCs w:val="34"/>
          <w:rtl/>
        </w:rPr>
        <w:t>﴿</w:t>
      </w:r>
      <w:r w:rsidRPr="000012D4">
        <w:rPr>
          <w:rFonts w:ascii="Traditional Arabic" w:hAnsi="Traditional Arabic" w:cs="Traditional Arabic"/>
          <w:color w:val="FF0000"/>
          <w:sz w:val="34"/>
          <w:szCs w:val="34"/>
          <w:rtl/>
        </w:rPr>
        <w:t>الْيَوْمَ أَكْمَلْتُ لَكُمْ دِينَكُمْ وَأَتْمَمْتُ عَلَيْكُمْ نِعْمَتِي وَرَضِيتُ لَكُمُ الْإِسْلَامَ دِينًا</w:t>
      </w:r>
      <w:r w:rsidR="002D74EE" w:rsidRPr="000012D4">
        <w:rPr>
          <w:rFonts w:ascii="Traditional Arabic" w:hAnsi="Traditional Arabic" w:cs="Traditional Arabic"/>
          <w:color w:val="FF0000"/>
          <w:sz w:val="34"/>
          <w:szCs w:val="34"/>
          <w:rtl/>
        </w:rPr>
        <w:t>﴾</w:t>
      </w:r>
      <w:r w:rsidRPr="000012D4">
        <w:rPr>
          <w:rFonts w:ascii="Traditional Arabic" w:hAnsi="Traditional Arabic" w:cs="Traditional Arabic"/>
          <w:sz w:val="34"/>
          <w:szCs w:val="34"/>
          <w:rtl/>
        </w:rPr>
        <w:t xml:space="preserve"> </w:t>
      </w:r>
      <w:r w:rsidRPr="000012D4">
        <w:rPr>
          <w:rFonts w:ascii="Traditional Arabic" w:hAnsi="Traditional Arabic" w:cs="Traditional Arabic"/>
          <w:sz w:val="20"/>
          <w:szCs w:val="20"/>
          <w:rtl/>
        </w:rPr>
        <w:t>[المائدة</w:t>
      </w:r>
      <w:r w:rsidR="002D74EE" w:rsidRPr="000012D4">
        <w:rPr>
          <w:rFonts w:ascii="Traditional Arabic" w:hAnsi="Traditional Arabic" w:cs="Traditional Arabic"/>
          <w:sz w:val="20"/>
          <w:szCs w:val="20"/>
          <w:rtl/>
        </w:rPr>
        <w:t xml:space="preserve">: </w:t>
      </w:r>
      <w:r w:rsidRPr="000012D4">
        <w:rPr>
          <w:rFonts w:ascii="Traditional Arabic" w:hAnsi="Traditional Arabic" w:cs="Traditional Arabic"/>
          <w:sz w:val="20"/>
          <w:szCs w:val="20"/>
          <w:rtl/>
        </w:rPr>
        <w:t>3]</w:t>
      </w:r>
      <w:r w:rsidR="002D74EE" w:rsidRPr="000012D4">
        <w:rPr>
          <w:rFonts w:ascii="Traditional Arabic" w:hAnsi="Traditional Arabic" w:cs="Traditional Arabic"/>
          <w:sz w:val="34"/>
          <w:szCs w:val="34"/>
          <w:rtl/>
        </w:rPr>
        <w:t>،</w:t>
      </w:r>
      <w:r w:rsidRPr="000012D4">
        <w:rPr>
          <w:rFonts w:ascii="Traditional Arabic" w:hAnsi="Traditional Arabic" w:cs="Traditional Arabic"/>
          <w:sz w:val="34"/>
          <w:szCs w:val="34"/>
          <w:rtl/>
        </w:rPr>
        <w:t xml:space="preserve"> فدلَّ على أن</w:t>
      </w:r>
      <w:r w:rsidR="00A70650"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الد</w:t>
      </w:r>
      <w:r w:rsidR="00E04FF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ين</w:t>
      </w:r>
      <w:r w:rsidR="002D74EE" w:rsidRPr="000012D4">
        <w:rPr>
          <w:rFonts w:ascii="Traditional Arabic" w:hAnsi="Traditional Arabic" w:cs="Traditional Arabic"/>
          <w:sz w:val="34"/>
          <w:szCs w:val="34"/>
          <w:rtl/>
        </w:rPr>
        <w:t xml:space="preserve"> </w:t>
      </w:r>
      <w:r w:rsidRPr="000012D4">
        <w:rPr>
          <w:rFonts w:ascii="Traditional Arabic" w:hAnsi="Traditional Arabic" w:cs="Traditional Arabic"/>
          <w:sz w:val="34"/>
          <w:szCs w:val="34"/>
          <w:rtl/>
        </w:rPr>
        <w:t>كامل لا يحتاج إلى مَن يُكمله بهذه المحدَثات.</w:t>
      </w:r>
    </w:p>
    <w:p w:rsidR="00445859" w:rsidRPr="000012D4" w:rsidRDefault="00445859" w:rsidP="001E59AC">
      <w:pPr>
        <w:spacing w:before="120" w:after="0" w:line="240" w:lineRule="auto"/>
        <w:ind w:firstLine="397"/>
        <w:jc w:val="both"/>
        <w:rPr>
          <w:rFonts w:ascii="Traditional Arabic" w:hAnsi="Traditional Arabic" w:cs="Traditional Arabic"/>
          <w:sz w:val="34"/>
          <w:szCs w:val="34"/>
          <w:rtl/>
        </w:rPr>
      </w:pPr>
      <w:r w:rsidRPr="000012D4">
        <w:rPr>
          <w:rFonts w:ascii="Traditional Arabic" w:hAnsi="Traditional Arabic" w:cs="Traditional Arabic"/>
          <w:sz w:val="34"/>
          <w:szCs w:val="34"/>
          <w:rtl/>
        </w:rPr>
        <w:t>ويدلُّ على ذلك قول الن</w:t>
      </w:r>
      <w:r w:rsidR="00E04FF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بي -صَلَّى اللهُ عَلَيْهِ وَسَلَّمَ- فيما روت عائشة عنه، وهو مُخرَّج في الص</w:t>
      </w:r>
      <w:r w:rsidR="00E04FF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حيحين: </w:t>
      </w:r>
      <w:r w:rsidR="002D74EE" w:rsidRPr="000012D4">
        <w:rPr>
          <w:rFonts w:ascii="Traditional Arabic" w:hAnsi="Traditional Arabic" w:cs="Traditional Arabic"/>
          <w:color w:val="006600"/>
          <w:sz w:val="34"/>
          <w:szCs w:val="34"/>
          <w:rtl/>
        </w:rPr>
        <w:t>«</w:t>
      </w:r>
      <w:r w:rsidR="00A70650" w:rsidRPr="000012D4">
        <w:rPr>
          <w:rFonts w:ascii="Traditional Arabic" w:hAnsi="Traditional Arabic" w:cs="Traditional Arabic"/>
          <w:color w:val="006600"/>
          <w:sz w:val="34"/>
          <w:szCs w:val="34"/>
          <w:rtl/>
        </w:rPr>
        <w:t>مَنْ أَحْدَثَ فِي أَمْرِنَا هَذَا مَا لَيْسَ مِنْهُ فَهُوَ رَدٌّ</w:t>
      </w:r>
      <w:r w:rsidR="002D74EE" w:rsidRPr="000012D4">
        <w:rPr>
          <w:rFonts w:ascii="Traditional Arabic" w:hAnsi="Traditional Arabic" w:cs="Traditional Arabic"/>
          <w:color w:val="006600"/>
          <w:sz w:val="34"/>
          <w:szCs w:val="34"/>
          <w:rtl/>
        </w:rPr>
        <w:t>»</w:t>
      </w:r>
      <w:r w:rsidR="00A70650" w:rsidRPr="000012D4">
        <w:rPr>
          <w:rStyle w:val="FootnoteReference"/>
          <w:rFonts w:ascii="Traditional Arabic" w:hAnsi="Traditional Arabic" w:cs="Traditional Arabic"/>
          <w:color w:val="006600"/>
          <w:sz w:val="34"/>
          <w:szCs w:val="34"/>
          <w:rtl/>
        </w:rPr>
        <w:footnoteReference w:id="4"/>
      </w:r>
      <w:r w:rsidRPr="000012D4">
        <w:rPr>
          <w:rFonts w:ascii="Traditional Arabic" w:hAnsi="Traditional Arabic" w:cs="Traditional Arabic"/>
          <w:sz w:val="34"/>
          <w:szCs w:val="34"/>
          <w:rtl/>
        </w:rPr>
        <w:t>، فهذه م</w:t>
      </w:r>
      <w:r w:rsidR="00A70650"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حكمات.</w:t>
      </w:r>
    </w:p>
    <w:p w:rsidR="00445859" w:rsidRPr="000012D4" w:rsidRDefault="00445859" w:rsidP="001E59AC">
      <w:pPr>
        <w:spacing w:before="120" w:after="0" w:line="240" w:lineRule="auto"/>
        <w:ind w:firstLine="397"/>
        <w:jc w:val="both"/>
        <w:rPr>
          <w:rFonts w:ascii="Traditional Arabic" w:hAnsi="Traditional Arabic" w:cs="Traditional Arabic"/>
          <w:sz w:val="34"/>
          <w:szCs w:val="34"/>
          <w:rtl/>
        </w:rPr>
      </w:pPr>
      <w:r w:rsidRPr="000012D4">
        <w:rPr>
          <w:rFonts w:ascii="Traditional Arabic" w:hAnsi="Traditional Arabic" w:cs="Traditional Arabic"/>
          <w:sz w:val="34"/>
          <w:szCs w:val="34"/>
          <w:rtl/>
        </w:rPr>
        <w:t xml:space="preserve">وقول النبي -صَلَّى اللهُ عَلَيْهِ وَسَلَّمَ- في خطبته: </w:t>
      </w:r>
      <w:r w:rsidR="002D74EE" w:rsidRPr="000012D4">
        <w:rPr>
          <w:rFonts w:ascii="Traditional Arabic" w:hAnsi="Traditional Arabic" w:cs="Traditional Arabic"/>
          <w:color w:val="006600"/>
          <w:sz w:val="34"/>
          <w:szCs w:val="34"/>
          <w:rtl/>
        </w:rPr>
        <w:t>«</w:t>
      </w:r>
      <w:r w:rsidR="00A70650" w:rsidRPr="000012D4">
        <w:rPr>
          <w:rFonts w:ascii="Traditional Arabic" w:hAnsi="Traditional Arabic" w:cs="Traditional Arabic"/>
          <w:color w:val="006600"/>
          <w:sz w:val="34"/>
          <w:szCs w:val="34"/>
          <w:rtl/>
        </w:rPr>
        <w:t>وَكُلُّ مُحْدَثَةٍ بِدْعَةٌ وَكُلُّ بِدْعَةٍ ضَلَالَةٌ وَكُلُّ ضَلَالَةٍ فِي النَّارِ</w:t>
      </w:r>
      <w:r w:rsidR="002D74EE" w:rsidRPr="000012D4">
        <w:rPr>
          <w:rFonts w:ascii="Traditional Arabic" w:hAnsi="Traditional Arabic" w:cs="Traditional Arabic"/>
          <w:color w:val="006600"/>
          <w:sz w:val="34"/>
          <w:szCs w:val="34"/>
          <w:rtl/>
        </w:rPr>
        <w:t>»</w:t>
      </w:r>
      <w:r w:rsidRPr="000012D4">
        <w:rPr>
          <w:rFonts w:ascii="Traditional Arabic" w:hAnsi="Traditional Arabic" w:cs="Traditional Arabic"/>
          <w:sz w:val="34"/>
          <w:szCs w:val="34"/>
          <w:rtl/>
        </w:rPr>
        <w:t>، و</w:t>
      </w:r>
      <w:r w:rsidR="00A70650"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w:t>
      </w:r>
      <w:r w:rsidR="00A70650" w:rsidRPr="000012D4">
        <w:rPr>
          <w:rFonts w:ascii="Traditional Arabic" w:hAnsi="Traditional Arabic" w:cs="Traditional Arabic"/>
          <w:sz w:val="34"/>
          <w:szCs w:val="34"/>
          <w:u w:val="dotDotDash" w:color="FF0000"/>
          <w:rtl/>
        </w:rPr>
        <w:t>كُلُّ</w:t>
      </w:r>
      <w:r w:rsidRPr="000012D4">
        <w:rPr>
          <w:rFonts w:ascii="Traditional Arabic" w:hAnsi="Traditional Arabic" w:cs="Traditional Arabic"/>
          <w:sz w:val="34"/>
          <w:szCs w:val="34"/>
          <w:rtl/>
        </w:rPr>
        <w:t>" م</w:t>
      </w:r>
      <w:r w:rsidR="00A70650"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ن ألفاظ العموم، فدلَّ على أنَّ </w:t>
      </w:r>
      <w:r w:rsidR="00A70650" w:rsidRPr="000012D4">
        <w:rPr>
          <w:rFonts w:ascii="Traditional Arabic" w:hAnsi="Traditional Arabic" w:cs="Traditional Arabic"/>
          <w:sz w:val="34"/>
          <w:szCs w:val="34"/>
          <w:rtl/>
        </w:rPr>
        <w:t xml:space="preserve">البدع </w:t>
      </w:r>
      <w:r w:rsidR="00A70650" w:rsidRPr="000012D4">
        <w:rPr>
          <w:rFonts w:ascii="Traditional Arabic" w:hAnsi="Traditional Arabic" w:cs="Traditional Arabic" w:hint="cs"/>
          <w:sz w:val="34"/>
          <w:szCs w:val="34"/>
          <w:rtl/>
        </w:rPr>
        <w:t xml:space="preserve">في </w:t>
      </w:r>
      <w:r w:rsidRPr="000012D4">
        <w:rPr>
          <w:rFonts w:ascii="Traditional Arabic" w:hAnsi="Traditional Arabic" w:cs="Traditional Arabic"/>
          <w:sz w:val="34"/>
          <w:szCs w:val="34"/>
          <w:rtl/>
        </w:rPr>
        <w:t>الأ</w:t>
      </w:r>
      <w:r w:rsidR="00E04FFC" w:rsidRPr="000012D4">
        <w:rPr>
          <w:rFonts w:ascii="Traditional Arabic" w:hAnsi="Traditional Arabic" w:cs="Traditional Arabic" w:hint="cs"/>
          <w:sz w:val="34"/>
          <w:szCs w:val="34"/>
          <w:rtl/>
        </w:rPr>
        <w:t>ص</w:t>
      </w:r>
      <w:r w:rsidRPr="000012D4">
        <w:rPr>
          <w:rFonts w:ascii="Traditional Arabic" w:hAnsi="Traditional Arabic" w:cs="Traditional Arabic"/>
          <w:sz w:val="34"/>
          <w:szCs w:val="34"/>
          <w:rtl/>
        </w:rPr>
        <w:t>ل م</w:t>
      </w:r>
      <w:r w:rsidR="00A70650"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ذمومة، وأنها م</w:t>
      </w:r>
      <w:r w:rsidR="00A70650"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ردودة.</w:t>
      </w:r>
    </w:p>
    <w:p w:rsidR="00445859" w:rsidRPr="000012D4" w:rsidRDefault="00445859" w:rsidP="001E59AC">
      <w:pPr>
        <w:spacing w:before="120" w:after="0" w:line="240" w:lineRule="auto"/>
        <w:ind w:firstLine="397"/>
        <w:jc w:val="both"/>
        <w:rPr>
          <w:rFonts w:ascii="Traditional Arabic" w:hAnsi="Traditional Arabic" w:cs="Traditional Arabic"/>
          <w:sz w:val="34"/>
          <w:szCs w:val="34"/>
          <w:rtl/>
        </w:rPr>
      </w:pPr>
      <w:r w:rsidRPr="000012D4">
        <w:rPr>
          <w:rFonts w:ascii="Traditional Arabic" w:hAnsi="Traditional Arabic" w:cs="Traditional Arabic"/>
          <w:sz w:val="34"/>
          <w:szCs w:val="34"/>
          <w:rtl/>
        </w:rPr>
        <w:t>فهذا هو الجواب المُجمَل الذي يُردُّ به على أهل البدع الذين يزعمون أن</w:t>
      </w:r>
      <w:r w:rsidR="00A70650"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البدع منها ما هو حسنٌ ومنها ما هو سيئٌ.</w:t>
      </w:r>
    </w:p>
    <w:p w:rsidR="00445859" w:rsidRPr="000012D4" w:rsidRDefault="00445859" w:rsidP="001E59AC">
      <w:pPr>
        <w:spacing w:before="120" w:after="0" w:line="240" w:lineRule="auto"/>
        <w:ind w:firstLine="397"/>
        <w:jc w:val="both"/>
        <w:rPr>
          <w:rFonts w:ascii="Traditional Arabic" w:hAnsi="Traditional Arabic" w:cs="Traditional Arabic"/>
          <w:sz w:val="34"/>
          <w:szCs w:val="34"/>
          <w:rtl/>
        </w:rPr>
      </w:pPr>
      <w:r w:rsidRPr="000012D4">
        <w:rPr>
          <w:rFonts w:ascii="Traditional Arabic" w:hAnsi="Traditional Arabic" w:cs="Traditional Arabic"/>
          <w:sz w:val="34"/>
          <w:szCs w:val="34"/>
          <w:u w:val="dotDotDash" w:color="FF0000"/>
          <w:rtl/>
        </w:rPr>
        <w:t>وأم</w:t>
      </w:r>
      <w:r w:rsidR="00A70650" w:rsidRPr="000012D4">
        <w:rPr>
          <w:rFonts w:ascii="Traditional Arabic" w:hAnsi="Traditional Arabic" w:cs="Traditional Arabic" w:hint="cs"/>
          <w:sz w:val="34"/>
          <w:szCs w:val="34"/>
          <w:u w:val="dotDotDash" w:color="FF0000"/>
          <w:rtl/>
        </w:rPr>
        <w:t>َّ</w:t>
      </w:r>
      <w:r w:rsidRPr="000012D4">
        <w:rPr>
          <w:rFonts w:ascii="Traditional Arabic" w:hAnsi="Traditional Arabic" w:cs="Traditional Arabic"/>
          <w:sz w:val="34"/>
          <w:szCs w:val="34"/>
          <w:u w:val="dotDotDash" w:color="FF0000"/>
          <w:rtl/>
        </w:rPr>
        <w:t xml:space="preserve">ا </w:t>
      </w:r>
      <w:r w:rsidR="00A70650" w:rsidRPr="000012D4">
        <w:rPr>
          <w:rFonts w:ascii="Traditional Arabic" w:hAnsi="Traditional Arabic" w:cs="Traditional Arabic" w:hint="cs"/>
          <w:sz w:val="34"/>
          <w:szCs w:val="34"/>
          <w:u w:val="dotDotDash" w:color="FF0000"/>
          <w:rtl/>
        </w:rPr>
        <w:t xml:space="preserve">في </w:t>
      </w:r>
      <w:r w:rsidRPr="000012D4">
        <w:rPr>
          <w:rFonts w:ascii="Traditional Arabic" w:hAnsi="Traditional Arabic" w:cs="Traditional Arabic"/>
          <w:sz w:val="34"/>
          <w:szCs w:val="34"/>
          <w:u w:val="dotDotDash" w:color="FF0000"/>
          <w:rtl/>
        </w:rPr>
        <w:t>الجواب المفصل على هؤلاء</w:t>
      </w:r>
      <w:r w:rsidR="00A70650" w:rsidRPr="000012D4">
        <w:rPr>
          <w:rFonts w:ascii="Traditional Arabic" w:hAnsi="Traditional Arabic" w:cs="Traditional Arabic" w:hint="cs"/>
          <w:sz w:val="34"/>
          <w:szCs w:val="34"/>
          <w:u w:val="dotDotDash" w:color="FF0000"/>
          <w:rtl/>
        </w:rPr>
        <w:t xml:space="preserve"> فنقول</w:t>
      </w:r>
      <w:r w:rsidRPr="000012D4">
        <w:rPr>
          <w:rFonts w:ascii="Traditional Arabic" w:hAnsi="Traditional Arabic" w:cs="Traditional Arabic"/>
          <w:sz w:val="34"/>
          <w:szCs w:val="34"/>
          <w:rtl/>
        </w:rPr>
        <w:t xml:space="preserve">: </w:t>
      </w:r>
    </w:p>
    <w:p w:rsidR="00445859" w:rsidRPr="000012D4" w:rsidRDefault="00445859" w:rsidP="001E59AC">
      <w:pPr>
        <w:spacing w:before="120" w:after="0" w:line="240" w:lineRule="auto"/>
        <w:ind w:firstLine="397"/>
        <w:jc w:val="both"/>
        <w:rPr>
          <w:rFonts w:ascii="Traditional Arabic" w:hAnsi="Traditional Arabic" w:cs="Traditional Arabic"/>
          <w:sz w:val="34"/>
          <w:szCs w:val="34"/>
          <w:rtl/>
        </w:rPr>
      </w:pPr>
      <w:r w:rsidRPr="000012D4">
        <w:rPr>
          <w:rFonts w:ascii="Traditional Arabic" w:hAnsi="Traditional Arabic" w:cs="Traditional Arabic"/>
          <w:sz w:val="34"/>
          <w:szCs w:val="34"/>
          <w:rtl/>
        </w:rPr>
        <w:t xml:space="preserve">قول عمر -رَضِيَ اللهُ تَعَالَى عَنْهُ: </w:t>
      </w:r>
      <w:r w:rsidR="00A70650" w:rsidRPr="000012D4">
        <w:rPr>
          <w:rFonts w:ascii="Traditional Arabic" w:hAnsi="Traditional Arabic" w:cs="Traditional Arabic"/>
          <w:color w:val="984806" w:themeColor="accent6" w:themeShade="80"/>
          <w:sz w:val="34"/>
          <w:szCs w:val="34"/>
          <w:rtl/>
        </w:rPr>
        <w:t>"نِعْمَ البِدْعَةُ هَذِهِ"</w:t>
      </w:r>
      <w:r w:rsidRPr="000012D4">
        <w:rPr>
          <w:rFonts w:ascii="Traditional Arabic" w:hAnsi="Traditional Arabic" w:cs="Traditional Arabic"/>
          <w:sz w:val="34"/>
          <w:szCs w:val="34"/>
          <w:rtl/>
        </w:rPr>
        <w:t xml:space="preserve"> يُر</w:t>
      </w:r>
      <w:r w:rsidR="00A70650" w:rsidRPr="000012D4">
        <w:rPr>
          <w:rFonts w:ascii="Traditional Arabic" w:hAnsi="Traditional Arabic" w:cs="Traditional Arabic" w:hint="cs"/>
          <w:sz w:val="34"/>
          <w:szCs w:val="34"/>
          <w:rtl/>
        </w:rPr>
        <w:t>يد</w:t>
      </w:r>
      <w:r w:rsidRPr="000012D4">
        <w:rPr>
          <w:rFonts w:ascii="Traditional Arabic" w:hAnsi="Traditional Arabic" w:cs="Traditional Arabic"/>
          <w:sz w:val="34"/>
          <w:szCs w:val="34"/>
          <w:rtl/>
        </w:rPr>
        <w:t xml:space="preserve"> بها البدعة م</w:t>
      </w:r>
      <w:r w:rsidR="00A70650"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ن جهة اللُّغة، ويدلُّك هذا على أنَّ التَّراويح ليست ب</w:t>
      </w:r>
      <w:r w:rsidR="00A70650"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دعة في الد</w:t>
      </w:r>
      <w:r w:rsidR="00E04FF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ين</w:t>
      </w:r>
      <w:r w:rsidR="00A70650"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لأن</w:t>
      </w:r>
      <w:r w:rsidR="00A70650"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النبي -صَلَّى اللهُ عَلَيْهِ وَسَلَّمَ- صلَّاها يومًا أو يومين أو ثلاثة -كما نُقل- ثم ترك</w:t>
      </w:r>
      <w:r w:rsidR="00E04FF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النبي -صَلَّى اللهُ عَلَيْهِ وَسَلَّمَ- ذلك، فكان يُقرِّهم على ف</w:t>
      </w:r>
      <w:r w:rsidR="00A70650"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علها في المساجد، ث</w:t>
      </w:r>
      <w:r w:rsidR="002F427D"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م</w:t>
      </w:r>
      <w:r w:rsidR="002F427D"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ترك ذلك -صَلَّى اللهُ عَلَيْهِ وَسَلَّمَ- وقد جاء ذلك م</w:t>
      </w:r>
      <w:r w:rsidR="00A70650"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صرَّحًا به في الأحاديث خشيةَ أن تُفرَض على أمَّتهِ</w:t>
      </w:r>
      <w:r w:rsidR="002D74EE" w:rsidRPr="000012D4">
        <w:rPr>
          <w:rFonts w:ascii="Traditional Arabic" w:hAnsi="Traditional Arabic" w:cs="Traditional Arabic"/>
          <w:sz w:val="34"/>
          <w:szCs w:val="34"/>
          <w:rtl/>
        </w:rPr>
        <w:t xml:space="preserve"> </w:t>
      </w:r>
      <w:r w:rsidRPr="000012D4">
        <w:rPr>
          <w:rFonts w:ascii="Traditional Arabic" w:hAnsi="Traditional Arabic" w:cs="Traditional Arabic"/>
          <w:sz w:val="34"/>
          <w:szCs w:val="34"/>
          <w:rtl/>
        </w:rPr>
        <w:t>-صَلَّى اللهُ عَلَيْهِ وَسَلَّمَ- رحمةً بهم، فلمَّا زالَ المقتض</w:t>
      </w:r>
      <w:r w:rsidR="00E04FF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ي صلَّاها الصَّحابة</w:t>
      </w:r>
      <w:r w:rsidR="00E04FF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-رضوان الله عليهم- في عهد</w:t>
      </w:r>
      <w:r w:rsidR="00A70650"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أبي بكرٍ وفي عهد</w:t>
      </w:r>
      <w:r w:rsidR="00A70650"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عمر -رَضِيَ اللهُ تَعَالَى عَنْهُما- ولكن ع</w:t>
      </w:r>
      <w:r w:rsidR="00A70650"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مر جمعهم على إمامٍ واحدٍ، وقد قد كانوا يُصلُّون أفرادًا.</w:t>
      </w:r>
    </w:p>
    <w:p w:rsidR="00445859" w:rsidRPr="000012D4" w:rsidRDefault="00445859" w:rsidP="001E59AC">
      <w:pPr>
        <w:spacing w:before="120" w:after="0" w:line="240" w:lineRule="auto"/>
        <w:ind w:firstLine="397"/>
        <w:jc w:val="both"/>
        <w:rPr>
          <w:rFonts w:ascii="Traditional Arabic" w:hAnsi="Traditional Arabic" w:cs="Traditional Arabic"/>
          <w:sz w:val="34"/>
          <w:szCs w:val="34"/>
          <w:rtl/>
        </w:rPr>
      </w:pPr>
      <w:r w:rsidRPr="000012D4">
        <w:rPr>
          <w:rFonts w:ascii="Traditional Arabic" w:hAnsi="Traditional Arabic" w:cs="Traditional Arabic"/>
          <w:sz w:val="34"/>
          <w:szCs w:val="34"/>
          <w:rtl/>
        </w:rPr>
        <w:t>فظهر لك أنَّ هذه ليست بدعة، فقول ع</w:t>
      </w:r>
      <w:r w:rsidR="0023141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مر يُراد به المعنى اللغوي للبدعة، وحاشاه</w:t>
      </w:r>
      <w:r w:rsidR="002D74EE" w:rsidRPr="000012D4">
        <w:rPr>
          <w:rFonts w:ascii="Traditional Arabic" w:hAnsi="Traditional Arabic" w:cs="Traditional Arabic"/>
          <w:sz w:val="34"/>
          <w:szCs w:val="34"/>
          <w:rtl/>
        </w:rPr>
        <w:t xml:space="preserve"> </w:t>
      </w:r>
      <w:r w:rsidRPr="000012D4">
        <w:rPr>
          <w:rFonts w:ascii="Traditional Arabic" w:hAnsi="Traditional Arabic" w:cs="Traditional Arabic"/>
          <w:sz w:val="34"/>
          <w:szCs w:val="34"/>
          <w:rtl/>
        </w:rPr>
        <w:t>-رَضِيَ اللهُ تَعَالَى عَنْهُ- أن يبتدع في دين الله -عزَّ وَجلَّ</w:t>
      </w:r>
      <w:r w:rsidR="00A70650" w:rsidRPr="000012D4">
        <w:rPr>
          <w:rFonts w:ascii="Traditional Arabic" w:hAnsi="Traditional Arabic" w:cs="Traditional Arabic" w:hint="cs"/>
          <w:sz w:val="34"/>
          <w:szCs w:val="34"/>
          <w:rtl/>
        </w:rPr>
        <w:t xml:space="preserve"> ما ليس منه</w:t>
      </w:r>
      <w:r w:rsidRPr="000012D4">
        <w:rPr>
          <w:rFonts w:ascii="Traditional Arabic" w:hAnsi="Traditional Arabic" w:cs="Traditional Arabic"/>
          <w:sz w:val="34"/>
          <w:szCs w:val="34"/>
          <w:rtl/>
        </w:rPr>
        <w:t>.</w:t>
      </w:r>
    </w:p>
    <w:p w:rsidR="00445859" w:rsidRPr="000012D4" w:rsidRDefault="00445859" w:rsidP="001E59AC">
      <w:pPr>
        <w:spacing w:before="120" w:after="0" w:line="240" w:lineRule="auto"/>
        <w:ind w:firstLine="397"/>
        <w:jc w:val="both"/>
        <w:rPr>
          <w:rFonts w:ascii="Traditional Arabic" w:hAnsi="Traditional Arabic" w:cs="Traditional Arabic"/>
          <w:sz w:val="34"/>
          <w:szCs w:val="34"/>
          <w:rtl/>
        </w:rPr>
      </w:pPr>
      <w:r w:rsidRPr="000012D4">
        <w:rPr>
          <w:rFonts w:ascii="Traditional Arabic" w:hAnsi="Traditional Arabic" w:cs="Traditional Arabic"/>
          <w:sz w:val="34"/>
          <w:szCs w:val="34"/>
          <w:rtl/>
        </w:rPr>
        <w:t>وأم</w:t>
      </w:r>
      <w:r w:rsidR="00E04FF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ا حديث</w:t>
      </w:r>
      <w:r w:rsidR="002D74EE" w:rsidRPr="000012D4">
        <w:rPr>
          <w:rFonts w:ascii="Traditional Arabic" w:hAnsi="Traditional Arabic" w:cs="Traditional Arabic"/>
          <w:sz w:val="34"/>
          <w:szCs w:val="34"/>
          <w:rtl/>
        </w:rPr>
        <w:t xml:space="preserve"> </w:t>
      </w:r>
      <w:r w:rsidR="002D74EE" w:rsidRPr="000012D4">
        <w:rPr>
          <w:rFonts w:ascii="Traditional Arabic" w:hAnsi="Traditional Arabic" w:cs="Traditional Arabic"/>
          <w:color w:val="006600"/>
          <w:sz w:val="34"/>
          <w:szCs w:val="34"/>
          <w:rtl/>
        </w:rPr>
        <w:t>«</w:t>
      </w:r>
      <w:r w:rsidR="00A70650" w:rsidRPr="000012D4">
        <w:rPr>
          <w:rFonts w:ascii="Traditional Arabic" w:hAnsi="Traditional Arabic" w:cs="Traditional Arabic"/>
          <w:color w:val="006600"/>
          <w:sz w:val="34"/>
          <w:szCs w:val="34"/>
          <w:rtl/>
        </w:rPr>
        <w:t xml:space="preserve"> مَنْ سَنَّ فِي الإِسْلامِ سُنَّةً</w:t>
      </w:r>
      <w:r w:rsidR="002D74EE" w:rsidRPr="000012D4">
        <w:rPr>
          <w:rFonts w:ascii="Traditional Arabic" w:hAnsi="Traditional Arabic" w:cs="Traditional Arabic"/>
          <w:color w:val="006600"/>
          <w:sz w:val="34"/>
          <w:szCs w:val="34"/>
          <w:rtl/>
        </w:rPr>
        <w:t>.</w:t>
      </w:r>
      <w:r w:rsidRPr="000012D4">
        <w:rPr>
          <w:rFonts w:ascii="Traditional Arabic" w:hAnsi="Traditional Arabic" w:cs="Traditional Arabic"/>
          <w:color w:val="006600"/>
          <w:sz w:val="34"/>
          <w:szCs w:val="34"/>
          <w:rtl/>
        </w:rPr>
        <w:t>..</w:t>
      </w:r>
      <w:r w:rsidR="00121B35" w:rsidRPr="000012D4">
        <w:rPr>
          <w:rFonts w:ascii="Traditional Arabic" w:hAnsi="Traditional Arabic" w:cs="Traditional Arabic"/>
          <w:color w:val="006600"/>
          <w:sz w:val="34"/>
          <w:szCs w:val="34"/>
          <w:rtl/>
        </w:rPr>
        <w:t>»</w:t>
      </w:r>
      <w:r w:rsidRPr="000012D4">
        <w:rPr>
          <w:rFonts w:ascii="Traditional Arabic" w:hAnsi="Traditional Arabic" w:cs="Traditional Arabic"/>
          <w:sz w:val="34"/>
          <w:szCs w:val="34"/>
          <w:rtl/>
        </w:rPr>
        <w:t>، فالحديث له م</w:t>
      </w:r>
      <w:r w:rsidR="00A70650"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ناسبة توضِّحه وتُبيِّن المراد منه، وهو أنَّ أ</w:t>
      </w:r>
      <w:r w:rsidR="00A70650"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ناسًا من الأعراب جاؤوا إلى المدين</w:t>
      </w:r>
      <w:r w:rsidR="00551569" w:rsidRPr="000012D4">
        <w:rPr>
          <w:rFonts w:ascii="Traditional Arabic" w:hAnsi="Traditional Arabic" w:cs="Traditional Arabic" w:hint="cs"/>
          <w:sz w:val="34"/>
          <w:szCs w:val="34"/>
          <w:rtl/>
        </w:rPr>
        <w:t>ة</w:t>
      </w:r>
      <w:r w:rsidRPr="000012D4">
        <w:rPr>
          <w:rFonts w:ascii="Traditional Arabic" w:hAnsi="Traditional Arabic" w:cs="Traditional Arabic"/>
          <w:sz w:val="34"/>
          <w:szCs w:val="34"/>
          <w:rtl/>
        </w:rPr>
        <w:t xml:space="preserve"> وقد لحقتهم الفاقة والجوع، فحثَّ النَّبي -صَلَّى اللهُ عَلَيْهِ وَسَلَّمَ- </w:t>
      </w:r>
      <w:r w:rsidR="00551569" w:rsidRPr="000012D4">
        <w:rPr>
          <w:rFonts w:ascii="Traditional Arabic" w:hAnsi="Traditional Arabic" w:cs="Traditional Arabic" w:hint="cs"/>
          <w:sz w:val="34"/>
          <w:szCs w:val="34"/>
          <w:rtl/>
        </w:rPr>
        <w:t xml:space="preserve">أصحابه </w:t>
      </w:r>
      <w:r w:rsidRPr="000012D4">
        <w:rPr>
          <w:rFonts w:ascii="Traditional Arabic" w:hAnsi="Traditional Arabic" w:cs="Traditional Arabic"/>
          <w:sz w:val="34"/>
          <w:szCs w:val="34"/>
          <w:rtl/>
        </w:rPr>
        <w:t>على الصَّدقة عليهم، فحصل</w:t>
      </w:r>
      <w:r w:rsidR="00E04FF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م</w:t>
      </w:r>
      <w:r w:rsidR="00A70650"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ن بعض</w:t>
      </w:r>
      <w:r w:rsidR="00E04FF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الن</w:t>
      </w:r>
      <w:r w:rsidR="00E04FF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اس أن تباطؤوا في الج</w:t>
      </w:r>
      <w:r w:rsidR="00551569"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ود والعطاء</w:t>
      </w:r>
      <w:r w:rsidR="00551569"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w:t>
      </w:r>
      <w:r w:rsidRPr="000012D4">
        <w:rPr>
          <w:rFonts w:ascii="Traditional Arabic" w:hAnsi="Traditional Arabic" w:cs="Traditional Arabic"/>
          <w:sz w:val="34"/>
          <w:szCs w:val="34"/>
          <w:rtl/>
        </w:rPr>
        <w:lastRenderedPageBreak/>
        <w:t>لهم، فجاء رجلٌ من الأنصار</w:t>
      </w:r>
      <w:r w:rsidR="00E04FF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ب</w:t>
      </w:r>
      <w:r w:rsidR="00A70650"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ص</w:t>
      </w:r>
      <w:r w:rsidR="00A70650"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رَّةٍ من وَرِق -أي</w:t>
      </w:r>
      <w:r w:rsidR="00A70650"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فضة- ث</w:t>
      </w:r>
      <w:r w:rsidR="00A70650"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م</w:t>
      </w:r>
      <w:r w:rsidR="00A70650"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ل</w:t>
      </w:r>
      <w:r w:rsidR="00A70650"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مَّا رآه الن</w:t>
      </w:r>
      <w:r w:rsidR="00E04FF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اس تتابعوا بالصَّ</w:t>
      </w:r>
      <w:r w:rsidR="00E04FFC" w:rsidRPr="000012D4">
        <w:rPr>
          <w:rFonts w:ascii="Traditional Arabic" w:hAnsi="Traditional Arabic" w:cs="Traditional Arabic"/>
          <w:sz w:val="34"/>
          <w:szCs w:val="34"/>
          <w:rtl/>
        </w:rPr>
        <w:t>د</w:t>
      </w:r>
      <w:r w:rsidRPr="000012D4">
        <w:rPr>
          <w:rFonts w:ascii="Traditional Arabic" w:hAnsi="Traditional Arabic" w:cs="Traditional Arabic"/>
          <w:sz w:val="34"/>
          <w:szCs w:val="34"/>
          <w:rtl/>
        </w:rPr>
        <w:t>قة، فقال النبي -صَلَّى اللهُ عَلَيْهِ وَسَلَّمَ- مقالته تلك.</w:t>
      </w:r>
    </w:p>
    <w:p w:rsidR="00445859" w:rsidRPr="000012D4" w:rsidRDefault="00445859" w:rsidP="001E59AC">
      <w:pPr>
        <w:spacing w:before="120" w:after="0" w:line="240" w:lineRule="auto"/>
        <w:ind w:firstLine="397"/>
        <w:jc w:val="both"/>
        <w:rPr>
          <w:rFonts w:ascii="Traditional Arabic" w:hAnsi="Traditional Arabic" w:cs="Traditional Arabic"/>
          <w:sz w:val="34"/>
          <w:szCs w:val="34"/>
          <w:rtl/>
        </w:rPr>
      </w:pPr>
      <w:r w:rsidRPr="000012D4">
        <w:rPr>
          <w:rFonts w:ascii="Traditional Arabic" w:hAnsi="Traditional Arabic" w:cs="Traditional Arabic"/>
          <w:sz w:val="34"/>
          <w:szCs w:val="34"/>
          <w:rtl/>
        </w:rPr>
        <w:t>وأيضًا ظهر للإنسان أن</w:t>
      </w:r>
      <w:r w:rsidR="00E04FF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هذه الأمور التي يُشب</w:t>
      </w:r>
      <w:r w:rsidR="00E04FF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هون بها ليس لها حظٌّ، ولكن هذه طريقة أهل الأهواء والبدع أنهم يُشب</w:t>
      </w:r>
      <w:r w:rsidR="00E04FF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هون على الن</w:t>
      </w:r>
      <w:r w:rsidR="00E04FF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اس بهذه البدع.</w:t>
      </w:r>
    </w:p>
    <w:p w:rsidR="00445859" w:rsidRPr="000012D4" w:rsidRDefault="00445859" w:rsidP="001E59AC">
      <w:pPr>
        <w:spacing w:before="120" w:after="0" w:line="240" w:lineRule="auto"/>
        <w:ind w:firstLine="397"/>
        <w:jc w:val="both"/>
        <w:rPr>
          <w:rFonts w:ascii="Traditional Arabic" w:hAnsi="Traditional Arabic" w:cs="Traditional Arabic"/>
          <w:sz w:val="34"/>
          <w:szCs w:val="34"/>
          <w:rtl/>
        </w:rPr>
      </w:pPr>
      <w:r w:rsidRPr="000012D4">
        <w:rPr>
          <w:rFonts w:ascii="Traditional Arabic" w:hAnsi="Traditional Arabic" w:cs="Traditional Arabic"/>
          <w:sz w:val="34"/>
          <w:szCs w:val="34"/>
          <w:rtl/>
        </w:rPr>
        <w:t>المسألة الت</w:t>
      </w:r>
      <w:r w:rsidR="00E04FF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الية التي تتعل</w:t>
      </w:r>
      <w:r w:rsidR="00E04FF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ق بالعنوان الذي ذكر</w:t>
      </w:r>
      <w:r w:rsidR="00E04FF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ه المؤلف -رَحَمَهُ اللهُ تَعَالَى- م</w:t>
      </w:r>
      <w:r w:rsidR="00A70650"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ن جهة معنى التَّفرُّق والاختلاف</w:t>
      </w:r>
      <w:r w:rsidR="00A70650"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لأنَّ الشَّيخ</w:t>
      </w:r>
      <w:r w:rsidR="002D74EE" w:rsidRPr="000012D4">
        <w:rPr>
          <w:rFonts w:ascii="Traditional Arabic" w:hAnsi="Traditional Arabic" w:cs="Traditional Arabic"/>
          <w:sz w:val="34"/>
          <w:szCs w:val="34"/>
          <w:rtl/>
        </w:rPr>
        <w:t xml:space="preserve"> </w:t>
      </w:r>
      <w:r w:rsidRPr="000012D4">
        <w:rPr>
          <w:rFonts w:ascii="Traditional Arabic" w:hAnsi="Traditional Arabic" w:cs="Traditional Arabic"/>
          <w:sz w:val="34"/>
          <w:szCs w:val="34"/>
          <w:rtl/>
        </w:rPr>
        <w:t xml:space="preserve">-رَحَمَهُ اللهُ تَعَالَى- قال في العنوان: </w:t>
      </w:r>
      <w:r w:rsidRPr="000012D4">
        <w:rPr>
          <w:rFonts w:ascii="Traditional Arabic" w:hAnsi="Traditional Arabic" w:cs="Traditional Arabic"/>
          <w:color w:val="0000FF"/>
          <w:sz w:val="34"/>
          <w:szCs w:val="34"/>
          <w:rtl/>
        </w:rPr>
        <w:t>(وترك البِدعِ والتفرقِ والاخْتلافِ)</w:t>
      </w:r>
      <w:r w:rsidRPr="000012D4">
        <w:rPr>
          <w:rFonts w:ascii="Traditional Arabic" w:hAnsi="Traditional Arabic" w:cs="Traditional Arabic"/>
          <w:sz w:val="34"/>
          <w:szCs w:val="34"/>
          <w:rtl/>
        </w:rPr>
        <w:t>.</w:t>
      </w:r>
    </w:p>
    <w:p w:rsidR="00445859" w:rsidRPr="000012D4" w:rsidRDefault="00445859" w:rsidP="001E59AC">
      <w:pPr>
        <w:spacing w:before="120" w:after="0" w:line="240" w:lineRule="auto"/>
        <w:ind w:firstLine="397"/>
        <w:jc w:val="both"/>
        <w:rPr>
          <w:rFonts w:ascii="Traditional Arabic" w:hAnsi="Traditional Arabic" w:cs="Traditional Arabic"/>
          <w:sz w:val="34"/>
          <w:szCs w:val="34"/>
          <w:rtl/>
        </w:rPr>
      </w:pPr>
      <w:r w:rsidRPr="000012D4">
        <w:rPr>
          <w:rFonts w:ascii="Traditional Arabic" w:hAnsi="Traditional Arabic" w:cs="Traditional Arabic"/>
          <w:sz w:val="34"/>
          <w:szCs w:val="34"/>
          <w:u w:val="dotDotDash" w:color="FF0000"/>
          <w:rtl/>
        </w:rPr>
        <w:t>نقول</w:t>
      </w:r>
      <w:r w:rsidRPr="000012D4">
        <w:rPr>
          <w:rFonts w:ascii="Traditional Arabic" w:hAnsi="Traditional Arabic" w:cs="Traditional Arabic"/>
          <w:sz w:val="34"/>
          <w:szCs w:val="34"/>
          <w:rtl/>
        </w:rPr>
        <w:t>: تحذير الله -عزَّ وَجلَّ- من الافتراق في الد</w:t>
      </w:r>
      <w:r w:rsidR="00E04FF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ين جاء في ن</w:t>
      </w:r>
      <w:r w:rsidR="00551569"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صوصٍ م</w:t>
      </w:r>
      <w:r w:rsidR="00551569"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تعدِّدَة، فقال الله -عزَّ وَجلَّ:</w:t>
      </w:r>
      <w:r w:rsidR="002D74EE" w:rsidRPr="000012D4">
        <w:rPr>
          <w:rFonts w:ascii="Traditional Arabic" w:hAnsi="Traditional Arabic" w:cs="Traditional Arabic"/>
          <w:sz w:val="34"/>
          <w:szCs w:val="34"/>
          <w:rtl/>
        </w:rPr>
        <w:t xml:space="preserve"> </w:t>
      </w:r>
      <w:r w:rsidR="002D74EE" w:rsidRPr="000012D4">
        <w:rPr>
          <w:rFonts w:ascii="Traditional Arabic" w:hAnsi="Traditional Arabic" w:cs="Traditional Arabic"/>
          <w:color w:val="FF0000"/>
          <w:sz w:val="34"/>
          <w:szCs w:val="34"/>
          <w:rtl/>
        </w:rPr>
        <w:t>﴿</w:t>
      </w:r>
      <w:r w:rsidRPr="000012D4">
        <w:rPr>
          <w:rFonts w:ascii="Traditional Arabic" w:hAnsi="Traditional Arabic" w:cs="Traditional Arabic"/>
          <w:color w:val="FF0000"/>
          <w:sz w:val="34"/>
          <w:szCs w:val="34"/>
          <w:rtl/>
        </w:rPr>
        <w:t>وَلَا تَكُونُوا كَالَّذِينَ تَفَرَّقُوا وَاخْتَلَفُوا مِن بَعْدِ مَا جَاءَهُمُ الْبَيِّنَاتُ</w:t>
      </w:r>
      <w:r w:rsidR="002D74EE" w:rsidRPr="000012D4">
        <w:rPr>
          <w:rFonts w:ascii="Traditional Arabic" w:hAnsi="Traditional Arabic" w:cs="Traditional Arabic"/>
          <w:color w:val="FF0000"/>
          <w:sz w:val="34"/>
          <w:szCs w:val="34"/>
          <w:rtl/>
        </w:rPr>
        <w:t>﴾</w:t>
      </w:r>
      <w:r w:rsidRPr="000012D4">
        <w:rPr>
          <w:rFonts w:ascii="Traditional Arabic" w:hAnsi="Traditional Arabic" w:cs="Traditional Arabic"/>
          <w:sz w:val="34"/>
          <w:szCs w:val="34"/>
          <w:rtl/>
        </w:rPr>
        <w:t xml:space="preserve"> </w:t>
      </w:r>
      <w:r w:rsidRPr="000012D4">
        <w:rPr>
          <w:rFonts w:ascii="Traditional Arabic" w:hAnsi="Traditional Arabic" w:cs="Traditional Arabic"/>
          <w:sz w:val="20"/>
          <w:szCs w:val="20"/>
          <w:rtl/>
        </w:rPr>
        <w:t>[آل عمران</w:t>
      </w:r>
      <w:r w:rsidR="002D74EE" w:rsidRPr="000012D4">
        <w:rPr>
          <w:rFonts w:ascii="Traditional Arabic" w:hAnsi="Traditional Arabic" w:cs="Traditional Arabic"/>
          <w:sz w:val="20"/>
          <w:szCs w:val="20"/>
          <w:rtl/>
        </w:rPr>
        <w:t xml:space="preserve">: </w:t>
      </w:r>
      <w:r w:rsidRPr="000012D4">
        <w:rPr>
          <w:rFonts w:ascii="Traditional Arabic" w:hAnsi="Traditional Arabic" w:cs="Traditional Arabic"/>
          <w:sz w:val="20"/>
          <w:szCs w:val="20"/>
          <w:rtl/>
        </w:rPr>
        <w:t>105]</w:t>
      </w:r>
      <w:r w:rsidR="002D74EE" w:rsidRPr="000012D4">
        <w:rPr>
          <w:rFonts w:ascii="Traditional Arabic" w:hAnsi="Traditional Arabic" w:cs="Traditional Arabic"/>
          <w:sz w:val="34"/>
          <w:szCs w:val="34"/>
          <w:rtl/>
        </w:rPr>
        <w:t>،</w:t>
      </w:r>
      <w:r w:rsidRPr="000012D4">
        <w:rPr>
          <w:rFonts w:ascii="Traditional Arabic" w:hAnsi="Traditional Arabic" w:cs="Traditional Arabic"/>
          <w:sz w:val="34"/>
          <w:szCs w:val="34"/>
          <w:rtl/>
        </w:rPr>
        <w:t xml:space="preserve"> يُخبرنا الله -عزَّ وَجلَّ- عن الأمم السَّابقة.</w:t>
      </w:r>
    </w:p>
    <w:p w:rsidR="00445859" w:rsidRPr="000012D4" w:rsidRDefault="00445859" w:rsidP="00D56E4A">
      <w:pPr>
        <w:spacing w:before="120" w:after="0" w:line="240" w:lineRule="auto"/>
        <w:ind w:firstLine="397"/>
        <w:jc w:val="both"/>
        <w:rPr>
          <w:rFonts w:ascii="Traditional Arabic" w:hAnsi="Traditional Arabic" w:cs="Traditional Arabic"/>
          <w:color w:val="006600"/>
          <w:sz w:val="34"/>
          <w:szCs w:val="34"/>
          <w:rtl/>
        </w:rPr>
      </w:pPr>
      <w:r w:rsidRPr="000012D4">
        <w:rPr>
          <w:rFonts w:ascii="Traditional Arabic" w:hAnsi="Traditional Arabic" w:cs="Traditional Arabic"/>
          <w:sz w:val="34"/>
          <w:szCs w:val="34"/>
          <w:rtl/>
        </w:rPr>
        <w:t>وقال -عزَّ وَجلَّ:</w:t>
      </w:r>
      <w:r w:rsidR="002D74EE" w:rsidRPr="000012D4">
        <w:rPr>
          <w:rFonts w:ascii="Traditional Arabic" w:hAnsi="Traditional Arabic" w:cs="Traditional Arabic"/>
          <w:sz w:val="34"/>
          <w:szCs w:val="34"/>
          <w:rtl/>
        </w:rPr>
        <w:t xml:space="preserve"> </w:t>
      </w:r>
      <w:r w:rsidR="002D74EE" w:rsidRPr="000012D4">
        <w:rPr>
          <w:rFonts w:ascii="Traditional Arabic" w:hAnsi="Traditional Arabic" w:cs="Traditional Arabic"/>
          <w:color w:val="FF0000"/>
          <w:sz w:val="34"/>
          <w:szCs w:val="34"/>
          <w:rtl/>
        </w:rPr>
        <w:t>﴿</w:t>
      </w:r>
      <w:r w:rsidRPr="000012D4">
        <w:rPr>
          <w:rFonts w:ascii="Traditional Arabic" w:hAnsi="Traditional Arabic" w:cs="Traditional Arabic"/>
          <w:color w:val="FF0000"/>
          <w:sz w:val="34"/>
          <w:szCs w:val="34"/>
          <w:rtl/>
        </w:rPr>
        <w:t>وَاعْتَصِمُوا بِحَبْلِ اللَّهِ جَمِيعًا وَلَا تَفَرَّقُوا</w:t>
      </w:r>
      <w:r w:rsidR="002D74EE" w:rsidRPr="000012D4">
        <w:rPr>
          <w:rFonts w:ascii="Traditional Arabic" w:hAnsi="Traditional Arabic" w:cs="Traditional Arabic"/>
          <w:color w:val="FF0000"/>
          <w:sz w:val="34"/>
          <w:szCs w:val="34"/>
          <w:rtl/>
        </w:rPr>
        <w:t>﴾</w:t>
      </w:r>
      <w:r w:rsidRPr="000012D4">
        <w:rPr>
          <w:rFonts w:ascii="Traditional Arabic" w:hAnsi="Traditional Arabic" w:cs="Traditional Arabic"/>
          <w:sz w:val="34"/>
          <w:szCs w:val="34"/>
          <w:rtl/>
        </w:rPr>
        <w:t xml:space="preserve"> </w:t>
      </w:r>
      <w:r w:rsidRPr="000012D4">
        <w:rPr>
          <w:rFonts w:ascii="Traditional Arabic" w:hAnsi="Traditional Arabic" w:cs="Traditional Arabic"/>
          <w:sz w:val="20"/>
          <w:szCs w:val="20"/>
          <w:rtl/>
        </w:rPr>
        <w:t>[آل عمران</w:t>
      </w:r>
      <w:r w:rsidR="002D74EE" w:rsidRPr="000012D4">
        <w:rPr>
          <w:rFonts w:ascii="Traditional Arabic" w:hAnsi="Traditional Arabic" w:cs="Traditional Arabic"/>
          <w:sz w:val="20"/>
          <w:szCs w:val="20"/>
          <w:rtl/>
        </w:rPr>
        <w:t xml:space="preserve">: </w:t>
      </w:r>
      <w:r w:rsidRPr="000012D4">
        <w:rPr>
          <w:rFonts w:ascii="Traditional Arabic" w:hAnsi="Traditional Arabic" w:cs="Traditional Arabic"/>
          <w:sz w:val="20"/>
          <w:szCs w:val="20"/>
          <w:rtl/>
        </w:rPr>
        <w:t>103]</w:t>
      </w:r>
      <w:r w:rsidR="002D74EE" w:rsidRPr="000012D4">
        <w:rPr>
          <w:rFonts w:ascii="Traditional Arabic" w:hAnsi="Traditional Arabic" w:cs="Traditional Arabic"/>
          <w:sz w:val="34"/>
          <w:szCs w:val="34"/>
          <w:rtl/>
        </w:rPr>
        <w:t>،</w:t>
      </w:r>
      <w:r w:rsidRPr="000012D4">
        <w:rPr>
          <w:rFonts w:ascii="Traditional Arabic" w:hAnsi="Traditional Arabic" w:cs="Traditional Arabic"/>
          <w:sz w:val="34"/>
          <w:szCs w:val="34"/>
          <w:rtl/>
        </w:rPr>
        <w:t xml:space="preserve"> وقال:</w:t>
      </w:r>
      <w:r w:rsidR="002D74EE" w:rsidRPr="000012D4">
        <w:rPr>
          <w:rFonts w:ascii="Traditional Arabic" w:hAnsi="Traditional Arabic" w:cs="Traditional Arabic"/>
          <w:sz w:val="34"/>
          <w:szCs w:val="34"/>
          <w:rtl/>
        </w:rPr>
        <w:t xml:space="preserve"> </w:t>
      </w:r>
      <w:r w:rsidR="002D74EE" w:rsidRPr="000012D4">
        <w:rPr>
          <w:rFonts w:ascii="Traditional Arabic" w:hAnsi="Traditional Arabic" w:cs="Traditional Arabic"/>
          <w:color w:val="FF0000"/>
          <w:sz w:val="34"/>
          <w:szCs w:val="34"/>
          <w:rtl/>
        </w:rPr>
        <w:t>﴿</w:t>
      </w:r>
      <w:r w:rsidRPr="000012D4">
        <w:rPr>
          <w:rFonts w:ascii="Traditional Arabic" w:hAnsi="Traditional Arabic" w:cs="Traditional Arabic"/>
          <w:color w:val="FF0000"/>
          <w:sz w:val="34"/>
          <w:szCs w:val="34"/>
          <w:rtl/>
        </w:rPr>
        <w:t>وَأَنَّ هَذَا صِرَاطِي مُسْتَقِيمًا فَاتَّبِعُوهُ وَلا تَتَّبِعُوا السُّبُلَ فَتَفَرَّقَ بِكُمْ عَنْ سَبِيلِهِ</w:t>
      </w:r>
      <w:r w:rsidR="002D74EE" w:rsidRPr="000012D4">
        <w:rPr>
          <w:rFonts w:ascii="Traditional Arabic" w:hAnsi="Traditional Arabic" w:cs="Traditional Arabic"/>
          <w:color w:val="FF0000"/>
          <w:sz w:val="34"/>
          <w:szCs w:val="34"/>
          <w:rtl/>
        </w:rPr>
        <w:t>﴾</w:t>
      </w:r>
      <w:r w:rsidRPr="000012D4">
        <w:rPr>
          <w:rFonts w:ascii="Traditional Arabic" w:hAnsi="Traditional Arabic" w:cs="Traditional Arabic"/>
          <w:sz w:val="34"/>
          <w:szCs w:val="34"/>
          <w:rtl/>
        </w:rPr>
        <w:t xml:space="preserve"> </w:t>
      </w:r>
      <w:r w:rsidRPr="000012D4">
        <w:rPr>
          <w:rFonts w:ascii="Traditional Arabic" w:hAnsi="Traditional Arabic" w:cs="Traditional Arabic"/>
          <w:sz w:val="20"/>
          <w:szCs w:val="20"/>
          <w:rtl/>
        </w:rPr>
        <w:t>[الأنعام</w:t>
      </w:r>
      <w:r w:rsidR="002D74EE" w:rsidRPr="000012D4">
        <w:rPr>
          <w:rFonts w:ascii="Traditional Arabic" w:hAnsi="Traditional Arabic" w:cs="Traditional Arabic"/>
          <w:sz w:val="20"/>
          <w:szCs w:val="20"/>
          <w:rtl/>
        </w:rPr>
        <w:t xml:space="preserve">: </w:t>
      </w:r>
      <w:r w:rsidRPr="000012D4">
        <w:rPr>
          <w:rFonts w:ascii="Traditional Arabic" w:hAnsi="Traditional Arabic" w:cs="Traditional Arabic"/>
          <w:sz w:val="20"/>
          <w:szCs w:val="20"/>
          <w:rtl/>
        </w:rPr>
        <w:t>153]</w:t>
      </w:r>
      <w:r w:rsidRPr="000012D4">
        <w:rPr>
          <w:rFonts w:ascii="Traditional Arabic" w:hAnsi="Traditional Arabic" w:cs="Traditional Arabic"/>
          <w:sz w:val="34"/>
          <w:szCs w:val="34"/>
          <w:rtl/>
        </w:rPr>
        <w:t>؛ فدلَّ على أنَّ ث</w:t>
      </w:r>
      <w:r w:rsidR="00D56E4A"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مَّ افتراق واختلاف </w:t>
      </w:r>
      <w:r w:rsidR="00D56E4A" w:rsidRPr="000012D4">
        <w:rPr>
          <w:rFonts w:ascii="Traditional Arabic" w:hAnsi="Traditional Arabic" w:cs="Traditional Arabic" w:hint="cs"/>
          <w:sz w:val="34"/>
          <w:szCs w:val="34"/>
          <w:rtl/>
        </w:rPr>
        <w:t xml:space="preserve">يحدث </w:t>
      </w:r>
      <w:r w:rsidRPr="000012D4">
        <w:rPr>
          <w:rFonts w:ascii="Traditional Arabic" w:hAnsi="Traditional Arabic" w:cs="Traditional Arabic"/>
          <w:sz w:val="34"/>
          <w:szCs w:val="34"/>
          <w:rtl/>
        </w:rPr>
        <w:t>في دين الله -عزَّ وَجلَّ- وهذه سُنَّة كونيَّة</w:t>
      </w:r>
      <w:r w:rsidR="002D74EE" w:rsidRPr="000012D4">
        <w:rPr>
          <w:rFonts w:ascii="Traditional Arabic" w:hAnsi="Traditional Arabic" w:cs="Traditional Arabic"/>
          <w:sz w:val="34"/>
          <w:szCs w:val="34"/>
          <w:rtl/>
        </w:rPr>
        <w:t xml:space="preserve"> </w:t>
      </w:r>
      <w:r w:rsidRPr="000012D4">
        <w:rPr>
          <w:rFonts w:ascii="Traditional Arabic" w:hAnsi="Traditional Arabic" w:cs="Traditional Arabic"/>
          <w:sz w:val="34"/>
          <w:szCs w:val="34"/>
          <w:rtl/>
        </w:rPr>
        <w:t>أخبر الله تعالى بها، فلابدَّ من وقوعها</w:t>
      </w:r>
      <w:r w:rsidR="00D56E4A"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لأنَّ النَّبي -صَلَّى اللهُ عَلَيْهِ وَسَلَّمَ- قال: </w:t>
      </w:r>
      <w:r w:rsidR="002D74EE" w:rsidRPr="000012D4">
        <w:rPr>
          <w:rFonts w:ascii="Traditional Arabic" w:hAnsi="Traditional Arabic" w:cs="Traditional Arabic"/>
          <w:color w:val="006600"/>
          <w:sz w:val="34"/>
          <w:szCs w:val="34"/>
          <w:rtl/>
        </w:rPr>
        <w:t>«</w:t>
      </w:r>
      <w:r w:rsidR="00D56E4A" w:rsidRPr="000012D4">
        <w:rPr>
          <w:rFonts w:ascii="Traditional Arabic" w:hAnsi="Traditional Arabic" w:cs="Traditional Arabic"/>
          <w:color w:val="006600"/>
          <w:sz w:val="34"/>
          <w:szCs w:val="34"/>
          <w:rtl/>
        </w:rPr>
        <w:t xml:space="preserve">افْتَرَقَتْ الْيَهُودُ عَلَى إِحْدَى وَسَبْعِينَ فِرْقَةً </w:t>
      </w:r>
      <w:r w:rsidR="00D56E4A" w:rsidRPr="000012D4">
        <w:rPr>
          <w:rFonts w:ascii="Traditional Arabic" w:hAnsi="Traditional Arabic" w:cs="Traditional Arabic" w:hint="cs"/>
          <w:color w:val="006600"/>
          <w:sz w:val="34"/>
          <w:szCs w:val="34"/>
          <w:rtl/>
        </w:rPr>
        <w:t>و</w:t>
      </w:r>
      <w:r w:rsidR="00D56E4A" w:rsidRPr="000012D4">
        <w:rPr>
          <w:rFonts w:ascii="Traditional Arabic" w:hAnsi="Traditional Arabic" w:cs="Traditional Arabic"/>
          <w:color w:val="006600"/>
          <w:sz w:val="34"/>
          <w:szCs w:val="34"/>
          <w:rtl/>
        </w:rPr>
        <w:t>افْتَرَقَتْ النَّصَارَى عَلَى ثِنْتَيْنِ وَسَبْعِينَ فِرْقَةً وَ</w:t>
      </w:r>
      <w:r w:rsidR="00D56E4A" w:rsidRPr="000012D4">
        <w:rPr>
          <w:rFonts w:ascii="Traditional Arabic" w:hAnsi="Traditional Arabic" w:cs="Traditional Arabic" w:hint="cs"/>
          <w:color w:val="006600"/>
          <w:sz w:val="34"/>
          <w:szCs w:val="34"/>
          <w:rtl/>
        </w:rPr>
        <w:t>س</w:t>
      </w:r>
      <w:r w:rsidR="00D56E4A" w:rsidRPr="000012D4">
        <w:rPr>
          <w:rFonts w:ascii="Traditional Arabic" w:hAnsi="Traditional Arabic" w:cs="Traditional Arabic"/>
          <w:color w:val="006600"/>
          <w:sz w:val="34"/>
          <w:szCs w:val="34"/>
          <w:rtl/>
        </w:rPr>
        <w:t>تَفْتَرِقُ أُمَّتِي عَلَى ثَلاثٍ وَسَبْعِينَ فِرْقَةً</w:t>
      </w:r>
      <w:r w:rsidRPr="000012D4">
        <w:rPr>
          <w:rFonts w:ascii="Traditional Arabic" w:hAnsi="Traditional Arabic" w:cs="Traditional Arabic"/>
          <w:color w:val="006600"/>
          <w:sz w:val="34"/>
          <w:szCs w:val="34"/>
          <w:rtl/>
        </w:rPr>
        <w:t>؛ كلها في النار إلا واحدة</w:t>
      </w:r>
      <w:r w:rsidR="002D74EE" w:rsidRPr="000012D4">
        <w:rPr>
          <w:rFonts w:ascii="Traditional Arabic" w:hAnsi="Traditional Arabic" w:cs="Traditional Arabic"/>
          <w:color w:val="006600"/>
          <w:sz w:val="34"/>
          <w:szCs w:val="34"/>
          <w:rtl/>
        </w:rPr>
        <w:t>»</w:t>
      </w:r>
      <w:r w:rsidR="00D56E4A" w:rsidRPr="000012D4">
        <w:rPr>
          <w:rStyle w:val="FootnoteReference"/>
          <w:rFonts w:ascii="Traditional Arabic" w:hAnsi="Traditional Arabic" w:cs="Traditional Arabic"/>
          <w:color w:val="006600"/>
          <w:sz w:val="34"/>
          <w:szCs w:val="34"/>
          <w:rtl/>
        </w:rPr>
        <w:footnoteReference w:id="5"/>
      </w:r>
      <w:r w:rsidRPr="000012D4">
        <w:rPr>
          <w:rFonts w:ascii="Traditional Arabic" w:hAnsi="Traditional Arabic" w:cs="Traditional Arabic"/>
          <w:sz w:val="34"/>
          <w:szCs w:val="34"/>
          <w:rtl/>
        </w:rPr>
        <w:t>، فدلَّ على أن</w:t>
      </w:r>
      <w:r w:rsidR="00D56E4A"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ثَمَّ افتراق، وقلنا</w:t>
      </w:r>
      <w:r w:rsidR="00D56E4A"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إن هذه سُنَّة كونيَّة لكونها قدر الله -عزَّ وَجلَّ.</w:t>
      </w:r>
    </w:p>
    <w:p w:rsidR="00E32AA6" w:rsidRPr="000012D4" w:rsidRDefault="00445859" w:rsidP="000012D4">
      <w:pPr>
        <w:spacing w:before="120" w:after="0" w:line="240" w:lineRule="auto"/>
        <w:ind w:firstLine="397"/>
        <w:jc w:val="both"/>
        <w:rPr>
          <w:rFonts w:ascii="Traditional Arabic" w:hAnsi="Traditional Arabic" w:cs="Traditional Arabic"/>
          <w:sz w:val="34"/>
          <w:szCs w:val="34"/>
          <w:rtl/>
        </w:rPr>
      </w:pPr>
      <w:r w:rsidRPr="000012D4">
        <w:rPr>
          <w:rFonts w:ascii="Traditional Arabic" w:hAnsi="Traditional Arabic" w:cs="Traditional Arabic"/>
          <w:sz w:val="34"/>
          <w:szCs w:val="34"/>
          <w:rtl/>
        </w:rPr>
        <w:t>أم</w:t>
      </w:r>
      <w:r w:rsidR="00E04FF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ا السُّنَّة الشَّرعيَّة ف</w:t>
      </w:r>
      <w:r w:rsidR="00D56E4A" w:rsidRPr="000012D4">
        <w:rPr>
          <w:rFonts w:ascii="Traditional Arabic" w:hAnsi="Traditional Arabic" w:cs="Traditional Arabic" w:hint="cs"/>
          <w:sz w:val="34"/>
          <w:szCs w:val="34"/>
          <w:rtl/>
        </w:rPr>
        <w:t xml:space="preserve">قد </w:t>
      </w:r>
      <w:r w:rsidRPr="000012D4">
        <w:rPr>
          <w:rFonts w:ascii="Traditional Arabic" w:hAnsi="Traditional Arabic" w:cs="Traditional Arabic"/>
          <w:sz w:val="34"/>
          <w:szCs w:val="34"/>
          <w:rtl/>
        </w:rPr>
        <w:t>أمرتنا بالالتزام بالاجتماع، قال الله تعالى م</w:t>
      </w:r>
      <w:r w:rsidR="00D56E4A"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حذِّرًا من هذا السبيل:</w:t>
      </w:r>
      <w:r w:rsidR="002D74EE" w:rsidRPr="000012D4">
        <w:rPr>
          <w:rFonts w:ascii="Traditional Arabic" w:hAnsi="Traditional Arabic" w:cs="Traditional Arabic"/>
          <w:sz w:val="34"/>
          <w:szCs w:val="34"/>
          <w:rtl/>
        </w:rPr>
        <w:t xml:space="preserve"> </w:t>
      </w:r>
      <w:r w:rsidR="002D74EE" w:rsidRPr="000012D4">
        <w:rPr>
          <w:rFonts w:ascii="Traditional Arabic" w:hAnsi="Traditional Arabic" w:cs="Traditional Arabic"/>
          <w:color w:val="FF0000"/>
          <w:sz w:val="34"/>
          <w:szCs w:val="34"/>
          <w:rtl/>
        </w:rPr>
        <w:t>﴿</w:t>
      </w:r>
      <w:r w:rsidRPr="000012D4">
        <w:rPr>
          <w:rFonts w:ascii="Traditional Arabic" w:hAnsi="Traditional Arabic" w:cs="Traditional Arabic"/>
          <w:color w:val="FF0000"/>
          <w:sz w:val="34"/>
          <w:szCs w:val="34"/>
          <w:rtl/>
        </w:rPr>
        <w:t>إِنَّ الَّذِينَ فَرَّقُوا دِينَهُمْ وَكَانُوا شِيَعًا لَسْتَ مِنْهُمْ فِي شَيْءٍ</w:t>
      </w:r>
      <w:r w:rsidR="002D74EE" w:rsidRPr="000012D4">
        <w:rPr>
          <w:rFonts w:ascii="Traditional Arabic" w:hAnsi="Traditional Arabic" w:cs="Traditional Arabic"/>
          <w:color w:val="FF0000"/>
          <w:sz w:val="34"/>
          <w:szCs w:val="34"/>
          <w:rtl/>
        </w:rPr>
        <w:t>﴾</w:t>
      </w:r>
      <w:r w:rsidRPr="000012D4">
        <w:rPr>
          <w:rFonts w:ascii="Traditional Arabic" w:hAnsi="Traditional Arabic" w:cs="Traditional Arabic"/>
          <w:sz w:val="34"/>
          <w:szCs w:val="34"/>
          <w:rtl/>
        </w:rPr>
        <w:t xml:space="preserve"> </w:t>
      </w:r>
      <w:r w:rsidRPr="000012D4">
        <w:rPr>
          <w:rFonts w:ascii="Traditional Arabic" w:hAnsi="Traditional Arabic" w:cs="Traditional Arabic"/>
          <w:sz w:val="20"/>
          <w:szCs w:val="20"/>
          <w:rtl/>
        </w:rPr>
        <w:t>[الأنعام</w:t>
      </w:r>
      <w:r w:rsidR="002D74EE" w:rsidRPr="000012D4">
        <w:rPr>
          <w:rFonts w:ascii="Traditional Arabic" w:hAnsi="Traditional Arabic" w:cs="Traditional Arabic"/>
          <w:sz w:val="20"/>
          <w:szCs w:val="20"/>
          <w:rtl/>
        </w:rPr>
        <w:t xml:space="preserve">: </w:t>
      </w:r>
      <w:r w:rsidRPr="000012D4">
        <w:rPr>
          <w:rFonts w:ascii="Traditional Arabic" w:hAnsi="Traditional Arabic" w:cs="Traditional Arabic"/>
          <w:sz w:val="20"/>
          <w:szCs w:val="20"/>
          <w:rtl/>
        </w:rPr>
        <w:t>159]</w:t>
      </w:r>
      <w:r w:rsidR="002D74EE" w:rsidRPr="000012D4">
        <w:rPr>
          <w:rFonts w:ascii="Traditional Arabic" w:hAnsi="Traditional Arabic" w:cs="Traditional Arabic"/>
          <w:sz w:val="34"/>
          <w:szCs w:val="34"/>
          <w:rtl/>
        </w:rPr>
        <w:t>،</w:t>
      </w:r>
      <w:r w:rsidRPr="000012D4">
        <w:rPr>
          <w:rFonts w:ascii="Traditional Arabic" w:hAnsi="Traditional Arabic" w:cs="Traditional Arabic"/>
          <w:sz w:val="34"/>
          <w:szCs w:val="34"/>
          <w:rtl/>
        </w:rPr>
        <w:t xml:space="preserve"> فدلَّ على أنَّ الواجب هو ل</w:t>
      </w:r>
      <w:r w:rsidR="00D56E4A"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زوم الص</w:t>
      </w:r>
      <w:r w:rsidR="00E04FF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راط المستقيم، الذي يسأله المسلم في كل</w:t>
      </w:r>
      <w:r w:rsidR="00E04FF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ركعةٍ من ركعات الص</w:t>
      </w:r>
      <w:r w:rsidR="00E04FF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لوات،</w:t>
      </w:r>
      <w:r w:rsidR="002D74EE" w:rsidRPr="000012D4">
        <w:rPr>
          <w:rFonts w:ascii="Traditional Arabic" w:hAnsi="Traditional Arabic" w:cs="Traditional Arabic"/>
          <w:sz w:val="34"/>
          <w:szCs w:val="34"/>
          <w:rtl/>
        </w:rPr>
        <w:t xml:space="preserve"> </w:t>
      </w:r>
      <w:r w:rsidR="002D74EE" w:rsidRPr="000012D4">
        <w:rPr>
          <w:rFonts w:ascii="Traditional Arabic" w:hAnsi="Traditional Arabic" w:cs="Traditional Arabic"/>
          <w:color w:val="FF0000"/>
          <w:sz w:val="34"/>
          <w:szCs w:val="34"/>
          <w:rtl/>
        </w:rPr>
        <w:t>﴿</w:t>
      </w:r>
      <w:r w:rsidRPr="000012D4">
        <w:rPr>
          <w:rFonts w:ascii="Traditional Arabic" w:hAnsi="Traditional Arabic" w:cs="Traditional Arabic"/>
          <w:color w:val="FF0000"/>
          <w:sz w:val="34"/>
          <w:szCs w:val="34"/>
          <w:rtl/>
        </w:rPr>
        <w:t>صِرَاطَ الَّذِينَ أَنْعَمْتَ عَلَيْهِمْ غَيْرِ الْمَغْضُوبِ عَلَيْهِمْ وَلَا الضَّالِّينَ</w:t>
      </w:r>
      <w:r w:rsidR="002D74EE" w:rsidRPr="000012D4">
        <w:rPr>
          <w:rFonts w:ascii="Traditional Arabic" w:hAnsi="Traditional Arabic" w:cs="Traditional Arabic"/>
          <w:color w:val="FF0000"/>
          <w:sz w:val="34"/>
          <w:szCs w:val="34"/>
          <w:rtl/>
        </w:rPr>
        <w:t>﴾</w:t>
      </w:r>
      <w:r w:rsidRPr="000012D4">
        <w:rPr>
          <w:rFonts w:ascii="Traditional Arabic" w:hAnsi="Traditional Arabic" w:cs="Traditional Arabic"/>
          <w:sz w:val="34"/>
          <w:szCs w:val="34"/>
          <w:rtl/>
        </w:rPr>
        <w:t xml:space="preserve"> </w:t>
      </w:r>
      <w:r w:rsidRPr="000012D4">
        <w:rPr>
          <w:rFonts w:ascii="Traditional Arabic" w:hAnsi="Traditional Arabic" w:cs="Traditional Arabic"/>
          <w:sz w:val="20"/>
          <w:szCs w:val="20"/>
          <w:rtl/>
        </w:rPr>
        <w:t>[الفاتحة</w:t>
      </w:r>
      <w:r w:rsidR="002D74EE" w:rsidRPr="000012D4">
        <w:rPr>
          <w:rFonts w:ascii="Traditional Arabic" w:hAnsi="Traditional Arabic" w:cs="Traditional Arabic"/>
          <w:sz w:val="20"/>
          <w:szCs w:val="20"/>
          <w:rtl/>
        </w:rPr>
        <w:t xml:space="preserve">: </w:t>
      </w:r>
      <w:r w:rsidRPr="000012D4">
        <w:rPr>
          <w:rFonts w:ascii="Traditional Arabic" w:hAnsi="Traditional Arabic" w:cs="Traditional Arabic"/>
          <w:sz w:val="20"/>
          <w:szCs w:val="20"/>
          <w:rtl/>
        </w:rPr>
        <w:t>6]</w:t>
      </w:r>
      <w:r w:rsidRPr="000012D4">
        <w:rPr>
          <w:rFonts w:ascii="Traditional Arabic" w:hAnsi="Traditional Arabic" w:cs="Traditional Arabic"/>
          <w:sz w:val="34"/>
          <w:szCs w:val="34"/>
          <w:rtl/>
        </w:rPr>
        <w:t>.</w:t>
      </w:r>
    </w:p>
    <w:p w:rsidR="00445859" w:rsidRPr="000012D4" w:rsidRDefault="00445859" w:rsidP="009922CE">
      <w:pPr>
        <w:spacing w:before="120" w:after="0" w:line="240" w:lineRule="auto"/>
        <w:ind w:firstLine="397"/>
        <w:jc w:val="both"/>
        <w:rPr>
          <w:rFonts w:ascii="Traditional Arabic" w:hAnsi="Traditional Arabic" w:cs="Traditional Arabic"/>
          <w:color w:val="984806" w:themeColor="accent6" w:themeShade="80"/>
          <w:sz w:val="34"/>
          <w:szCs w:val="34"/>
          <w:rtl/>
        </w:rPr>
      </w:pPr>
      <w:r w:rsidRPr="000012D4">
        <w:rPr>
          <w:rFonts w:ascii="Traditional Arabic" w:hAnsi="Traditional Arabic" w:cs="Traditional Arabic"/>
          <w:sz w:val="34"/>
          <w:szCs w:val="34"/>
          <w:rtl/>
        </w:rPr>
        <w:t>وهذا المعنى أشار إليه الإمام أحمد إمام أهل السُّنَّة في م</w:t>
      </w:r>
      <w:r w:rsidR="00D56E4A"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قدمة كتابه "</w:t>
      </w:r>
      <w:r w:rsidRPr="000012D4">
        <w:rPr>
          <w:rFonts w:ascii="Traditional Arabic" w:hAnsi="Traditional Arabic" w:cs="Traditional Arabic"/>
          <w:sz w:val="34"/>
          <w:szCs w:val="34"/>
          <w:u w:val="dotDotDash" w:color="FF0000"/>
          <w:rtl/>
        </w:rPr>
        <w:t>الرَّد على الزَّنادقة والجهميَّة</w:t>
      </w:r>
      <w:r w:rsidRPr="000012D4">
        <w:rPr>
          <w:rFonts w:ascii="Traditional Arabic" w:hAnsi="Traditional Arabic" w:cs="Traditional Arabic"/>
          <w:sz w:val="34"/>
          <w:szCs w:val="34"/>
          <w:rtl/>
        </w:rPr>
        <w:t>" حينما وفهم فقال:</w:t>
      </w:r>
      <w:r w:rsidR="009922CE" w:rsidRPr="000012D4">
        <w:rPr>
          <w:rtl/>
        </w:rPr>
        <w:t xml:space="preserve"> </w:t>
      </w:r>
      <w:r w:rsidR="009922CE" w:rsidRPr="000012D4">
        <w:rPr>
          <w:rFonts w:ascii="Traditional Arabic" w:hAnsi="Traditional Arabic" w:cs="Traditional Arabic"/>
          <w:color w:val="984806" w:themeColor="accent6" w:themeShade="80"/>
          <w:sz w:val="34"/>
          <w:szCs w:val="34"/>
          <w:rtl/>
        </w:rPr>
        <w:t>"عقدوا ألْوِية البدعة، وأطلقوا عقال الفتْنة، فهم مُختلفون في الكتاب، مُخالفون للكتاب، مُجمعون على مفارَقة الكتاب، يقولون على الله وفي الله وفي كتاب الله بِغَيْر علْم، يتكلَّمون بالمُتشابه من الكلام، ويخدعون جُهَّال النَّاس بما يشبهون عليْهم، فنعوذ بالله من فِتَن المُضلِّين</w:t>
      </w:r>
      <w:r w:rsidRPr="000012D4">
        <w:rPr>
          <w:rFonts w:ascii="Traditional Arabic" w:hAnsi="Traditional Arabic" w:cs="Traditional Arabic"/>
          <w:color w:val="984806" w:themeColor="accent6" w:themeShade="80"/>
          <w:sz w:val="34"/>
          <w:szCs w:val="34"/>
          <w:rtl/>
        </w:rPr>
        <w:t>"</w:t>
      </w:r>
      <w:r w:rsidRPr="000012D4">
        <w:rPr>
          <w:rFonts w:ascii="Traditional Arabic" w:hAnsi="Traditional Arabic" w:cs="Traditional Arabic"/>
          <w:sz w:val="34"/>
          <w:szCs w:val="34"/>
          <w:rtl/>
        </w:rPr>
        <w:t xml:space="preserve">، فهم يُخرجون هذه الأمور من جراب المتشابه، ويتركون المُحكَم، ولهذا فإنَّ عبارة الإمام </w:t>
      </w:r>
      <w:r w:rsidRPr="000012D4">
        <w:rPr>
          <w:rFonts w:ascii="Traditional Arabic" w:hAnsi="Traditional Arabic" w:cs="Traditional Arabic"/>
          <w:sz w:val="34"/>
          <w:szCs w:val="34"/>
          <w:rtl/>
        </w:rPr>
        <w:lastRenderedPageBreak/>
        <w:t xml:space="preserve">أحمد بليغة جدًّا </w:t>
      </w:r>
      <w:r w:rsidRPr="000012D4">
        <w:rPr>
          <w:rFonts w:ascii="Traditional Arabic" w:hAnsi="Traditional Arabic" w:cs="Traditional Arabic"/>
          <w:color w:val="984806" w:themeColor="accent6" w:themeShade="80"/>
          <w:sz w:val="34"/>
          <w:szCs w:val="34"/>
          <w:rtl/>
        </w:rPr>
        <w:t>"ويخدعون جُهَّال الناس بما يُشبهون عليهم"</w:t>
      </w:r>
      <w:r w:rsidRPr="000012D4">
        <w:rPr>
          <w:rFonts w:ascii="Traditional Arabic" w:hAnsi="Traditional Arabic" w:cs="Traditional Arabic"/>
          <w:sz w:val="34"/>
          <w:szCs w:val="34"/>
          <w:rtl/>
        </w:rPr>
        <w:t>، من هذه الشُّبَة التي تملأ الفضائيات وتملأ حياة الناس وشبكات التَّواصل؛ فهذه كله من التَّشبيه.</w:t>
      </w:r>
    </w:p>
    <w:p w:rsidR="00445859" w:rsidRPr="000012D4" w:rsidRDefault="00445859" w:rsidP="001E59AC">
      <w:pPr>
        <w:spacing w:before="120" w:after="0" w:line="240" w:lineRule="auto"/>
        <w:ind w:firstLine="397"/>
        <w:jc w:val="both"/>
        <w:rPr>
          <w:rFonts w:ascii="Traditional Arabic" w:hAnsi="Traditional Arabic" w:cs="Traditional Arabic"/>
          <w:sz w:val="34"/>
          <w:szCs w:val="34"/>
          <w:rtl/>
        </w:rPr>
      </w:pPr>
      <w:r w:rsidRPr="000012D4">
        <w:rPr>
          <w:rFonts w:ascii="Traditional Arabic" w:hAnsi="Traditional Arabic" w:cs="Traditional Arabic"/>
          <w:sz w:val="34"/>
          <w:szCs w:val="34"/>
          <w:rtl/>
        </w:rPr>
        <w:t>فهؤلاء م</w:t>
      </w:r>
      <w:r w:rsidR="009922CE"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فارقون لجماعة الدين التي أمرنا الله -عزَّ وَجلَّ- بلزومها، وأخبر أنها من أسباب الس</w:t>
      </w:r>
      <w:r w:rsidR="009922CE"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لامة والنَّجاة من الن</w:t>
      </w:r>
      <w:r w:rsidR="00E04FF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ار، قال الله -عزَّ وَجلَّ:</w:t>
      </w:r>
      <w:r w:rsidR="002D74EE" w:rsidRPr="000012D4">
        <w:rPr>
          <w:rFonts w:ascii="Traditional Arabic" w:hAnsi="Traditional Arabic" w:cs="Traditional Arabic"/>
          <w:sz w:val="34"/>
          <w:szCs w:val="34"/>
          <w:rtl/>
        </w:rPr>
        <w:t xml:space="preserve"> </w:t>
      </w:r>
      <w:r w:rsidR="002D74EE" w:rsidRPr="000012D4">
        <w:rPr>
          <w:rFonts w:ascii="Traditional Arabic" w:hAnsi="Traditional Arabic" w:cs="Traditional Arabic"/>
          <w:color w:val="FF0000"/>
          <w:sz w:val="34"/>
          <w:szCs w:val="34"/>
          <w:rtl/>
        </w:rPr>
        <w:t>﴿</w:t>
      </w:r>
      <w:r w:rsidRPr="000012D4">
        <w:rPr>
          <w:rFonts w:ascii="Traditional Arabic" w:hAnsi="Traditional Arabic" w:cs="Traditional Arabic"/>
          <w:color w:val="FF0000"/>
          <w:sz w:val="34"/>
          <w:szCs w:val="34"/>
          <w:rtl/>
        </w:rPr>
        <w:t>وَيَتَّبِعْ غَيْرَ سَبِيلِ الْمُؤْمِنِينَ نُوَلِّهِ مَا تَوَلَّىٰ وَنُصْلِهِ جَهَنَّمَ ۖ وَسَاءَتْ مَصِيرًا</w:t>
      </w:r>
      <w:r w:rsidR="002D74EE" w:rsidRPr="000012D4">
        <w:rPr>
          <w:rFonts w:ascii="Traditional Arabic" w:hAnsi="Traditional Arabic" w:cs="Traditional Arabic"/>
          <w:color w:val="FF0000"/>
          <w:sz w:val="34"/>
          <w:szCs w:val="34"/>
          <w:rtl/>
        </w:rPr>
        <w:t>﴾</w:t>
      </w:r>
      <w:r w:rsidRPr="000012D4">
        <w:rPr>
          <w:rFonts w:ascii="Traditional Arabic" w:hAnsi="Traditional Arabic" w:cs="Traditional Arabic"/>
          <w:sz w:val="34"/>
          <w:szCs w:val="34"/>
          <w:rtl/>
        </w:rPr>
        <w:t xml:space="preserve"> </w:t>
      </w:r>
      <w:r w:rsidRPr="000012D4">
        <w:rPr>
          <w:rFonts w:ascii="Traditional Arabic" w:hAnsi="Traditional Arabic" w:cs="Traditional Arabic"/>
          <w:sz w:val="20"/>
          <w:szCs w:val="20"/>
          <w:rtl/>
        </w:rPr>
        <w:t>[النساء</w:t>
      </w:r>
      <w:r w:rsidR="002D74EE" w:rsidRPr="000012D4">
        <w:rPr>
          <w:rFonts w:ascii="Traditional Arabic" w:hAnsi="Traditional Arabic" w:cs="Traditional Arabic"/>
          <w:sz w:val="20"/>
          <w:szCs w:val="20"/>
          <w:rtl/>
        </w:rPr>
        <w:t xml:space="preserve">: </w:t>
      </w:r>
      <w:r w:rsidRPr="000012D4">
        <w:rPr>
          <w:rFonts w:ascii="Traditional Arabic" w:hAnsi="Traditional Arabic" w:cs="Traditional Arabic"/>
          <w:sz w:val="20"/>
          <w:szCs w:val="20"/>
          <w:rtl/>
        </w:rPr>
        <w:t>115]</w:t>
      </w:r>
      <w:r w:rsidR="002D74EE" w:rsidRPr="000012D4">
        <w:rPr>
          <w:rFonts w:ascii="Traditional Arabic" w:hAnsi="Traditional Arabic" w:cs="Traditional Arabic"/>
          <w:sz w:val="34"/>
          <w:szCs w:val="34"/>
          <w:rtl/>
        </w:rPr>
        <w:t>،</w:t>
      </w:r>
      <w:r w:rsidRPr="000012D4">
        <w:rPr>
          <w:rFonts w:ascii="Traditional Arabic" w:hAnsi="Traditional Arabic" w:cs="Traditional Arabic"/>
          <w:sz w:val="34"/>
          <w:szCs w:val="34"/>
          <w:rtl/>
        </w:rPr>
        <w:t xml:space="preserve"> فالنبي -صَلَّى اللهُ عَلَيْهِ وَسَلَّمَ- أمرنا بلزم جماعة الدين، فقال: </w:t>
      </w:r>
      <w:r w:rsidR="002D74EE" w:rsidRPr="000012D4">
        <w:rPr>
          <w:rFonts w:ascii="Traditional Arabic" w:hAnsi="Traditional Arabic" w:cs="Traditional Arabic"/>
          <w:color w:val="006600"/>
          <w:sz w:val="34"/>
          <w:szCs w:val="34"/>
          <w:rtl/>
        </w:rPr>
        <w:t>«</w:t>
      </w:r>
      <w:r w:rsidRPr="000012D4">
        <w:rPr>
          <w:rFonts w:ascii="Traditional Arabic" w:hAnsi="Traditional Arabic" w:cs="Traditional Arabic"/>
          <w:color w:val="006600"/>
          <w:sz w:val="34"/>
          <w:szCs w:val="34"/>
          <w:rtl/>
        </w:rPr>
        <w:t>عليكم بالجماعة -أي جماعة الدين- فإن يد الله مع الجماعة</w:t>
      </w:r>
      <w:r w:rsidR="00E04FFC" w:rsidRPr="000012D4">
        <w:rPr>
          <w:rFonts w:ascii="Traditional Arabic" w:hAnsi="Traditional Arabic" w:cs="Traditional Arabic"/>
          <w:color w:val="006600"/>
          <w:sz w:val="34"/>
          <w:szCs w:val="34"/>
          <w:rtl/>
        </w:rPr>
        <w:t>»</w:t>
      </w:r>
      <w:r w:rsidR="009922CE" w:rsidRPr="000012D4">
        <w:rPr>
          <w:rStyle w:val="FootnoteReference"/>
          <w:rFonts w:ascii="Traditional Arabic" w:hAnsi="Traditional Arabic" w:cs="Traditional Arabic"/>
          <w:color w:val="006600"/>
          <w:sz w:val="34"/>
          <w:szCs w:val="34"/>
          <w:rtl/>
        </w:rPr>
        <w:footnoteReference w:id="6"/>
      </w:r>
      <w:r w:rsidRPr="000012D4">
        <w:rPr>
          <w:rFonts w:ascii="Traditional Arabic" w:hAnsi="Traditional Arabic" w:cs="Traditional Arabic"/>
          <w:sz w:val="34"/>
          <w:szCs w:val="34"/>
          <w:rtl/>
        </w:rPr>
        <w:t>.</w:t>
      </w:r>
    </w:p>
    <w:p w:rsidR="00445859" w:rsidRPr="000012D4" w:rsidRDefault="00445859" w:rsidP="001E59AC">
      <w:pPr>
        <w:spacing w:before="120" w:after="0" w:line="240" w:lineRule="auto"/>
        <w:ind w:firstLine="397"/>
        <w:jc w:val="both"/>
        <w:rPr>
          <w:rFonts w:ascii="Traditional Arabic" w:hAnsi="Traditional Arabic" w:cs="Traditional Arabic"/>
          <w:sz w:val="34"/>
          <w:szCs w:val="34"/>
          <w:rtl/>
        </w:rPr>
      </w:pPr>
      <w:r w:rsidRPr="000012D4">
        <w:rPr>
          <w:rFonts w:ascii="Traditional Arabic" w:hAnsi="Traditional Arabic" w:cs="Traditional Arabic"/>
          <w:sz w:val="34"/>
          <w:szCs w:val="34"/>
          <w:rtl/>
        </w:rPr>
        <w:t>وقال الله -عزَّ وَجلَّ:</w:t>
      </w:r>
      <w:r w:rsidR="002D74EE" w:rsidRPr="000012D4">
        <w:rPr>
          <w:rFonts w:ascii="Traditional Arabic" w:hAnsi="Traditional Arabic" w:cs="Traditional Arabic"/>
          <w:sz w:val="34"/>
          <w:szCs w:val="34"/>
          <w:rtl/>
        </w:rPr>
        <w:t xml:space="preserve"> </w:t>
      </w:r>
      <w:r w:rsidR="002D74EE" w:rsidRPr="000012D4">
        <w:rPr>
          <w:rFonts w:ascii="Traditional Arabic" w:hAnsi="Traditional Arabic" w:cs="Traditional Arabic"/>
          <w:color w:val="FF0000"/>
          <w:sz w:val="34"/>
          <w:szCs w:val="34"/>
          <w:rtl/>
        </w:rPr>
        <w:t>﴿</w:t>
      </w:r>
      <w:r w:rsidRPr="000012D4">
        <w:rPr>
          <w:rFonts w:ascii="Traditional Arabic" w:hAnsi="Traditional Arabic" w:cs="Traditional Arabic"/>
          <w:color w:val="FF0000"/>
          <w:sz w:val="34"/>
          <w:szCs w:val="34"/>
          <w:rtl/>
        </w:rPr>
        <w:t>شَرَعَ لَكُمْ</w:t>
      </w:r>
      <w:r w:rsidR="002D74EE" w:rsidRPr="000012D4">
        <w:rPr>
          <w:rFonts w:ascii="Traditional Arabic" w:hAnsi="Traditional Arabic" w:cs="Traditional Arabic"/>
          <w:color w:val="FF0000"/>
          <w:sz w:val="34"/>
          <w:szCs w:val="34"/>
          <w:rtl/>
        </w:rPr>
        <w:t>﴾</w:t>
      </w:r>
      <w:r w:rsidRPr="000012D4">
        <w:rPr>
          <w:rFonts w:ascii="Traditional Arabic" w:hAnsi="Traditional Arabic" w:cs="Traditional Arabic"/>
          <w:sz w:val="34"/>
          <w:szCs w:val="34"/>
          <w:rtl/>
        </w:rPr>
        <w:t xml:space="preserve"> أي: يا أمة محمد. </w:t>
      </w:r>
      <w:r w:rsidR="002D74EE" w:rsidRPr="000012D4">
        <w:rPr>
          <w:rFonts w:ascii="Traditional Arabic" w:hAnsi="Traditional Arabic" w:cs="Traditional Arabic"/>
          <w:color w:val="FF0000"/>
          <w:sz w:val="34"/>
          <w:szCs w:val="34"/>
          <w:rtl/>
        </w:rPr>
        <w:t>﴿</w:t>
      </w:r>
      <w:r w:rsidRPr="000012D4">
        <w:rPr>
          <w:rFonts w:ascii="Traditional Arabic" w:hAnsi="Traditional Arabic" w:cs="Traditional Arabic"/>
          <w:color w:val="FF0000"/>
          <w:sz w:val="34"/>
          <w:szCs w:val="34"/>
          <w:rtl/>
        </w:rPr>
        <w:t>مِنَ الدِّينِ</w:t>
      </w:r>
      <w:r w:rsidR="002D74EE" w:rsidRPr="000012D4">
        <w:rPr>
          <w:rFonts w:ascii="Traditional Arabic" w:hAnsi="Traditional Arabic" w:cs="Traditional Arabic"/>
          <w:color w:val="FF0000"/>
          <w:sz w:val="34"/>
          <w:szCs w:val="34"/>
          <w:rtl/>
        </w:rPr>
        <w:t>﴾</w:t>
      </w:r>
      <w:r w:rsidRPr="000012D4">
        <w:rPr>
          <w:rFonts w:ascii="Traditional Arabic" w:hAnsi="Traditional Arabic" w:cs="Traditional Arabic"/>
          <w:sz w:val="34"/>
          <w:szCs w:val="34"/>
          <w:rtl/>
        </w:rPr>
        <w:t xml:space="preserve">، أي: من الاعتقاد. </w:t>
      </w:r>
      <w:r w:rsidR="002D74EE" w:rsidRPr="000012D4">
        <w:rPr>
          <w:rFonts w:ascii="Traditional Arabic" w:hAnsi="Traditional Arabic" w:cs="Traditional Arabic"/>
          <w:color w:val="FF0000"/>
          <w:sz w:val="34"/>
          <w:szCs w:val="34"/>
          <w:rtl/>
        </w:rPr>
        <w:t>﴿</w:t>
      </w:r>
      <w:r w:rsidRPr="000012D4">
        <w:rPr>
          <w:rFonts w:ascii="Traditional Arabic" w:hAnsi="Traditional Arabic" w:cs="Traditional Arabic"/>
          <w:color w:val="FF0000"/>
          <w:sz w:val="34"/>
          <w:szCs w:val="34"/>
          <w:rtl/>
        </w:rPr>
        <w:t>مَا وَصَّىٰ بِهِ نُوحًا وَالَّذِي أَوْحَيْنَا إِلَيْكَ وَمَا وَصَّيْنَا بِهِ إِبْرَاهِيمَ وَمُوسَىٰ وَعِيسَىٰ ۖ أَنْ أَقِيمُوا الدِّينَ وَلَا تَتَفَرَّقُوا فِيهِ</w:t>
      </w:r>
      <w:r w:rsidR="002D74EE" w:rsidRPr="000012D4">
        <w:rPr>
          <w:rFonts w:ascii="Traditional Arabic" w:hAnsi="Traditional Arabic" w:cs="Traditional Arabic"/>
          <w:color w:val="FF0000"/>
          <w:sz w:val="34"/>
          <w:szCs w:val="34"/>
          <w:rtl/>
        </w:rPr>
        <w:t>﴾</w:t>
      </w:r>
      <w:r w:rsidRPr="000012D4">
        <w:rPr>
          <w:rFonts w:ascii="Traditional Arabic" w:hAnsi="Traditional Arabic" w:cs="Traditional Arabic"/>
          <w:color w:val="FF0000"/>
          <w:sz w:val="34"/>
          <w:szCs w:val="34"/>
          <w:rtl/>
        </w:rPr>
        <w:t xml:space="preserve"> </w:t>
      </w:r>
      <w:r w:rsidRPr="000012D4">
        <w:rPr>
          <w:rFonts w:ascii="Traditional Arabic" w:hAnsi="Traditional Arabic" w:cs="Traditional Arabic"/>
          <w:sz w:val="20"/>
          <w:szCs w:val="20"/>
          <w:rtl/>
        </w:rPr>
        <w:t>[الشورى</w:t>
      </w:r>
      <w:r w:rsidR="002D74EE" w:rsidRPr="000012D4">
        <w:rPr>
          <w:rFonts w:ascii="Traditional Arabic" w:hAnsi="Traditional Arabic" w:cs="Traditional Arabic"/>
          <w:sz w:val="20"/>
          <w:szCs w:val="20"/>
          <w:rtl/>
        </w:rPr>
        <w:t xml:space="preserve">: </w:t>
      </w:r>
      <w:r w:rsidRPr="000012D4">
        <w:rPr>
          <w:rFonts w:ascii="Traditional Arabic" w:hAnsi="Traditional Arabic" w:cs="Traditional Arabic"/>
          <w:sz w:val="20"/>
          <w:szCs w:val="20"/>
          <w:rtl/>
        </w:rPr>
        <w:t>13]</w:t>
      </w:r>
      <w:r w:rsidR="002D74EE" w:rsidRPr="000012D4">
        <w:rPr>
          <w:rFonts w:ascii="Traditional Arabic" w:hAnsi="Traditional Arabic" w:cs="Traditional Arabic"/>
          <w:sz w:val="34"/>
          <w:szCs w:val="34"/>
          <w:rtl/>
        </w:rPr>
        <w:t>،</w:t>
      </w:r>
      <w:r w:rsidRPr="000012D4">
        <w:rPr>
          <w:rFonts w:ascii="Traditional Arabic" w:hAnsi="Traditional Arabic" w:cs="Traditional Arabic"/>
          <w:sz w:val="34"/>
          <w:szCs w:val="34"/>
          <w:rtl/>
        </w:rPr>
        <w:t xml:space="preserve"> فأهل</w:t>
      </w:r>
      <w:r w:rsidR="00E04FF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الجماعة هم أهل السُّنَّة والجماعة الذين لزموا سنَّة النبي -صَلَّى اللهُ عَلَيْهِ وَسَلَّمَ- في العقيدة والعمل، وهذه عقيدة الأئم</w:t>
      </w:r>
      <w:r w:rsidR="00E04FF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ة الأربعة، وعقيدة السَّلف الصَّالح، فم</w:t>
      </w:r>
      <w:r w:rsidR="00E04FF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ن أراد الهداية إلى الص</w:t>
      </w:r>
      <w:r w:rsidR="00E04FF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راط المستقيم عليه أن يلزمَ طريقَتَهم ومنهَجَهم حتى يكون له هذا الاهتداء.</w:t>
      </w:r>
    </w:p>
    <w:p w:rsidR="00445859" w:rsidRPr="000012D4" w:rsidRDefault="00445859" w:rsidP="001E59AC">
      <w:pPr>
        <w:spacing w:before="120" w:after="0" w:line="240" w:lineRule="auto"/>
        <w:ind w:firstLine="397"/>
        <w:jc w:val="both"/>
        <w:rPr>
          <w:rFonts w:ascii="Traditional Arabic" w:hAnsi="Traditional Arabic" w:cs="Traditional Arabic"/>
          <w:sz w:val="34"/>
          <w:szCs w:val="34"/>
          <w:rtl/>
        </w:rPr>
      </w:pPr>
      <w:r w:rsidRPr="000012D4">
        <w:rPr>
          <w:rFonts w:ascii="Traditional Arabic" w:hAnsi="Traditional Arabic" w:cs="Traditional Arabic"/>
          <w:sz w:val="34"/>
          <w:szCs w:val="34"/>
          <w:rtl/>
        </w:rPr>
        <w:t>ولهذا فإنَّ النبي -صَلَّى اللهُ عَلَيْهِ وَسَلَّمَ- حذَّرنا من الخروج عن هذه الجادَّة، والمؤلف -رَحَمَهُ اللهُ تَعَالَى- سيورد الآيات في ذلك، والتي تُبيِّن هذا المنهج القويم.</w:t>
      </w:r>
    </w:p>
    <w:p w:rsidR="00445859" w:rsidRPr="000012D4" w:rsidRDefault="00121B35" w:rsidP="001E59AC">
      <w:pPr>
        <w:spacing w:before="120" w:after="0" w:line="240" w:lineRule="auto"/>
        <w:ind w:firstLine="397"/>
        <w:jc w:val="both"/>
        <w:rPr>
          <w:rFonts w:ascii="Traditional Arabic" w:hAnsi="Traditional Arabic" w:cs="Traditional Arabic"/>
          <w:sz w:val="34"/>
          <w:szCs w:val="34"/>
          <w:rtl/>
        </w:rPr>
      </w:pPr>
      <w:r w:rsidRPr="000012D4">
        <w:rPr>
          <w:rFonts w:ascii="Traditional Arabic" w:hAnsi="Traditional Arabic" w:cs="Traditional Arabic" w:hint="cs"/>
          <w:sz w:val="34"/>
          <w:szCs w:val="34"/>
          <w:rtl/>
        </w:rPr>
        <w:t>{</w:t>
      </w:r>
      <w:r w:rsidR="00445859" w:rsidRPr="000012D4">
        <w:rPr>
          <w:rFonts w:ascii="Traditional Arabic" w:hAnsi="Traditional Arabic" w:cs="Traditional Arabic"/>
          <w:sz w:val="34"/>
          <w:szCs w:val="34"/>
          <w:rtl/>
        </w:rPr>
        <w:t xml:space="preserve">قال -رَحَمَهُ اللهُ تَعَالَى: </w:t>
      </w:r>
      <w:r w:rsidR="00445859" w:rsidRPr="000012D4">
        <w:rPr>
          <w:rFonts w:ascii="Traditional Arabic" w:hAnsi="Traditional Arabic" w:cs="Traditional Arabic"/>
          <w:color w:val="0000FF"/>
          <w:sz w:val="34"/>
          <w:szCs w:val="34"/>
          <w:rtl/>
        </w:rPr>
        <w:t xml:space="preserve">(وقول اللَّه تعالى: </w:t>
      </w:r>
      <w:r w:rsidR="002D74EE" w:rsidRPr="000012D4">
        <w:rPr>
          <w:rFonts w:ascii="Traditional Arabic" w:hAnsi="Traditional Arabic" w:cs="Traditional Arabic"/>
          <w:color w:val="FF0000"/>
          <w:sz w:val="34"/>
          <w:szCs w:val="34"/>
          <w:rtl/>
        </w:rPr>
        <w:t>﴿</w:t>
      </w:r>
      <w:r w:rsidR="00445859" w:rsidRPr="000012D4">
        <w:rPr>
          <w:rFonts w:ascii="Traditional Arabic" w:hAnsi="Traditional Arabic" w:cs="Traditional Arabic"/>
          <w:color w:val="FF0000"/>
          <w:sz w:val="34"/>
          <w:szCs w:val="34"/>
          <w:rtl/>
        </w:rPr>
        <w:t>لَقَدْ كَانَ لَكُمْ فِي رَسُولِ اللَّهِ أُسْوَةٌ حَسَنَةٌ لِمَنْ كَانَ يَرْجُو اللَّهَ وَالْيَوْمَ الْآخِرَ وَذَكَرَ اللَّهَ كَثِيرًا</w:t>
      </w:r>
      <w:r w:rsidR="002D74EE" w:rsidRPr="000012D4">
        <w:rPr>
          <w:rFonts w:ascii="Traditional Arabic" w:hAnsi="Traditional Arabic" w:cs="Traditional Arabic"/>
          <w:color w:val="FF0000"/>
          <w:sz w:val="34"/>
          <w:szCs w:val="34"/>
          <w:rtl/>
        </w:rPr>
        <w:t>﴾</w:t>
      </w:r>
      <w:r w:rsidR="00445859" w:rsidRPr="000012D4">
        <w:rPr>
          <w:rFonts w:ascii="Traditional Arabic" w:hAnsi="Traditional Arabic" w:cs="Traditional Arabic"/>
          <w:color w:val="0000FF"/>
          <w:sz w:val="34"/>
          <w:szCs w:val="34"/>
          <w:rtl/>
        </w:rPr>
        <w:t>)</w:t>
      </w:r>
      <w:r w:rsidRPr="000012D4">
        <w:rPr>
          <w:rFonts w:ascii="Traditional Arabic" w:hAnsi="Traditional Arabic" w:cs="Traditional Arabic" w:hint="cs"/>
          <w:sz w:val="34"/>
          <w:szCs w:val="34"/>
          <w:rtl/>
        </w:rPr>
        <w:t>}</w:t>
      </w:r>
      <w:r w:rsidR="00445859" w:rsidRPr="000012D4">
        <w:rPr>
          <w:rFonts w:ascii="Traditional Arabic" w:hAnsi="Traditional Arabic" w:cs="Traditional Arabic"/>
          <w:sz w:val="34"/>
          <w:szCs w:val="34"/>
          <w:rtl/>
        </w:rPr>
        <w:t>.</w:t>
      </w:r>
    </w:p>
    <w:p w:rsidR="00445859" w:rsidRPr="000012D4" w:rsidRDefault="00445859" w:rsidP="001E59AC">
      <w:pPr>
        <w:spacing w:before="120" w:after="0" w:line="240" w:lineRule="auto"/>
        <w:ind w:firstLine="397"/>
        <w:jc w:val="both"/>
        <w:rPr>
          <w:rFonts w:ascii="Traditional Arabic" w:hAnsi="Traditional Arabic" w:cs="Traditional Arabic"/>
          <w:sz w:val="34"/>
          <w:szCs w:val="34"/>
          <w:rtl/>
        </w:rPr>
      </w:pPr>
      <w:r w:rsidRPr="000012D4">
        <w:rPr>
          <w:rFonts w:ascii="Traditional Arabic" w:hAnsi="Traditional Arabic" w:cs="Traditional Arabic"/>
          <w:sz w:val="34"/>
          <w:szCs w:val="34"/>
          <w:rtl/>
        </w:rPr>
        <w:t>هذه الآية أصل كبير في التَّأسِّي بالن</w:t>
      </w:r>
      <w:r w:rsidR="00E04FF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بي -صَلَّى اللهُ عَلَيْهِ وَسَلَّمَ- في أقوال</w:t>
      </w:r>
      <w:r w:rsidR="00E04FF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ه</w:t>
      </w:r>
      <w:r w:rsidR="00E04FF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وأفعال</w:t>
      </w:r>
      <w:r w:rsidR="00E04FF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ه</w:t>
      </w:r>
      <w:r w:rsidR="00E04FF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وأحوال</w:t>
      </w:r>
      <w:r w:rsidR="00E04FF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ه</w:t>
      </w:r>
      <w:r w:rsidR="00E04FF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واستدلَّ الأصوليُّون بهذه الآية على الاحتجاج بأفعال</w:t>
      </w:r>
      <w:r w:rsidR="00E04FF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الر</w:t>
      </w:r>
      <w:r w:rsidR="00121B35"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سول -صَلَّى اللهُ عَلَيْهِ وَسَلَّمَ- وأنَّ الأصل أنَّ أمَّته يتأسَّون به في الأحكام، إ</w:t>
      </w:r>
      <w:r w:rsidR="009922CE"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ل</w:t>
      </w:r>
      <w:r w:rsidR="009922CE"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ا م</w:t>
      </w:r>
      <w:r w:rsidR="009922CE"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ا دلَّ الدَّليلُ على اختصاص</w:t>
      </w:r>
      <w:r w:rsidR="00E04FF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ه -صَلَّى اللهُ عَلَيْهِ وَسَلَّمَ- في م</w:t>
      </w:r>
      <w:r w:rsidR="009922CE"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سائل م</w:t>
      </w:r>
      <w:r w:rsidR="009922CE"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عدودة، ويُصرِّح النبي -صَلَّى اللهُ عَلَيْهِ وَسَلَّمَ- بها، أو يُصرِّح الله -عزَّ وَجلَّ- بها، كما في تجاوز عدد</w:t>
      </w:r>
      <w:r w:rsidR="00E04FF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الأربعة في الن</w:t>
      </w:r>
      <w:r w:rsidR="00E04FF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كاح، فقال تعالى:</w:t>
      </w:r>
      <w:r w:rsidR="002D74EE" w:rsidRPr="000012D4">
        <w:rPr>
          <w:rFonts w:ascii="Traditional Arabic" w:hAnsi="Traditional Arabic" w:cs="Traditional Arabic"/>
          <w:sz w:val="34"/>
          <w:szCs w:val="34"/>
          <w:rtl/>
        </w:rPr>
        <w:t xml:space="preserve"> </w:t>
      </w:r>
      <w:r w:rsidR="002D74EE" w:rsidRPr="000012D4">
        <w:rPr>
          <w:rFonts w:ascii="Traditional Arabic" w:hAnsi="Traditional Arabic" w:cs="Traditional Arabic"/>
          <w:color w:val="FF0000"/>
          <w:sz w:val="34"/>
          <w:szCs w:val="34"/>
          <w:rtl/>
        </w:rPr>
        <w:t>﴿</w:t>
      </w:r>
      <w:r w:rsidRPr="000012D4">
        <w:rPr>
          <w:rFonts w:ascii="Traditional Arabic" w:hAnsi="Traditional Arabic" w:cs="Traditional Arabic"/>
          <w:color w:val="FF0000"/>
          <w:sz w:val="34"/>
          <w:szCs w:val="34"/>
          <w:rtl/>
        </w:rPr>
        <w:t>خَالِصَةً لَكَ مِنْ دُونِ الْمُؤْمِنِينَ</w:t>
      </w:r>
      <w:r w:rsidR="002D74EE" w:rsidRPr="000012D4">
        <w:rPr>
          <w:rFonts w:ascii="Traditional Arabic" w:hAnsi="Traditional Arabic" w:cs="Traditional Arabic"/>
          <w:color w:val="FF0000"/>
          <w:sz w:val="34"/>
          <w:szCs w:val="34"/>
          <w:rtl/>
        </w:rPr>
        <w:t>﴾</w:t>
      </w:r>
      <w:r w:rsidRPr="000012D4">
        <w:rPr>
          <w:rFonts w:ascii="Traditional Arabic" w:hAnsi="Traditional Arabic" w:cs="Traditional Arabic"/>
          <w:sz w:val="34"/>
          <w:szCs w:val="34"/>
          <w:rtl/>
        </w:rPr>
        <w:t xml:space="preserve"> </w:t>
      </w:r>
      <w:r w:rsidRPr="000012D4">
        <w:rPr>
          <w:rFonts w:ascii="Traditional Arabic" w:hAnsi="Traditional Arabic" w:cs="Traditional Arabic"/>
          <w:sz w:val="20"/>
          <w:szCs w:val="20"/>
          <w:rtl/>
        </w:rPr>
        <w:t>[الأحزاب</w:t>
      </w:r>
      <w:r w:rsidR="002D74EE" w:rsidRPr="000012D4">
        <w:rPr>
          <w:rFonts w:ascii="Traditional Arabic" w:hAnsi="Traditional Arabic" w:cs="Traditional Arabic"/>
          <w:sz w:val="20"/>
          <w:szCs w:val="20"/>
          <w:rtl/>
        </w:rPr>
        <w:t xml:space="preserve">: </w:t>
      </w:r>
      <w:r w:rsidRPr="000012D4">
        <w:rPr>
          <w:rFonts w:ascii="Traditional Arabic" w:hAnsi="Traditional Arabic" w:cs="Traditional Arabic"/>
          <w:sz w:val="20"/>
          <w:szCs w:val="20"/>
          <w:rtl/>
        </w:rPr>
        <w:t>50]</w:t>
      </w:r>
      <w:r w:rsidRPr="000012D4">
        <w:rPr>
          <w:rFonts w:ascii="Traditional Arabic" w:hAnsi="Traditional Arabic" w:cs="Traditional Arabic"/>
          <w:sz w:val="34"/>
          <w:szCs w:val="34"/>
          <w:rtl/>
        </w:rPr>
        <w:t>، في أن</w:t>
      </w:r>
      <w:r w:rsidR="009922CE"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المرأة قد تهب نفسها للنبي -صَلَّى اللهُ عَلَيْهِ وَسَلَّمَ- وهي خصائص م</w:t>
      </w:r>
      <w:r w:rsidR="009922CE"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عيَّنة ذكرها أهل العلم وصنَّفوا فيها المصنَّفات.</w:t>
      </w:r>
    </w:p>
    <w:p w:rsidR="00445859" w:rsidRPr="000012D4" w:rsidRDefault="00445859" w:rsidP="001E59AC">
      <w:pPr>
        <w:spacing w:before="120" w:after="0" w:line="240" w:lineRule="auto"/>
        <w:ind w:firstLine="397"/>
        <w:jc w:val="both"/>
        <w:rPr>
          <w:rFonts w:ascii="Traditional Arabic" w:hAnsi="Traditional Arabic" w:cs="Traditional Arabic"/>
          <w:sz w:val="34"/>
          <w:szCs w:val="34"/>
          <w:rtl/>
        </w:rPr>
      </w:pPr>
      <w:r w:rsidRPr="000012D4">
        <w:rPr>
          <w:rFonts w:ascii="Traditional Arabic" w:hAnsi="Traditional Arabic" w:cs="Traditional Arabic"/>
          <w:sz w:val="34"/>
          <w:szCs w:val="34"/>
          <w:rtl/>
        </w:rPr>
        <w:lastRenderedPageBreak/>
        <w:t>إذن هذه الآية تُبيِّن أنَّ الله -عزَّ وَجلَّ- أمرنا أن نلزم</w:t>
      </w:r>
      <w:r w:rsidR="00E04FF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وأن نتأسَّى بالنَّبي -صَلَّى اللهُ عَلَيْهِ وَسَلَّمَ- وما عدا الن</w:t>
      </w:r>
      <w:r w:rsidR="00E04FF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بي -صَلَّى اللهُ عَلَيْهِ وَسَلَّمَ- فهو ليسَ بمعصومٍ، والأسوة في النَّبي -صَلَّى اللهُ عَلَيْهِ وَسَلَّمَ- وكلها م</w:t>
      </w:r>
      <w:r w:rsidR="00E32AA6"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تعلقة بمسائل سنذكرها -إن شاء الله.</w:t>
      </w:r>
    </w:p>
    <w:p w:rsidR="00445859" w:rsidRPr="000012D4" w:rsidRDefault="00121B35" w:rsidP="001E59AC">
      <w:pPr>
        <w:spacing w:before="120" w:after="0" w:line="240" w:lineRule="auto"/>
        <w:ind w:firstLine="397"/>
        <w:jc w:val="both"/>
        <w:rPr>
          <w:rFonts w:ascii="Traditional Arabic" w:hAnsi="Traditional Arabic" w:cs="Traditional Arabic"/>
          <w:sz w:val="34"/>
          <w:szCs w:val="34"/>
          <w:rtl/>
        </w:rPr>
      </w:pPr>
      <w:r w:rsidRPr="000012D4">
        <w:rPr>
          <w:rFonts w:ascii="Traditional Arabic" w:hAnsi="Traditional Arabic" w:cs="Traditional Arabic" w:hint="cs"/>
          <w:sz w:val="34"/>
          <w:szCs w:val="34"/>
          <w:rtl/>
        </w:rPr>
        <w:t xml:space="preserve">{قال: </w:t>
      </w:r>
      <w:r w:rsidRPr="000012D4">
        <w:rPr>
          <w:rFonts w:ascii="Traditional Arabic" w:hAnsi="Traditional Arabic" w:cs="Traditional Arabic"/>
          <w:color w:val="0000FF"/>
          <w:sz w:val="34"/>
          <w:szCs w:val="34"/>
          <w:rtl/>
        </w:rPr>
        <w:t>(</w:t>
      </w:r>
      <w:r w:rsidR="002D74EE" w:rsidRPr="000012D4">
        <w:rPr>
          <w:rFonts w:ascii="Traditional Arabic" w:hAnsi="Traditional Arabic" w:cs="Traditional Arabic"/>
          <w:color w:val="FF0000"/>
          <w:sz w:val="34"/>
          <w:szCs w:val="34"/>
          <w:rtl/>
        </w:rPr>
        <w:t>﴿</w:t>
      </w:r>
      <w:r w:rsidR="00445859" w:rsidRPr="000012D4">
        <w:rPr>
          <w:rFonts w:ascii="Traditional Arabic" w:hAnsi="Traditional Arabic" w:cs="Traditional Arabic"/>
          <w:color w:val="FF0000"/>
          <w:sz w:val="34"/>
          <w:szCs w:val="34"/>
          <w:rtl/>
        </w:rPr>
        <w:t>إِنَّ الَّذِينَ فَرَّقُوا دِينَهُمْ وَكَانُوا شِيَعًا لَسْتَ مِنْهُمْ فِي شَيْءٍ</w:t>
      </w:r>
      <w:r w:rsidR="002D74EE" w:rsidRPr="000012D4">
        <w:rPr>
          <w:rFonts w:ascii="Traditional Arabic" w:hAnsi="Traditional Arabic" w:cs="Traditional Arabic"/>
          <w:color w:val="FF0000"/>
          <w:sz w:val="34"/>
          <w:szCs w:val="34"/>
          <w:rtl/>
        </w:rPr>
        <w:t>﴾</w:t>
      </w:r>
      <w:r w:rsidR="00445859" w:rsidRPr="000012D4">
        <w:rPr>
          <w:rFonts w:ascii="Traditional Arabic" w:hAnsi="Traditional Arabic" w:cs="Traditional Arabic"/>
          <w:color w:val="FF0000"/>
          <w:sz w:val="34"/>
          <w:szCs w:val="34"/>
          <w:rtl/>
        </w:rPr>
        <w:t xml:space="preserve"> </w:t>
      </w:r>
      <w:r w:rsidR="00445859" w:rsidRPr="000012D4">
        <w:rPr>
          <w:rFonts w:ascii="Traditional Arabic" w:hAnsi="Traditional Arabic" w:cs="Traditional Arabic"/>
          <w:color w:val="0000FF"/>
          <w:sz w:val="34"/>
          <w:szCs w:val="34"/>
          <w:rtl/>
        </w:rPr>
        <w:t xml:space="preserve">الآية </w:t>
      </w:r>
      <w:r w:rsidR="00445859" w:rsidRPr="000012D4">
        <w:rPr>
          <w:rFonts w:ascii="Traditional Arabic" w:hAnsi="Traditional Arabic" w:cs="Traditional Arabic"/>
          <w:color w:val="0000FF"/>
          <w:sz w:val="20"/>
          <w:szCs w:val="20"/>
          <w:rtl/>
        </w:rPr>
        <w:t>[الأنعام: 159]</w:t>
      </w:r>
      <w:r w:rsidR="00445859" w:rsidRPr="000012D4">
        <w:rPr>
          <w:rFonts w:ascii="Traditional Arabic" w:hAnsi="Traditional Arabic" w:cs="Traditional Arabic"/>
          <w:color w:val="0000FF"/>
          <w:sz w:val="34"/>
          <w:szCs w:val="34"/>
          <w:rtl/>
        </w:rPr>
        <w:t>)</w:t>
      </w:r>
      <w:r w:rsidRPr="000012D4">
        <w:rPr>
          <w:rFonts w:ascii="Traditional Arabic" w:hAnsi="Traditional Arabic" w:cs="Traditional Arabic" w:hint="cs"/>
          <w:sz w:val="34"/>
          <w:szCs w:val="34"/>
          <w:rtl/>
        </w:rPr>
        <w:t>}</w:t>
      </w:r>
      <w:r w:rsidR="00445859" w:rsidRPr="000012D4">
        <w:rPr>
          <w:rFonts w:ascii="Traditional Arabic" w:hAnsi="Traditional Arabic" w:cs="Traditional Arabic"/>
          <w:sz w:val="34"/>
          <w:szCs w:val="34"/>
          <w:rtl/>
        </w:rPr>
        <w:t>.</w:t>
      </w:r>
    </w:p>
    <w:p w:rsidR="00445859" w:rsidRPr="000012D4" w:rsidRDefault="00445859" w:rsidP="00CA6C2A">
      <w:pPr>
        <w:spacing w:before="120" w:after="0" w:line="240" w:lineRule="auto"/>
        <w:ind w:firstLine="397"/>
        <w:jc w:val="both"/>
        <w:rPr>
          <w:rFonts w:ascii="Traditional Arabic" w:hAnsi="Traditional Arabic" w:cs="Traditional Arabic"/>
          <w:sz w:val="34"/>
          <w:szCs w:val="34"/>
          <w:rtl/>
        </w:rPr>
      </w:pPr>
      <w:r w:rsidRPr="000012D4">
        <w:rPr>
          <w:rFonts w:ascii="Traditional Arabic" w:hAnsi="Traditional Arabic" w:cs="Traditional Arabic"/>
          <w:sz w:val="34"/>
          <w:szCs w:val="34"/>
          <w:rtl/>
        </w:rPr>
        <w:t>هذه الآية تُبيِّن أن</w:t>
      </w:r>
      <w:r w:rsidR="00E04FF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الله أمرنا </w:t>
      </w:r>
      <w:r w:rsidR="00CA6C2A" w:rsidRPr="000012D4">
        <w:rPr>
          <w:rFonts w:ascii="Traditional Arabic" w:hAnsi="Traditional Arabic" w:cs="Traditional Arabic" w:hint="cs"/>
          <w:sz w:val="34"/>
          <w:szCs w:val="34"/>
          <w:rtl/>
        </w:rPr>
        <w:t>ك</w:t>
      </w:r>
      <w:r w:rsidRPr="000012D4">
        <w:rPr>
          <w:rFonts w:ascii="Traditional Arabic" w:hAnsi="Traditional Arabic" w:cs="Traditional Arabic"/>
          <w:sz w:val="34"/>
          <w:szCs w:val="34"/>
          <w:rtl/>
        </w:rPr>
        <w:t>أمَّة ك</w:t>
      </w:r>
      <w:r w:rsidR="00CA6C2A"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م</w:t>
      </w:r>
      <w:r w:rsidR="00CA6C2A"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ا أ</w:t>
      </w:r>
      <w:r w:rsidR="00CA6C2A"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م</w:t>
      </w:r>
      <w:r w:rsidR="00CA6C2A"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ر</w:t>
      </w:r>
      <w:r w:rsidR="00CA6C2A"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الأ</w:t>
      </w:r>
      <w:r w:rsidR="00CA6C2A"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م</w:t>
      </w:r>
      <w:r w:rsidR="00CA6C2A"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م</w:t>
      </w:r>
      <w:r w:rsidR="00CA6C2A"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السَّابقة بالاجتماع في الدِّين، ونهى عن التَّفرَّق، وهذا يصدُق على اليهود والنَّصارى الذين تفرقوا في دينهم، </w:t>
      </w:r>
      <w:r w:rsidR="00CA6C2A" w:rsidRPr="000012D4">
        <w:rPr>
          <w:rFonts w:ascii="Traditional Arabic" w:hAnsi="Traditional Arabic" w:cs="Traditional Arabic" w:hint="cs"/>
          <w:sz w:val="34"/>
          <w:szCs w:val="34"/>
          <w:rtl/>
        </w:rPr>
        <w:t xml:space="preserve">وكان تفرقهم </w:t>
      </w:r>
      <w:r w:rsidRPr="000012D4">
        <w:rPr>
          <w:rFonts w:ascii="Traditional Arabic" w:hAnsi="Traditional Arabic" w:cs="Traditional Arabic"/>
          <w:sz w:val="34"/>
          <w:szCs w:val="34"/>
          <w:rtl/>
        </w:rPr>
        <w:t>م</w:t>
      </w:r>
      <w:r w:rsidR="00CA6C2A" w:rsidRPr="000012D4">
        <w:rPr>
          <w:rFonts w:ascii="Traditional Arabic" w:hAnsi="Traditional Arabic" w:cs="Traditional Arabic" w:hint="cs"/>
          <w:sz w:val="34"/>
          <w:szCs w:val="34"/>
          <w:rtl/>
        </w:rPr>
        <w:t>ِ</w:t>
      </w:r>
      <w:r w:rsidR="00CA6C2A" w:rsidRPr="000012D4">
        <w:rPr>
          <w:rFonts w:ascii="Traditional Arabic" w:hAnsi="Traditional Arabic" w:cs="Traditional Arabic"/>
          <w:sz w:val="34"/>
          <w:szCs w:val="34"/>
          <w:rtl/>
        </w:rPr>
        <w:t>ن حينِ أن بُعثَ فيهم الأنبياء</w:t>
      </w:r>
      <w:r w:rsidRPr="000012D4">
        <w:rPr>
          <w:rFonts w:ascii="Traditional Arabic" w:hAnsi="Traditional Arabic" w:cs="Traditional Arabic"/>
          <w:sz w:val="34"/>
          <w:szCs w:val="34"/>
          <w:rtl/>
        </w:rPr>
        <w:t>، ولا ي</w:t>
      </w:r>
      <w:r w:rsidR="00CA6C2A"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زالون م</w:t>
      </w:r>
      <w:r w:rsidR="009922CE"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ختلفين، ولا يزالون م</w:t>
      </w:r>
      <w:r w:rsidR="009922CE"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تفرِّقينَ إلى قيام السَّاعة، والنَّبي</w:t>
      </w:r>
      <w:r w:rsidR="002D74EE" w:rsidRPr="000012D4">
        <w:rPr>
          <w:rFonts w:ascii="Traditional Arabic" w:hAnsi="Traditional Arabic" w:cs="Traditional Arabic"/>
          <w:sz w:val="34"/>
          <w:szCs w:val="34"/>
          <w:rtl/>
        </w:rPr>
        <w:t xml:space="preserve"> </w:t>
      </w:r>
      <w:r w:rsidRPr="000012D4">
        <w:rPr>
          <w:rFonts w:ascii="Traditional Arabic" w:hAnsi="Traditional Arabic" w:cs="Traditional Arabic"/>
          <w:sz w:val="34"/>
          <w:szCs w:val="34"/>
          <w:rtl/>
        </w:rPr>
        <w:t>-صَلَّى اللهُ عَلَيْهِ وَسَلَّمَ- بريء من هذه الطَّريقة، وحذَّر أمَّتَه من سلوكِ هذا المَسلَك -أي</w:t>
      </w:r>
      <w:r w:rsidR="009922CE"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الاختلاف في الد</w:t>
      </w:r>
      <w:r w:rsidR="00E04FF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ين- وأن يتحزَّب الإنسان على غيرِ ه</w:t>
      </w:r>
      <w:r w:rsidR="009922CE"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دًى وعلى غيرِ ما اجتمع عليه أهل الإسلام وأهل السنَّة والجماعة، وعلى غير عقيدةٍ م</w:t>
      </w:r>
      <w:r w:rsidR="00CA6C2A"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رضيَّة، وهذه هي الجماعة التي أُمرَ الن</w:t>
      </w:r>
      <w:r w:rsidR="00E04FF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اس بلزومها والاجتماع عليها، وأم</w:t>
      </w:r>
      <w:r w:rsidR="00CA6C2A"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ا ما عداها فكما </w:t>
      </w:r>
      <w:r w:rsidR="00CA6C2A" w:rsidRPr="000012D4">
        <w:rPr>
          <w:rFonts w:ascii="Traditional Arabic" w:hAnsi="Traditional Arabic" w:cs="Traditional Arabic" w:hint="cs"/>
          <w:sz w:val="34"/>
          <w:szCs w:val="34"/>
          <w:rtl/>
        </w:rPr>
        <w:t>بَيَّنَ</w:t>
      </w:r>
      <w:r w:rsidRPr="000012D4">
        <w:rPr>
          <w:rFonts w:ascii="Traditional Arabic" w:hAnsi="Traditional Arabic" w:cs="Traditional Arabic"/>
          <w:sz w:val="34"/>
          <w:szCs w:val="34"/>
          <w:rtl/>
        </w:rPr>
        <w:t xml:space="preserve"> الله -عزَّ وَجلَّ-</w:t>
      </w:r>
      <w:r w:rsidR="002D74EE" w:rsidRPr="000012D4">
        <w:rPr>
          <w:rFonts w:ascii="Traditional Arabic" w:hAnsi="Traditional Arabic" w:cs="Traditional Arabic"/>
          <w:sz w:val="34"/>
          <w:szCs w:val="34"/>
          <w:rtl/>
        </w:rPr>
        <w:t xml:space="preserve"> </w:t>
      </w:r>
      <w:r w:rsidR="00CA6C2A"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شيعٌ وأحزابٌ</w:t>
      </w:r>
      <w:r w:rsidR="00CA6C2A"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والنبي -صَلَّى اللهُ عَلَيْهِ وَسَلَّمَ- بريء منهم.</w:t>
      </w:r>
    </w:p>
    <w:p w:rsidR="00445859" w:rsidRPr="000012D4" w:rsidRDefault="00121B35" w:rsidP="001E59AC">
      <w:pPr>
        <w:spacing w:before="120" w:after="0" w:line="240" w:lineRule="auto"/>
        <w:ind w:firstLine="397"/>
        <w:jc w:val="both"/>
        <w:rPr>
          <w:rFonts w:ascii="Traditional Arabic" w:hAnsi="Traditional Arabic" w:cs="Traditional Arabic"/>
          <w:sz w:val="34"/>
          <w:szCs w:val="34"/>
          <w:rtl/>
        </w:rPr>
      </w:pPr>
      <w:r w:rsidRPr="000012D4">
        <w:rPr>
          <w:rFonts w:ascii="Traditional Arabic" w:hAnsi="Traditional Arabic" w:cs="Traditional Arabic" w:hint="cs"/>
          <w:sz w:val="34"/>
          <w:szCs w:val="34"/>
          <w:rtl/>
        </w:rPr>
        <w:t>{</w:t>
      </w:r>
      <w:r w:rsidR="00445859" w:rsidRPr="000012D4">
        <w:rPr>
          <w:rFonts w:ascii="Traditional Arabic" w:hAnsi="Traditional Arabic" w:cs="Traditional Arabic"/>
          <w:color w:val="0000FF"/>
          <w:sz w:val="34"/>
          <w:szCs w:val="34"/>
          <w:rtl/>
        </w:rPr>
        <w:t xml:space="preserve">(وقوله تعالى: </w:t>
      </w:r>
      <w:r w:rsidR="002D74EE" w:rsidRPr="000012D4">
        <w:rPr>
          <w:rFonts w:ascii="Traditional Arabic" w:hAnsi="Traditional Arabic" w:cs="Traditional Arabic"/>
          <w:color w:val="FF0000"/>
          <w:sz w:val="34"/>
          <w:szCs w:val="34"/>
          <w:rtl/>
        </w:rPr>
        <w:t>﴿</w:t>
      </w:r>
      <w:r w:rsidR="00445859" w:rsidRPr="000012D4">
        <w:rPr>
          <w:rFonts w:ascii="Traditional Arabic" w:hAnsi="Traditional Arabic" w:cs="Traditional Arabic"/>
          <w:color w:val="FF0000"/>
          <w:sz w:val="34"/>
          <w:szCs w:val="34"/>
          <w:rtl/>
        </w:rPr>
        <w:t>شَرَعَ لَكُمْ مِنَ الدِّينِ مَا وَصَّى بِهِ نُوحًا وَالَّذِي أَوْحَيْنَا إِلَيْكَ وَمَا وَصَّيْنَا بِهِ إِبْرَاهِيمَ وَمُوسَى وَعِيسَى أَنْ أَقِيمُوا الدِّينَ وَلَا تَتَفَرَّقُوا فِيهِ</w:t>
      </w:r>
      <w:r w:rsidR="002D74EE" w:rsidRPr="000012D4">
        <w:rPr>
          <w:rFonts w:ascii="Traditional Arabic" w:hAnsi="Traditional Arabic" w:cs="Traditional Arabic"/>
          <w:color w:val="FF0000"/>
          <w:sz w:val="34"/>
          <w:szCs w:val="34"/>
          <w:rtl/>
        </w:rPr>
        <w:t>﴾</w:t>
      </w:r>
      <w:r w:rsidR="00445859" w:rsidRPr="000012D4">
        <w:rPr>
          <w:rFonts w:ascii="Traditional Arabic" w:hAnsi="Traditional Arabic" w:cs="Traditional Arabic"/>
          <w:color w:val="0000FF"/>
          <w:sz w:val="34"/>
          <w:szCs w:val="34"/>
          <w:rtl/>
        </w:rPr>
        <w:t xml:space="preserve"> الآية </w:t>
      </w:r>
      <w:r w:rsidR="00445859" w:rsidRPr="000012D4">
        <w:rPr>
          <w:rFonts w:ascii="Traditional Arabic" w:hAnsi="Traditional Arabic" w:cs="Traditional Arabic"/>
          <w:color w:val="0000FF"/>
          <w:sz w:val="20"/>
          <w:szCs w:val="20"/>
          <w:rtl/>
        </w:rPr>
        <w:t>[الشورى: 13]</w:t>
      </w:r>
      <w:r w:rsidR="00445859" w:rsidRPr="000012D4">
        <w:rPr>
          <w:rFonts w:ascii="Traditional Arabic" w:hAnsi="Traditional Arabic" w:cs="Traditional Arabic"/>
          <w:color w:val="0000FF"/>
          <w:sz w:val="34"/>
          <w:szCs w:val="34"/>
          <w:rtl/>
        </w:rPr>
        <w:t>)</w:t>
      </w:r>
      <w:r w:rsidRPr="000012D4">
        <w:rPr>
          <w:rFonts w:ascii="Traditional Arabic" w:hAnsi="Traditional Arabic" w:cs="Traditional Arabic" w:hint="cs"/>
          <w:sz w:val="34"/>
          <w:szCs w:val="34"/>
          <w:rtl/>
        </w:rPr>
        <w:t>}</w:t>
      </w:r>
      <w:r w:rsidR="00445859" w:rsidRPr="000012D4">
        <w:rPr>
          <w:rFonts w:ascii="Traditional Arabic" w:hAnsi="Traditional Arabic" w:cs="Traditional Arabic"/>
          <w:sz w:val="34"/>
          <w:szCs w:val="34"/>
          <w:rtl/>
        </w:rPr>
        <w:t>.</w:t>
      </w:r>
    </w:p>
    <w:p w:rsidR="00445859" w:rsidRPr="000012D4" w:rsidRDefault="00445859" w:rsidP="001E59AC">
      <w:pPr>
        <w:spacing w:before="120" w:after="0" w:line="240" w:lineRule="auto"/>
        <w:ind w:firstLine="397"/>
        <w:jc w:val="both"/>
        <w:rPr>
          <w:rFonts w:ascii="Traditional Arabic" w:hAnsi="Traditional Arabic" w:cs="Traditional Arabic"/>
          <w:sz w:val="34"/>
          <w:szCs w:val="34"/>
          <w:rtl/>
        </w:rPr>
      </w:pPr>
      <w:r w:rsidRPr="000012D4">
        <w:rPr>
          <w:rFonts w:ascii="Traditional Arabic" w:hAnsi="Traditional Arabic" w:cs="Traditional Arabic"/>
          <w:sz w:val="34"/>
          <w:szCs w:val="34"/>
          <w:rtl/>
        </w:rPr>
        <w:t>إذن وصية الله -عزَّ وَجلَّ- للأنبياء والرُّسل واحدة من لدُن نوح</w:t>
      </w:r>
      <w:r w:rsidR="002D74EE" w:rsidRPr="000012D4">
        <w:rPr>
          <w:rFonts w:ascii="Traditional Arabic" w:hAnsi="Traditional Arabic" w:cs="Traditional Arabic"/>
          <w:sz w:val="34"/>
          <w:szCs w:val="34"/>
          <w:rtl/>
        </w:rPr>
        <w:t xml:space="preserve"> </w:t>
      </w:r>
      <w:r w:rsidRPr="000012D4">
        <w:rPr>
          <w:rFonts w:ascii="Traditional Arabic" w:hAnsi="Traditional Arabic" w:cs="Traditional Arabic"/>
          <w:sz w:val="34"/>
          <w:szCs w:val="34"/>
          <w:rtl/>
        </w:rPr>
        <w:t>-عليه الص</w:t>
      </w:r>
      <w:r w:rsidR="00E04FF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لاة والس</w:t>
      </w:r>
      <w:r w:rsidR="00E04FF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لام- وهو أو</w:t>
      </w:r>
      <w:r w:rsidR="00E04FF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ل الرسل إلى نبينا محمد</w:t>
      </w:r>
      <w:r w:rsidR="009922CE"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-صَلَّى اللهُ عَلَيْهِ وَسَلَّمَ- وهي إقا</w:t>
      </w:r>
      <w:r w:rsidR="00E04FFC" w:rsidRPr="000012D4">
        <w:rPr>
          <w:rFonts w:ascii="Traditional Arabic" w:hAnsi="Traditional Arabic" w:cs="Traditional Arabic" w:hint="cs"/>
          <w:sz w:val="34"/>
          <w:szCs w:val="34"/>
          <w:rtl/>
        </w:rPr>
        <w:t>م</w:t>
      </w:r>
      <w:r w:rsidRPr="000012D4">
        <w:rPr>
          <w:rFonts w:ascii="Traditional Arabic" w:hAnsi="Traditional Arabic" w:cs="Traditional Arabic"/>
          <w:sz w:val="34"/>
          <w:szCs w:val="34"/>
          <w:rtl/>
        </w:rPr>
        <w:t>ة الد</w:t>
      </w:r>
      <w:r w:rsidR="00E04FF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ين وترك التَّفرُّق فيه، ولهذا فإنَّ الله -عزَّ وَجلَّ- جعل دين الإسلام أفضل الأديان، وناسخُ الأديان التي قبله، قال الله -عزَّ وَجلَّ:</w:t>
      </w:r>
      <w:r w:rsidR="002D74EE" w:rsidRPr="000012D4">
        <w:rPr>
          <w:rFonts w:ascii="Traditional Arabic" w:hAnsi="Traditional Arabic" w:cs="Traditional Arabic"/>
          <w:sz w:val="34"/>
          <w:szCs w:val="34"/>
          <w:rtl/>
        </w:rPr>
        <w:t xml:space="preserve"> </w:t>
      </w:r>
      <w:r w:rsidR="002D74EE" w:rsidRPr="000012D4">
        <w:rPr>
          <w:rFonts w:ascii="Traditional Arabic" w:hAnsi="Traditional Arabic" w:cs="Traditional Arabic"/>
          <w:color w:val="FF0000"/>
          <w:sz w:val="34"/>
          <w:szCs w:val="34"/>
          <w:rtl/>
        </w:rPr>
        <w:t>﴿</w:t>
      </w:r>
      <w:r w:rsidRPr="000012D4">
        <w:rPr>
          <w:rFonts w:ascii="Traditional Arabic" w:hAnsi="Traditional Arabic" w:cs="Traditional Arabic"/>
          <w:color w:val="FF0000"/>
          <w:sz w:val="34"/>
          <w:szCs w:val="34"/>
          <w:rtl/>
        </w:rPr>
        <w:t>وَمَن يَبْتَغِ غَيْرَ الْإِسْلَامِ دِينًا فَلَن يُقْبَلَ مِنْهُ وَهُوَ فِي الْآخِرَةِ مِنَ الْخَاسِرِينَ</w:t>
      </w:r>
      <w:r w:rsidR="002D74EE" w:rsidRPr="000012D4">
        <w:rPr>
          <w:rFonts w:ascii="Traditional Arabic" w:hAnsi="Traditional Arabic" w:cs="Traditional Arabic"/>
          <w:color w:val="FF0000"/>
          <w:sz w:val="34"/>
          <w:szCs w:val="34"/>
          <w:rtl/>
        </w:rPr>
        <w:t>﴾</w:t>
      </w:r>
      <w:r w:rsidRPr="000012D4">
        <w:rPr>
          <w:rFonts w:ascii="Traditional Arabic" w:hAnsi="Traditional Arabic" w:cs="Traditional Arabic"/>
          <w:color w:val="FF0000"/>
          <w:sz w:val="34"/>
          <w:szCs w:val="34"/>
          <w:rtl/>
        </w:rPr>
        <w:t xml:space="preserve"> </w:t>
      </w:r>
      <w:r w:rsidRPr="000012D4">
        <w:rPr>
          <w:rFonts w:ascii="Traditional Arabic" w:hAnsi="Traditional Arabic" w:cs="Traditional Arabic"/>
          <w:sz w:val="20"/>
          <w:szCs w:val="20"/>
          <w:rtl/>
        </w:rPr>
        <w:t>[آل عمران</w:t>
      </w:r>
      <w:r w:rsidR="002D74EE" w:rsidRPr="000012D4">
        <w:rPr>
          <w:rFonts w:ascii="Traditional Arabic" w:hAnsi="Traditional Arabic" w:cs="Traditional Arabic"/>
          <w:sz w:val="20"/>
          <w:szCs w:val="20"/>
          <w:rtl/>
        </w:rPr>
        <w:t xml:space="preserve">: </w:t>
      </w:r>
      <w:r w:rsidRPr="000012D4">
        <w:rPr>
          <w:rFonts w:ascii="Traditional Arabic" w:hAnsi="Traditional Arabic" w:cs="Traditional Arabic"/>
          <w:sz w:val="20"/>
          <w:szCs w:val="20"/>
          <w:rtl/>
        </w:rPr>
        <w:t>85]</w:t>
      </w:r>
      <w:r w:rsidR="002D74EE" w:rsidRPr="000012D4">
        <w:rPr>
          <w:rFonts w:ascii="Traditional Arabic" w:hAnsi="Traditional Arabic" w:cs="Traditional Arabic"/>
          <w:sz w:val="34"/>
          <w:szCs w:val="34"/>
          <w:rtl/>
        </w:rPr>
        <w:t>،</w:t>
      </w:r>
      <w:r w:rsidRPr="000012D4">
        <w:rPr>
          <w:rFonts w:ascii="Traditional Arabic" w:hAnsi="Traditional Arabic" w:cs="Traditional Arabic"/>
          <w:sz w:val="34"/>
          <w:szCs w:val="34"/>
          <w:rtl/>
        </w:rPr>
        <w:t xml:space="preserve"> وهو ما شرعه الله لنبينا محمد -صَلَّى اللهُ عَلَيْهِ وَسَلَّمَ- ومن ذلك الاجتماع في العقيدة الواحدة، والاجتماع في الشَّعائر التي لا تكمل إ</w:t>
      </w:r>
      <w:r w:rsidR="009922CE"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ل</w:t>
      </w:r>
      <w:r w:rsidR="009922CE"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ا بالاجتماع، فهذا من الاجتماع على الدِّين</w:t>
      </w:r>
      <w:r w:rsidR="002D74EE" w:rsidRPr="000012D4">
        <w:rPr>
          <w:rFonts w:ascii="Traditional Arabic" w:hAnsi="Traditional Arabic" w:cs="Traditional Arabic"/>
          <w:sz w:val="34"/>
          <w:szCs w:val="34"/>
          <w:rtl/>
        </w:rPr>
        <w:t>،</w:t>
      </w:r>
      <w:r w:rsidRPr="000012D4">
        <w:rPr>
          <w:rFonts w:ascii="Traditional Arabic" w:hAnsi="Traditional Arabic" w:cs="Traditional Arabic"/>
          <w:sz w:val="34"/>
          <w:szCs w:val="34"/>
          <w:rtl/>
        </w:rPr>
        <w:t xml:space="preserve"> كالص</w:t>
      </w:r>
      <w:r w:rsidR="00E04FF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لوات الخمس، والحجِّ والصِّيام؛ فهذا يدلُّ على أنَّ إظهار هذه الشَّرائع من الاجتماع على الد</w:t>
      </w:r>
      <w:r w:rsidR="00E04FF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ين. </w:t>
      </w:r>
    </w:p>
    <w:p w:rsidR="00445859" w:rsidRPr="000012D4" w:rsidRDefault="00445859" w:rsidP="00CA6C2A">
      <w:pPr>
        <w:spacing w:before="120" w:after="0" w:line="240" w:lineRule="auto"/>
        <w:ind w:firstLine="397"/>
        <w:jc w:val="both"/>
        <w:rPr>
          <w:rFonts w:ascii="Traditional Arabic" w:hAnsi="Traditional Arabic" w:cs="Traditional Arabic" w:hint="cs"/>
          <w:sz w:val="34"/>
          <w:szCs w:val="34"/>
          <w:rtl/>
        </w:rPr>
      </w:pPr>
      <w:r w:rsidRPr="000012D4">
        <w:rPr>
          <w:rFonts w:ascii="Traditional Arabic" w:hAnsi="Traditional Arabic" w:cs="Traditional Arabic"/>
          <w:sz w:val="34"/>
          <w:szCs w:val="34"/>
          <w:u w:val="dotDotDash" w:color="FF0000"/>
          <w:rtl/>
        </w:rPr>
        <w:t>ومن الاجتماع على الدِّين أيضً</w:t>
      </w:r>
      <w:r w:rsidR="00E04FFC" w:rsidRPr="000012D4">
        <w:rPr>
          <w:rFonts w:ascii="Traditional Arabic" w:hAnsi="Traditional Arabic" w:cs="Traditional Arabic"/>
          <w:sz w:val="34"/>
          <w:szCs w:val="34"/>
          <w:u w:val="dotDotDash" w:color="FF0000"/>
          <w:rtl/>
        </w:rPr>
        <w:t>ا</w:t>
      </w:r>
      <w:r w:rsidR="00E04FFC" w:rsidRPr="000012D4">
        <w:rPr>
          <w:rFonts w:ascii="Traditional Arabic" w:hAnsi="Traditional Arabic" w:cs="Traditional Arabic"/>
          <w:sz w:val="34"/>
          <w:szCs w:val="34"/>
          <w:rtl/>
        </w:rPr>
        <w:t>: الاجتماع على العقيدة الواحدة</w:t>
      </w:r>
      <w:r w:rsidR="00E04FF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فلا يُمكن أن تجمع النَّاس على غير الاعتقاد الصَّحيح</w:t>
      </w:r>
      <w:r w:rsidR="009922CE" w:rsidRPr="000012D4">
        <w:rPr>
          <w:rFonts w:ascii="Traditional Arabic" w:hAnsi="Traditional Arabic" w:cs="Traditional Arabic" w:hint="cs"/>
          <w:sz w:val="34"/>
          <w:szCs w:val="34"/>
          <w:rtl/>
        </w:rPr>
        <w:t>؛</w:t>
      </w:r>
      <w:r w:rsidR="00CA6C2A" w:rsidRPr="000012D4">
        <w:rPr>
          <w:rFonts w:ascii="Traditional Arabic" w:hAnsi="Traditional Arabic" w:cs="Traditional Arabic"/>
          <w:sz w:val="34"/>
          <w:szCs w:val="34"/>
          <w:rtl/>
        </w:rPr>
        <w:t xml:space="preserve"> لأنَّ</w:t>
      </w:r>
      <w:r w:rsidR="00CA6C2A" w:rsidRPr="000012D4">
        <w:rPr>
          <w:rFonts w:ascii="Traditional Arabic" w:hAnsi="Traditional Arabic" w:cs="Traditional Arabic" w:hint="cs"/>
          <w:sz w:val="34"/>
          <w:szCs w:val="34"/>
          <w:rtl/>
        </w:rPr>
        <w:t xml:space="preserve">ه إذا جُمِعَ النَّاس </w:t>
      </w:r>
      <w:r w:rsidRPr="000012D4">
        <w:rPr>
          <w:rFonts w:ascii="Traditional Arabic" w:hAnsi="Traditional Arabic" w:cs="Traditional Arabic"/>
          <w:sz w:val="34"/>
          <w:szCs w:val="34"/>
          <w:rtl/>
        </w:rPr>
        <w:t>على غير هذا الاعتقاد حصل لهم التَّفرُّق</w:t>
      </w:r>
      <w:r w:rsidR="009922CE"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لأنَّ الاعتقاد الصَّحيح يأمر الناس بالاجتماع، وين</w:t>
      </w:r>
      <w:r w:rsidR="00E04FFC" w:rsidRPr="000012D4">
        <w:rPr>
          <w:rFonts w:ascii="Traditional Arabic" w:hAnsi="Traditional Arabic" w:cs="Traditional Arabic"/>
          <w:sz w:val="34"/>
          <w:szCs w:val="34"/>
          <w:rtl/>
        </w:rPr>
        <w:t>هاهم عن الاختلاف والتَّفرُّق، و</w:t>
      </w:r>
      <w:r w:rsidR="00E04FFC" w:rsidRPr="000012D4">
        <w:rPr>
          <w:rFonts w:ascii="Traditional Arabic" w:hAnsi="Traditional Arabic" w:cs="Traditional Arabic" w:hint="cs"/>
          <w:sz w:val="34"/>
          <w:szCs w:val="34"/>
          <w:rtl/>
        </w:rPr>
        <w:t>أ</w:t>
      </w:r>
      <w:r w:rsidRPr="000012D4">
        <w:rPr>
          <w:rFonts w:ascii="Traditional Arabic" w:hAnsi="Traditional Arabic" w:cs="Traditional Arabic"/>
          <w:sz w:val="34"/>
          <w:szCs w:val="34"/>
          <w:rtl/>
        </w:rPr>
        <w:t>مَّا الاعتقاد المخالف لما جاء عن الله وما جاء عن رسوله</w:t>
      </w:r>
      <w:r w:rsidR="002D74EE" w:rsidRPr="000012D4">
        <w:rPr>
          <w:rFonts w:ascii="Traditional Arabic" w:hAnsi="Traditional Arabic" w:cs="Traditional Arabic"/>
          <w:sz w:val="34"/>
          <w:szCs w:val="34"/>
          <w:rtl/>
        </w:rPr>
        <w:t xml:space="preserve">؛ </w:t>
      </w:r>
      <w:r w:rsidRPr="000012D4">
        <w:rPr>
          <w:rFonts w:ascii="Traditional Arabic" w:hAnsi="Traditional Arabic" w:cs="Traditional Arabic"/>
          <w:sz w:val="34"/>
          <w:szCs w:val="34"/>
          <w:rtl/>
        </w:rPr>
        <w:t xml:space="preserve"> فهو ي</w:t>
      </w:r>
      <w:r w:rsidR="00E04FFC" w:rsidRPr="000012D4">
        <w:rPr>
          <w:rFonts w:ascii="Traditional Arabic" w:hAnsi="Traditional Arabic" w:cs="Traditional Arabic" w:hint="cs"/>
          <w:sz w:val="34"/>
          <w:szCs w:val="34"/>
          <w:rtl/>
        </w:rPr>
        <w:t>ح</w:t>
      </w:r>
      <w:r w:rsidRPr="000012D4">
        <w:rPr>
          <w:rFonts w:ascii="Traditional Arabic" w:hAnsi="Traditional Arabic" w:cs="Traditional Arabic"/>
          <w:sz w:val="34"/>
          <w:szCs w:val="34"/>
          <w:rtl/>
        </w:rPr>
        <w:t>مل في مضامينه التَّفرُّق، لأنَّ المرجعيَّة والرَّد فيه إلى أهواء الناس، وأمَّا الرَّدُّ ف</w:t>
      </w:r>
      <w:r w:rsidR="00E04FFC" w:rsidRPr="000012D4">
        <w:rPr>
          <w:rFonts w:ascii="Traditional Arabic" w:hAnsi="Traditional Arabic" w:cs="Traditional Arabic" w:hint="cs"/>
          <w:sz w:val="34"/>
          <w:szCs w:val="34"/>
          <w:rtl/>
        </w:rPr>
        <w:t>ي</w:t>
      </w:r>
      <w:r w:rsidRPr="000012D4">
        <w:rPr>
          <w:rFonts w:ascii="Traditional Arabic" w:hAnsi="Traditional Arabic" w:cs="Traditional Arabic"/>
          <w:sz w:val="34"/>
          <w:szCs w:val="34"/>
          <w:rtl/>
        </w:rPr>
        <w:t xml:space="preserve"> منهج أهل الإيمان ومنهج أهل السنة والجماعة إلى مَا يكون به الاهتداء، </w:t>
      </w:r>
      <w:r w:rsidRPr="000012D4">
        <w:rPr>
          <w:rFonts w:ascii="Traditional Arabic" w:hAnsi="Traditional Arabic" w:cs="Traditional Arabic"/>
          <w:sz w:val="34"/>
          <w:szCs w:val="34"/>
          <w:rtl/>
        </w:rPr>
        <w:lastRenderedPageBreak/>
        <w:t>وما تحقَّقَت فيه السَّلامة والعصمة، قال الله -عزَّ وَجلَّ:</w:t>
      </w:r>
      <w:r w:rsidR="002D74EE" w:rsidRPr="000012D4">
        <w:rPr>
          <w:rFonts w:ascii="Traditional Arabic" w:hAnsi="Traditional Arabic" w:cs="Traditional Arabic"/>
          <w:sz w:val="34"/>
          <w:szCs w:val="34"/>
          <w:rtl/>
        </w:rPr>
        <w:t xml:space="preserve"> </w:t>
      </w:r>
      <w:r w:rsidR="002D74EE" w:rsidRPr="000012D4">
        <w:rPr>
          <w:rFonts w:ascii="Traditional Arabic" w:hAnsi="Traditional Arabic" w:cs="Traditional Arabic"/>
          <w:color w:val="FF0000"/>
          <w:sz w:val="34"/>
          <w:szCs w:val="34"/>
          <w:rtl/>
        </w:rPr>
        <w:t>﴿</w:t>
      </w:r>
      <w:r w:rsidRPr="000012D4">
        <w:rPr>
          <w:rFonts w:ascii="Traditional Arabic" w:hAnsi="Traditional Arabic" w:cs="Traditional Arabic"/>
          <w:color w:val="FF0000"/>
          <w:sz w:val="34"/>
          <w:szCs w:val="34"/>
          <w:rtl/>
        </w:rPr>
        <w:t>فَإِن تَنَازَعْتُمْ فِي شَيْءٍ فَرُدُّوهُ إِلَى اللَّهِ وَالرَّسُولِ</w:t>
      </w:r>
      <w:r w:rsidR="002D74EE" w:rsidRPr="000012D4">
        <w:rPr>
          <w:rFonts w:ascii="Traditional Arabic" w:hAnsi="Traditional Arabic" w:cs="Traditional Arabic"/>
          <w:color w:val="FF0000"/>
          <w:sz w:val="34"/>
          <w:szCs w:val="34"/>
          <w:rtl/>
        </w:rPr>
        <w:t>﴾</w:t>
      </w:r>
      <w:r w:rsidRPr="000012D4">
        <w:rPr>
          <w:rFonts w:ascii="Traditional Arabic" w:hAnsi="Traditional Arabic" w:cs="Traditional Arabic"/>
          <w:sz w:val="34"/>
          <w:szCs w:val="34"/>
          <w:rtl/>
        </w:rPr>
        <w:t xml:space="preserve"> </w:t>
      </w:r>
      <w:r w:rsidRPr="000012D4">
        <w:rPr>
          <w:rFonts w:ascii="Traditional Arabic" w:hAnsi="Traditional Arabic" w:cs="Traditional Arabic"/>
          <w:sz w:val="20"/>
          <w:szCs w:val="20"/>
          <w:rtl/>
        </w:rPr>
        <w:t>[النساء</w:t>
      </w:r>
      <w:r w:rsidR="002D74EE" w:rsidRPr="000012D4">
        <w:rPr>
          <w:rFonts w:ascii="Traditional Arabic" w:hAnsi="Traditional Arabic" w:cs="Traditional Arabic"/>
          <w:sz w:val="20"/>
          <w:szCs w:val="20"/>
          <w:rtl/>
        </w:rPr>
        <w:t xml:space="preserve">: </w:t>
      </w:r>
      <w:r w:rsidRPr="000012D4">
        <w:rPr>
          <w:rFonts w:ascii="Traditional Arabic" w:hAnsi="Traditional Arabic" w:cs="Traditional Arabic"/>
          <w:sz w:val="20"/>
          <w:szCs w:val="20"/>
          <w:rtl/>
        </w:rPr>
        <w:t>59]</w:t>
      </w:r>
      <w:r w:rsidR="002D74EE" w:rsidRPr="000012D4">
        <w:rPr>
          <w:rFonts w:ascii="Traditional Arabic" w:hAnsi="Traditional Arabic" w:cs="Traditional Arabic"/>
          <w:sz w:val="34"/>
          <w:szCs w:val="34"/>
          <w:rtl/>
        </w:rPr>
        <w:t>،</w:t>
      </w:r>
      <w:r w:rsidRPr="000012D4">
        <w:rPr>
          <w:rFonts w:ascii="Traditional Arabic" w:hAnsi="Traditional Arabic" w:cs="Traditional Arabic"/>
          <w:sz w:val="34"/>
          <w:szCs w:val="34"/>
          <w:rtl/>
        </w:rPr>
        <w:t xml:space="preserve"> وقال:</w:t>
      </w:r>
      <w:r w:rsidR="002D74EE" w:rsidRPr="000012D4">
        <w:rPr>
          <w:rFonts w:ascii="Traditional Arabic" w:hAnsi="Traditional Arabic" w:cs="Traditional Arabic"/>
          <w:sz w:val="34"/>
          <w:szCs w:val="34"/>
          <w:rtl/>
        </w:rPr>
        <w:t xml:space="preserve"> </w:t>
      </w:r>
      <w:r w:rsidR="002D74EE" w:rsidRPr="000012D4">
        <w:rPr>
          <w:rFonts w:ascii="Traditional Arabic" w:hAnsi="Traditional Arabic" w:cs="Traditional Arabic"/>
          <w:color w:val="FF0000"/>
          <w:sz w:val="34"/>
          <w:szCs w:val="34"/>
          <w:rtl/>
        </w:rPr>
        <w:t>﴿</w:t>
      </w:r>
      <w:r w:rsidRPr="000012D4">
        <w:rPr>
          <w:rFonts w:ascii="Traditional Arabic" w:hAnsi="Traditional Arabic" w:cs="Traditional Arabic"/>
          <w:color w:val="FF0000"/>
          <w:sz w:val="34"/>
          <w:szCs w:val="34"/>
          <w:rtl/>
        </w:rPr>
        <w:t>وَاعْتَصِمُوا بِحَبْلِ اللَّهِ جَمِيعًا وَلَا تَفَرَّقُوا</w:t>
      </w:r>
      <w:r w:rsidR="002D74EE" w:rsidRPr="000012D4">
        <w:rPr>
          <w:rFonts w:ascii="Traditional Arabic" w:hAnsi="Traditional Arabic" w:cs="Traditional Arabic"/>
          <w:color w:val="FF0000"/>
          <w:sz w:val="34"/>
          <w:szCs w:val="34"/>
          <w:rtl/>
        </w:rPr>
        <w:t>﴾</w:t>
      </w:r>
      <w:r w:rsidRPr="000012D4">
        <w:rPr>
          <w:rFonts w:ascii="Traditional Arabic" w:hAnsi="Traditional Arabic" w:cs="Traditional Arabic"/>
          <w:color w:val="FF0000"/>
          <w:sz w:val="34"/>
          <w:szCs w:val="34"/>
          <w:rtl/>
        </w:rPr>
        <w:t xml:space="preserve"> </w:t>
      </w:r>
      <w:r w:rsidRPr="000012D4">
        <w:rPr>
          <w:rFonts w:ascii="Traditional Arabic" w:hAnsi="Traditional Arabic" w:cs="Traditional Arabic"/>
          <w:sz w:val="20"/>
          <w:szCs w:val="20"/>
          <w:rtl/>
        </w:rPr>
        <w:t>[آل عمران</w:t>
      </w:r>
      <w:r w:rsidR="002D74EE" w:rsidRPr="000012D4">
        <w:rPr>
          <w:rFonts w:ascii="Traditional Arabic" w:hAnsi="Traditional Arabic" w:cs="Traditional Arabic"/>
          <w:sz w:val="20"/>
          <w:szCs w:val="20"/>
          <w:rtl/>
        </w:rPr>
        <w:t xml:space="preserve">: </w:t>
      </w:r>
      <w:r w:rsidRPr="000012D4">
        <w:rPr>
          <w:rFonts w:ascii="Traditional Arabic" w:hAnsi="Traditional Arabic" w:cs="Traditional Arabic"/>
          <w:sz w:val="20"/>
          <w:szCs w:val="20"/>
          <w:rtl/>
        </w:rPr>
        <w:t>103]</w:t>
      </w:r>
      <w:r w:rsidRPr="000012D4">
        <w:rPr>
          <w:rFonts w:ascii="Traditional Arabic" w:hAnsi="Traditional Arabic" w:cs="Traditional Arabic"/>
          <w:sz w:val="34"/>
          <w:szCs w:val="34"/>
          <w:rtl/>
        </w:rPr>
        <w:t xml:space="preserve">، فالرَّدُّ في منهج أهل الإيمان </w:t>
      </w:r>
      <w:r w:rsidR="00476E9D" w:rsidRPr="000012D4">
        <w:rPr>
          <w:rFonts w:ascii="Traditional Arabic" w:hAnsi="Traditional Arabic" w:cs="Traditional Arabic" w:hint="cs"/>
          <w:sz w:val="34"/>
          <w:szCs w:val="34"/>
          <w:rtl/>
        </w:rPr>
        <w:t xml:space="preserve">يكون </w:t>
      </w:r>
      <w:r w:rsidRPr="000012D4">
        <w:rPr>
          <w:rFonts w:ascii="Traditional Arabic" w:hAnsi="Traditional Arabic" w:cs="Traditional Arabic"/>
          <w:sz w:val="34"/>
          <w:szCs w:val="34"/>
          <w:rtl/>
        </w:rPr>
        <w:t>إلى كتاب الله، وإلى</w:t>
      </w:r>
      <w:r w:rsidR="002D74EE" w:rsidRPr="000012D4">
        <w:rPr>
          <w:rFonts w:ascii="Traditional Arabic" w:hAnsi="Traditional Arabic" w:cs="Traditional Arabic"/>
          <w:sz w:val="34"/>
          <w:szCs w:val="34"/>
          <w:rtl/>
        </w:rPr>
        <w:t xml:space="preserve"> </w:t>
      </w:r>
      <w:r w:rsidRPr="000012D4">
        <w:rPr>
          <w:rFonts w:ascii="Traditional Arabic" w:hAnsi="Traditional Arabic" w:cs="Traditional Arabic"/>
          <w:sz w:val="34"/>
          <w:szCs w:val="34"/>
          <w:rtl/>
        </w:rPr>
        <w:t>سُنَّةِ رسوله -صَلَّى اللهُ عَلَيْهِ وَسَلَّمَ- وِفقَ فهم الصَّحابة والتَّابعين، ومَن تبعهم بإحسانٍ إلى يومِ الدِّين، إذا هذا المنهج واضحُ المعاني.</w:t>
      </w:r>
    </w:p>
    <w:p w:rsidR="00445859" w:rsidRPr="000012D4" w:rsidRDefault="00445859" w:rsidP="001E59AC">
      <w:pPr>
        <w:spacing w:before="120" w:after="0" w:line="240" w:lineRule="auto"/>
        <w:ind w:firstLine="397"/>
        <w:jc w:val="both"/>
        <w:rPr>
          <w:rFonts w:ascii="Traditional Arabic" w:hAnsi="Traditional Arabic" w:cs="Traditional Arabic"/>
          <w:sz w:val="34"/>
          <w:szCs w:val="34"/>
          <w:rtl/>
        </w:rPr>
      </w:pPr>
      <w:r w:rsidRPr="000012D4">
        <w:rPr>
          <w:rFonts w:ascii="Traditional Arabic" w:hAnsi="Traditional Arabic" w:cs="Traditional Arabic"/>
          <w:sz w:val="34"/>
          <w:szCs w:val="34"/>
          <w:rtl/>
        </w:rPr>
        <w:t>وهناك مسائل متعلقة بهذا:</w:t>
      </w:r>
    </w:p>
    <w:p w:rsidR="00445859" w:rsidRPr="000012D4" w:rsidRDefault="00445859" w:rsidP="001E59AC">
      <w:pPr>
        <w:spacing w:before="120" w:after="0" w:line="240" w:lineRule="auto"/>
        <w:ind w:firstLine="397"/>
        <w:jc w:val="both"/>
        <w:rPr>
          <w:rFonts w:ascii="Traditional Arabic" w:hAnsi="Traditional Arabic" w:cs="Traditional Arabic"/>
          <w:sz w:val="34"/>
          <w:szCs w:val="34"/>
          <w:rtl/>
        </w:rPr>
      </w:pPr>
      <w:r w:rsidRPr="000012D4">
        <w:rPr>
          <w:rFonts w:ascii="Traditional Arabic" w:hAnsi="Traditional Arabic" w:cs="Traditional Arabic"/>
          <w:b/>
          <w:bCs/>
          <w:sz w:val="34"/>
          <w:szCs w:val="34"/>
          <w:u w:val="dotDotDash" w:color="FF0000"/>
          <w:rtl/>
        </w:rPr>
        <w:t>ما الجماعة التي أُمرَ النَّاس بالالتزام بها</w:t>
      </w:r>
      <w:r w:rsidRPr="000012D4">
        <w:rPr>
          <w:rFonts w:ascii="Traditional Arabic" w:hAnsi="Traditional Arabic" w:cs="Traditional Arabic"/>
          <w:sz w:val="34"/>
          <w:szCs w:val="34"/>
          <w:rtl/>
        </w:rPr>
        <w:t>؟</w:t>
      </w:r>
    </w:p>
    <w:p w:rsidR="00445859" w:rsidRPr="000012D4" w:rsidRDefault="00445859" w:rsidP="001E59AC">
      <w:pPr>
        <w:spacing w:before="120" w:after="0" w:line="240" w:lineRule="auto"/>
        <w:ind w:firstLine="397"/>
        <w:jc w:val="both"/>
        <w:rPr>
          <w:rFonts w:ascii="Traditional Arabic" w:hAnsi="Traditional Arabic" w:cs="Traditional Arabic"/>
          <w:sz w:val="34"/>
          <w:szCs w:val="34"/>
          <w:rtl/>
        </w:rPr>
      </w:pPr>
      <w:r w:rsidRPr="000012D4">
        <w:rPr>
          <w:rFonts w:ascii="Traditional Arabic" w:hAnsi="Traditional Arabic" w:cs="Traditional Arabic"/>
          <w:sz w:val="34"/>
          <w:szCs w:val="34"/>
          <w:u w:val="dotDotDash" w:color="FF0000"/>
          <w:rtl/>
        </w:rPr>
        <w:t>لسائل أن ي</w:t>
      </w:r>
      <w:r w:rsidR="009922CE" w:rsidRPr="000012D4">
        <w:rPr>
          <w:rFonts w:ascii="Traditional Arabic" w:hAnsi="Traditional Arabic" w:cs="Traditional Arabic" w:hint="cs"/>
          <w:sz w:val="34"/>
          <w:szCs w:val="34"/>
          <w:u w:val="dotDotDash" w:color="FF0000"/>
          <w:rtl/>
        </w:rPr>
        <w:t>َ</w:t>
      </w:r>
      <w:r w:rsidRPr="000012D4">
        <w:rPr>
          <w:rFonts w:ascii="Traditional Arabic" w:hAnsi="Traditional Arabic" w:cs="Traditional Arabic"/>
          <w:sz w:val="34"/>
          <w:szCs w:val="34"/>
          <w:u w:val="dotDotDash" w:color="FF0000"/>
          <w:rtl/>
        </w:rPr>
        <w:t>سال</w:t>
      </w:r>
      <w:r w:rsidRPr="000012D4">
        <w:rPr>
          <w:rFonts w:ascii="Traditional Arabic" w:hAnsi="Traditional Arabic" w:cs="Traditional Arabic"/>
          <w:sz w:val="34"/>
          <w:szCs w:val="34"/>
          <w:rtl/>
        </w:rPr>
        <w:t>: أريد أن ألزم سبيل المؤمنين، أريد أن ألزم جماعة الدِّين، أريد أن ألزم الجماعة التي تسلك الصِّراط المستقيم!</w:t>
      </w:r>
      <w:r w:rsidR="00E04FFC" w:rsidRPr="000012D4">
        <w:rPr>
          <w:rFonts w:ascii="Traditional Arabic" w:hAnsi="Traditional Arabic" w:cs="Traditional Arabic" w:hint="cs"/>
          <w:sz w:val="34"/>
          <w:szCs w:val="34"/>
          <w:rtl/>
        </w:rPr>
        <w:t xml:space="preserve"> </w:t>
      </w:r>
      <w:r w:rsidRPr="000012D4">
        <w:rPr>
          <w:rFonts w:ascii="Traditional Arabic" w:hAnsi="Traditional Arabic" w:cs="Traditional Arabic"/>
          <w:sz w:val="34"/>
          <w:szCs w:val="34"/>
          <w:rtl/>
        </w:rPr>
        <w:t>فكلٌّ يدَّعي أنَّه هو الجماعة وأنَّه هو ح</w:t>
      </w:r>
      <w:r w:rsidR="00F20FE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زب الله؛ فهل لهذه الجماعة معالم؟ هل النبي</w:t>
      </w:r>
      <w:r w:rsidR="002D74EE" w:rsidRPr="000012D4">
        <w:rPr>
          <w:rFonts w:ascii="Traditional Arabic" w:hAnsi="Traditional Arabic" w:cs="Traditional Arabic"/>
          <w:sz w:val="34"/>
          <w:szCs w:val="34"/>
          <w:rtl/>
        </w:rPr>
        <w:t xml:space="preserve"> </w:t>
      </w:r>
      <w:r w:rsidRPr="000012D4">
        <w:rPr>
          <w:rFonts w:ascii="Traditional Arabic" w:hAnsi="Traditional Arabic" w:cs="Traditional Arabic"/>
          <w:sz w:val="34"/>
          <w:szCs w:val="34"/>
          <w:rtl/>
        </w:rPr>
        <w:t>-صَلَّى اللهُ عَلَيْهِ وَسَلَّمَ- بيَّنَها وجلَّاها؟ أم أنَّ الن</w:t>
      </w:r>
      <w:r w:rsidR="00E04FF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بي -صَلَّى اللهُ عَلَيْهِ وَسَلَّمَ- تركها غير واضحة؟</w:t>
      </w:r>
    </w:p>
    <w:p w:rsidR="00445859" w:rsidRPr="000012D4" w:rsidRDefault="00445859" w:rsidP="001E59AC">
      <w:pPr>
        <w:spacing w:before="120" w:after="0" w:line="240" w:lineRule="auto"/>
        <w:ind w:firstLine="397"/>
        <w:jc w:val="both"/>
        <w:rPr>
          <w:rFonts w:ascii="Traditional Arabic" w:hAnsi="Traditional Arabic" w:cs="Traditional Arabic"/>
          <w:sz w:val="34"/>
          <w:szCs w:val="34"/>
          <w:rtl/>
        </w:rPr>
      </w:pPr>
      <w:r w:rsidRPr="000012D4">
        <w:rPr>
          <w:rFonts w:ascii="Traditional Arabic" w:hAnsi="Traditional Arabic" w:cs="Traditional Arabic"/>
          <w:sz w:val="34"/>
          <w:szCs w:val="34"/>
          <w:rtl/>
        </w:rPr>
        <w:t>بلا شكٍّ أنَّ النبي -صَلَّى اللهُ عَلَيْهِ وَسَلَّمَ- بيَّنها</w:t>
      </w:r>
      <w:r w:rsidR="009922CE"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لأنَّ النبي -صَلَّى اللهُ عَلَيْهِ وَسَلَّمَ- تركنا على البيضاء، ليلها كنهارها، لا يزيغ عنها </w:t>
      </w:r>
      <w:r w:rsidR="00121B35" w:rsidRPr="000012D4">
        <w:rPr>
          <w:rFonts w:ascii="Traditional Arabic" w:hAnsi="Traditional Arabic" w:cs="Traditional Arabic" w:hint="cs"/>
          <w:sz w:val="34"/>
          <w:szCs w:val="34"/>
          <w:rtl/>
        </w:rPr>
        <w:t>إلا</w:t>
      </w:r>
      <w:r w:rsidRPr="000012D4">
        <w:rPr>
          <w:rFonts w:ascii="Traditional Arabic" w:hAnsi="Traditional Arabic" w:cs="Traditional Arabic"/>
          <w:sz w:val="34"/>
          <w:szCs w:val="34"/>
          <w:rtl/>
        </w:rPr>
        <w:t xml:space="preserve"> هالك، فالنبي -صَلَّى اللهُ عَلَيْهِ وَسَلَّمَ- بيَّن البيان، فلا يُمكن أن يكون هذا الصِّراط المستقيم وهذه الجماعة مجهولة أو خفيَّة</w:t>
      </w:r>
      <w:r w:rsidR="009922CE"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لأن</w:t>
      </w:r>
      <w:r w:rsidR="00381DA4"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الله -عزَّ وَجلَّ- قال:</w:t>
      </w:r>
      <w:r w:rsidR="002D74EE" w:rsidRPr="000012D4">
        <w:rPr>
          <w:rFonts w:ascii="Traditional Arabic" w:hAnsi="Traditional Arabic" w:cs="Traditional Arabic"/>
          <w:sz w:val="34"/>
          <w:szCs w:val="34"/>
          <w:rtl/>
        </w:rPr>
        <w:t xml:space="preserve"> </w:t>
      </w:r>
      <w:r w:rsidR="002D74EE" w:rsidRPr="000012D4">
        <w:rPr>
          <w:rFonts w:ascii="Traditional Arabic" w:hAnsi="Traditional Arabic" w:cs="Traditional Arabic"/>
          <w:color w:val="FF0000"/>
          <w:sz w:val="34"/>
          <w:szCs w:val="34"/>
          <w:rtl/>
        </w:rPr>
        <w:t>﴿</w:t>
      </w:r>
      <w:r w:rsidRPr="000012D4">
        <w:rPr>
          <w:rFonts w:ascii="Traditional Arabic" w:hAnsi="Traditional Arabic" w:cs="Traditional Arabic"/>
          <w:color w:val="FF0000"/>
          <w:sz w:val="34"/>
          <w:szCs w:val="34"/>
          <w:rtl/>
        </w:rPr>
        <w:t>وَأَنَّ هَٰذَا صِرَاطِي مُسْتَقِيمًا فَاتَّبِعُوهُ</w:t>
      </w:r>
      <w:r w:rsidR="002D74EE" w:rsidRPr="000012D4">
        <w:rPr>
          <w:rFonts w:ascii="Traditional Arabic" w:hAnsi="Traditional Arabic" w:cs="Traditional Arabic"/>
          <w:color w:val="FF0000"/>
          <w:sz w:val="34"/>
          <w:szCs w:val="34"/>
          <w:rtl/>
        </w:rPr>
        <w:t>﴾</w:t>
      </w:r>
      <w:r w:rsidRPr="000012D4">
        <w:rPr>
          <w:rFonts w:ascii="Traditional Arabic" w:hAnsi="Traditional Arabic" w:cs="Traditional Arabic"/>
          <w:sz w:val="34"/>
          <w:szCs w:val="34"/>
          <w:rtl/>
        </w:rPr>
        <w:t xml:space="preserve"> </w:t>
      </w:r>
      <w:r w:rsidRPr="000012D4">
        <w:rPr>
          <w:rFonts w:ascii="Traditional Arabic" w:hAnsi="Traditional Arabic" w:cs="Traditional Arabic"/>
          <w:sz w:val="20"/>
          <w:szCs w:val="20"/>
          <w:rtl/>
        </w:rPr>
        <w:t>[الأنعام</w:t>
      </w:r>
      <w:r w:rsidR="002D74EE" w:rsidRPr="000012D4">
        <w:rPr>
          <w:rFonts w:ascii="Traditional Arabic" w:hAnsi="Traditional Arabic" w:cs="Traditional Arabic"/>
          <w:sz w:val="20"/>
          <w:szCs w:val="20"/>
          <w:rtl/>
        </w:rPr>
        <w:t xml:space="preserve">: </w:t>
      </w:r>
      <w:r w:rsidRPr="000012D4">
        <w:rPr>
          <w:rFonts w:ascii="Traditional Arabic" w:hAnsi="Traditional Arabic" w:cs="Traditional Arabic"/>
          <w:sz w:val="20"/>
          <w:szCs w:val="20"/>
          <w:rtl/>
        </w:rPr>
        <w:t>153]</w:t>
      </w:r>
      <w:r w:rsidRPr="000012D4">
        <w:rPr>
          <w:rFonts w:ascii="Traditional Arabic" w:hAnsi="Traditional Arabic" w:cs="Traditional Arabic"/>
          <w:sz w:val="34"/>
          <w:szCs w:val="34"/>
          <w:rtl/>
        </w:rPr>
        <w:t>، فأمرنا الله باتِّباع منهج</w:t>
      </w:r>
      <w:r w:rsidR="00381DA4"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واحد</w:t>
      </w:r>
      <w:r w:rsidR="00381DA4"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وطريق</w:t>
      </w:r>
      <w:r w:rsidR="00381DA4"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واحد</w:t>
      </w:r>
      <w:r w:rsidR="00381DA4" w:rsidRPr="000012D4">
        <w:rPr>
          <w:rFonts w:ascii="Traditional Arabic" w:hAnsi="Traditional Arabic" w:cs="Traditional Arabic" w:hint="cs"/>
          <w:sz w:val="34"/>
          <w:szCs w:val="34"/>
          <w:rtl/>
        </w:rPr>
        <w:t>ٍ</w:t>
      </w:r>
      <w:r w:rsidR="002D74EE" w:rsidRPr="000012D4">
        <w:rPr>
          <w:rFonts w:ascii="Traditional Arabic" w:hAnsi="Traditional Arabic" w:cs="Traditional Arabic"/>
          <w:sz w:val="34"/>
          <w:szCs w:val="34"/>
          <w:rtl/>
        </w:rPr>
        <w:t>،</w:t>
      </w:r>
      <w:r w:rsidRPr="000012D4">
        <w:rPr>
          <w:rFonts w:ascii="Traditional Arabic" w:hAnsi="Traditional Arabic" w:cs="Traditional Arabic"/>
          <w:sz w:val="34"/>
          <w:szCs w:val="34"/>
          <w:rtl/>
        </w:rPr>
        <w:t xml:space="preserve"> وجماعة</w:t>
      </w:r>
      <w:r w:rsidR="00381DA4"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واحدة</w:t>
      </w:r>
      <w:r w:rsidR="00381DA4"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-لا جماعات- ولهذا لا يُمكن أن يكون المسلمين جماعات؛ بل يلزم أن يكونوا جماعة واحدة في الد</w:t>
      </w:r>
      <w:r w:rsidR="00381DA4"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ين.</w:t>
      </w:r>
    </w:p>
    <w:p w:rsidR="00445859" w:rsidRPr="000012D4" w:rsidRDefault="00445859" w:rsidP="001E59AC">
      <w:pPr>
        <w:spacing w:before="120" w:after="0" w:line="240" w:lineRule="auto"/>
        <w:ind w:firstLine="397"/>
        <w:jc w:val="both"/>
        <w:rPr>
          <w:rFonts w:ascii="Traditional Arabic" w:hAnsi="Traditional Arabic" w:cs="Traditional Arabic"/>
          <w:sz w:val="34"/>
          <w:szCs w:val="34"/>
          <w:rtl/>
        </w:rPr>
      </w:pPr>
      <w:r w:rsidRPr="000012D4">
        <w:rPr>
          <w:rFonts w:ascii="Traditional Arabic" w:hAnsi="Traditional Arabic" w:cs="Traditional Arabic"/>
          <w:sz w:val="34"/>
          <w:szCs w:val="34"/>
          <w:u w:val="dotDotDash" w:color="FF0000"/>
          <w:rtl/>
        </w:rPr>
        <w:t>إذن جماعة الد</w:t>
      </w:r>
      <w:r w:rsidR="00381DA4" w:rsidRPr="000012D4">
        <w:rPr>
          <w:rFonts w:ascii="Traditional Arabic" w:hAnsi="Traditional Arabic" w:cs="Traditional Arabic" w:hint="cs"/>
          <w:sz w:val="34"/>
          <w:szCs w:val="34"/>
          <w:u w:val="dotDotDash" w:color="FF0000"/>
          <w:rtl/>
        </w:rPr>
        <w:t>ِّ</w:t>
      </w:r>
      <w:r w:rsidRPr="000012D4">
        <w:rPr>
          <w:rFonts w:ascii="Traditional Arabic" w:hAnsi="Traditional Arabic" w:cs="Traditional Arabic"/>
          <w:sz w:val="34"/>
          <w:szCs w:val="34"/>
          <w:u w:val="dotDotDash" w:color="FF0000"/>
          <w:rtl/>
        </w:rPr>
        <w:t>ين</w:t>
      </w:r>
      <w:r w:rsidRPr="000012D4">
        <w:rPr>
          <w:rFonts w:ascii="Traditional Arabic" w:hAnsi="Traditional Arabic" w:cs="Traditional Arabic"/>
          <w:sz w:val="34"/>
          <w:szCs w:val="34"/>
          <w:rtl/>
        </w:rPr>
        <w:t>: هي الاجتماع على العقيدة، وعلى أصول</w:t>
      </w:r>
      <w:r w:rsidR="00381DA4"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الإيمان، وعلى أركان الإيمان، والش</w:t>
      </w:r>
      <w:r w:rsidR="00381DA4"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يخ</w:t>
      </w:r>
      <w:r w:rsidR="002D74EE" w:rsidRPr="000012D4">
        <w:rPr>
          <w:rFonts w:ascii="Traditional Arabic" w:hAnsi="Traditional Arabic" w:cs="Traditional Arabic"/>
          <w:sz w:val="34"/>
          <w:szCs w:val="34"/>
          <w:rtl/>
        </w:rPr>
        <w:t xml:space="preserve"> </w:t>
      </w:r>
      <w:r w:rsidRPr="000012D4">
        <w:rPr>
          <w:rFonts w:ascii="Traditional Arabic" w:hAnsi="Traditional Arabic" w:cs="Traditional Arabic"/>
          <w:sz w:val="34"/>
          <w:szCs w:val="34"/>
          <w:rtl/>
        </w:rPr>
        <w:t xml:space="preserve">-رَحَمَهُ اللهُ تَعَالَى- كتب </w:t>
      </w:r>
      <w:r w:rsidR="00476E9D" w:rsidRPr="000012D4">
        <w:rPr>
          <w:rFonts w:ascii="Traditional Arabic" w:hAnsi="Traditional Arabic" w:cs="Traditional Arabic" w:hint="cs"/>
          <w:sz w:val="34"/>
          <w:szCs w:val="34"/>
          <w:rtl/>
        </w:rPr>
        <w:t>هذه ال</w:t>
      </w:r>
      <w:r w:rsidRPr="000012D4">
        <w:rPr>
          <w:rFonts w:ascii="Traditional Arabic" w:hAnsi="Traditional Arabic" w:cs="Traditional Arabic"/>
          <w:sz w:val="34"/>
          <w:szCs w:val="34"/>
          <w:rtl/>
        </w:rPr>
        <w:t xml:space="preserve">رسالة </w:t>
      </w:r>
      <w:r w:rsidR="00476E9D" w:rsidRPr="000012D4">
        <w:rPr>
          <w:rFonts w:ascii="Traditional Arabic" w:hAnsi="Traditional Arabic" w:cs="Traditional Arabic" w:hint="cs"/>
          <w:sz w:val="34"/>
          <w:szCs w:val="34"/>
          <w:rtl/>
        </w:rPr>
        <w:t xml:space="preserve">في </w:t>
      </w:r>
      <w:r w:rsidRPr="000012D4">
        <w:rPr>
          <w:rFonts w:ascii="Traditional Arabic" w:hAnsi="Traditional Arabic" w:cs="Traditional Arabic"/>
          <w:sz w:val="34"/>
          <w:szCs w:val="34"/>
          <w:rtl/>
        </w:rPr>
        <w:t>"</w:t>
      </w:r>
      <w:r w:rsidRPr="000012D4">
        <w:rPr>
          <w:rFonts w:ascii="Traditional Arabic" w:hAnsi="Traditional Arabic" w:cs="Traditional Arabic"/>
          <w:sz w:val="34"/>
          <w:szCs w:val="34"/>
          <w:u w:val="dotDotDash" w:color="FF0000"/>
          <w:rtl/>
        </w:rPr>
        <w:t>أصول الإيمان</w:t>
      </w:r>
      <w:r w:rsidRPr="000012D4">
        <w:rPr>
          <w:rFonts w:ascii="Traditional Arabic" w:hAnsi="Traditional Arabic" w:cs="Traditional Arabic"/>
          <w:sz w:val="34"/>
          <w:szCs w:val="34"/>
          <w:rtl/>
        </w:rPr>
        <w:t>"؛ فهذا الد</w:t>
      </w:r>
      <w:r w:rsidR="00381DA4"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ين هو دين الأنبياء جميع</w:t>
      </w:r>
      <w:r w:rsidR="00476E9D" w:rsidRPr="000012D4">
        <w:rPr>
          <w:rFonts w:ascii="Traditional Arabic" w:hAnsi="Traditional Arabic" w:cs="Traditional Arabic"/>
          <w:sz w:val="34"/>
          <w:szCs w:val="34"/>
          <w:rtl/>
        </w:rPr>
        <w:t>ًا، وهذا الدين اجتمعت عليه الر</w:t>
      </w:r>
      <w:r w:rsidR="00594BC2" w:rsidRPr="000012D4">
        <w:rPr>
          <w:rFonts w:ascii="Traditional Arabic" w:hAnsi="Traditional Arabic" w:cs="Traditional Arabic" w:hint="cs"/>
          <w:sz w:val="34"/>
          <w:szCs w:val="34"/>
          <w:rtl/>
        </w:rPr>
        <w:t>ُّ</w:t>
      </w:r>
      <w:r w:rsidR="00476E9D" w:rsidRPr="000012D4">
        <w:rPr>
          <w:rFonts w:ascii="Traditional Arabic" w:hAnsi="Traditional Arabic" w:cs="Traditional Arabic"/>
          <w:sz w:val="34"/>
          <w:szCs w:val="34"/>
          <w:rtl/>
        </w:rPr>
        <w:t>س</w:t>
      </w:r>
      <w:r w:rsidRPr="000012D4">
        <w:rPr>
          <w:rFonts w:ascii="Traditional Arabic" w:hAnsi="Traditional Arabic" w:cs="Traditional Arabic"/>
          <w:sz w:val="34"/>
          <w:szCs w:val="34"/>
          <w:rtl/>
        </w:rPr>
        <w:t>ل.</w:t>
      </w:r>
    </w:p>
    <w:p w:rsidR="00445859" w:rsidRPr="000012D4" w:rsidRDefault="00445859" w:rsidP="001E59AC">
      <w:pPr>
        <w:spacing w:before="120" w:after="0" w:line="240" w:lineRule="auto"/>
        <w:ind w:firstLine="397"/>
        <w:jc w:val="both"/>
        <w:rPr>
          <w:rFonts w:ascii="Traditional Arabic" w:hAnsi="Traditional Arabic" w:cs="Traditional Arabic"/>
          <w:sz w:val="34"/>
          <w:szCs w:val="34"/>
          <w:rtl/>
        </w:rPr>
      </w:pPr>
      <w:r w:rsidRPr="000012D4">
        <w:rPr>
          <w:rFonts w:ascii="Traditional Arabic" w:hAnsi="Traditional Arabic" w:cs="Traditional Arabic"/>
          <w:sz w:val="34"/>
          <w:szCs w:val="34"/>
          <w:rtl/>
        </w:rPr>
        <w:t>ومن ف</w:t>
      </w:r>
      <w:r w:rsidR="00381DA4"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ضل الله على أهل الإيمان الذين لزموا جماعة الد</w:t>
      </w:r>
      <w:r w:rsidR="00381DA4"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ين أن يعرفوا أن</w:t>
      </w:r>
      <w:r w:rsidR="00F20FE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ما ه</w:t>
      </w:r>
      <w:r w:rsidR="00F20FE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م عليه من الاعتقاد هو اعتقاد الأنبياء من لدُن آدم إلى نبينا محمد -صَلَّى اللهُ عَلَيْهِ وَسَلَّمَ- فهذا اعتقاد عيسى</w:t>
      </w:r>
      <w:r w:rsidR="002D74EE" w:rsidRPr="000012D4">
        <w:rPr>
          <w:rFonts w:ascii="Traditional Arabic" w:hAnsi="Traditional Arabic" w:cs="Traditional Arabic"/>
          <w:sz w:val="34"/>
          <w:szCs w:val="34"/>
          <w:rtl/>
        </w:rPr>
        <w:t xml:space="preserve"> </w:t>
      </w:r>
      <w:r w:rsidRPr="000012D4">
        <w:rPr>
          <w:rFonts w:ascii="Traditional Arabic" w:hAnsi="Traditional Arabic" w:cs="Traditional Arabic"/>
          <w:sz w:val="34"/>
          <w:szCs w:val="34"/>
          <w:rtl/>
        </w:rPr>
        <w:t>واعتقاد موسى</w:t>
      </w:r>
      <w:r w:rsidR="00F20FEC" w:rsidRPr="000012D4">
        <w:rPr>
          <w:rFonts w:ascii="Traditional Arabic" w:hAnsi="Traditional Arabic" w:cs="Traditional Arabic" w:hint="cs"/>
          <w:sz w:val="34"/>
          <w:szCs w:val="34"/>
          <w:rtl/>
        </w:rPr>
        <w:t>، واعتقاد محمد</w:t>
      </w:r>
      <w:r w:rsidRPr="000012D4">
        <w:rPr>
          <w:rFonts w:ascii="Traditional Arabic" w:hAnsi="Traditional Arabic" w:cs="Traditional Arabic"/>
          <w:sz w:val="34"/>
          <w:szCs w:val="34"/>
          <w:rtl/>
        </w:rPr>
        <w:t xml:space="preserve"> -عليهم الصلاة والسلام.</w:t>
      </w:r>
    </w:p>
    <w:p w:rsidR="00445859" w:rsidRPr="000012D4" w:rsidRDefault="00381DA4" w:rsidP="001E59AC">
      <w:pPr>
        <w:spacing w:before="120" w:after="0" w:line="240" w:lineRule="auto"/>
        <w:ind w:firstLine="397"/>
        <w:jc w:val="both"/>
        <w:rPr>
          <w:rFonts w:ascii="Traditional Arabic" w:hAnsi="Traditional Arabic" w:cs="Traditional Arabic"/>
          <w:sz w:val="34"/>
          <w:szCs w:val="34"/>
          <w:rtl/>
        </w:rPr>
      </w:pPr>
      <w:r w:rsidRPr="000012D4">
        <w:rPr>
          <w:rFonts w:ascii="Traditional Arabic" w:hAnsi="Traditional Arabic" w:cs="Traditional Arabic"/>
          <w:sz w:val="34"/>
          <w:szCs w:val="34"/>
          <w:rtl/>
        </w:rPr>
        <w:t>ف</w:t>
      </w:r>
      <w:r w:rsidRPr="000012D4">
        <w:rPr>
          <w:rFonts w:ascii="Traditional Arabic" w:hAnsi="Traditional Arabic" w:cs="Traditional Arabic" w:hint="cs"/>
          <w:sz w:val="34"/>
          <w:szCs w:val="34"/>
          <w:rtl/>
        </w:rPr>
        <w:t>أ</w:t>
      </w:r>
      <w:r w:rsidR="00445859" w:rsidRPr="000012D4">
        <w:rPr>
          <w:rFonts w:ascii="Traditional Arabic" w:hAnsi="Traditional Arabic" w:cs="Traditional Arabic"/>
          <w:sz w:val="34"/>
          <w:szCs w:val="34"/>
          <w:rtl/>
        </w:rPr>
        <w:t>نت تأخذ بهذا الاعتقاد</w:t>
      </w:r>
      <w:r w:rsidR="009B7055" w:rsidRPr="000012D4">
        <w:rPr>
          <w:rFonts w:ascii="Traditional Arabic" w:hAnsi="Traditional Arabic" w:cs="Traditional Arabic" w:hint="cs"/>
          <w:sz w:val="34"/>
          <w:szCs w:val="34"/>
          <w:rtl/>
        </w:rPr>
        <w:t>؛</w:t>
      </w:r>
      <w:r w:rsidR="00445859" w:rsidRPr="000012D4">
        <w:rPr>
          <w:rFonts w:ascii="Traditional Arabic" w:hAnsi="Traditional Arabic" w:cs="Traditional Arabic"/>
          <w:sz w:val="34"/>
          <w:szCs w:val="34"/>
          <w:rtl/>
        </w:rPr>
        <w:t xml:space="preserve"> لأن</w:t>
      </w:r>
      <w:r w:rsidRPr="000012D4">
        <w:rPr>
          <w:rFonts w:ascii="Traditional Arabic" w:hAnsi="Traditional Arabic" w:cs="Traditional Arabic" w:hint="cs"/>
          <w:sz w:val="34"/>
          <w:szCs w:val="34"/>
          <w:rtl/>
        </w:rPr>
        <w:t>َّ</w:t>
      </w:r>
      <w:r w:rsidR="00445859" w:rsidRPr="000012D4">
        <w:rPr>
          <w:rFonts w:ascii="Traditional Arabic" w:hAnsi="Traditional Arabic" w:cs="Traditional Arabic"/>
          <w:sz w:val="34"/>
          <w:szCs w:val="34"/>
          <w:rtl/>
        </w:rPr>
        <w:t xml:space="preserve"> هذا الد</w:t>
      </w:r>
      <w:r w:rsidRPr="000012D4">
        <w:rPr>
          <w:rFonts w:ascii="Traditional Arabic" w:hAnsi="Traditional Arabic" w:cs="Traditional Arabic" w:hint="cs"/>
          <w:sz w:val="34"/>
          <w:szCs w:val="34"/>
          <w:rtl/>
        </w:rPr>
        <w:t>ِّ</w:t>
      </w:r>
      <w:r w:rsidR="00445859" w:rsidRPr="000012D4">
        <w:rPr>
          <w:rFonts w:ascii="Traditional Arabic" w:hAnsi="Traditional Arabic" w:cs="Traditional Arabic"/>
          <w:sz w:val="34"/>
          <w:szCs w:val="34"/>
          <w:rtl/>
        </w:rPr>
        <w:t>ين اجتمعت عليه الأمم؛ فالأخذ بأصول الاعتقاد هو اجتماع على الد</w:t>
      </w:r>
      <w:r w:rsidRPr="000012D4">
        <w:rPr>
          <w:rFonts w:ascii="Traditional Arabic" w:hAnsi="Traditional Arabic" w:cs="Traditional Arabic" w:hint="cs"/>
          <w:sz w:val="34"/>
          <w:szCs w:val="34"/>
          <w:rtl/>
        </w:rPr>
        <w:t>ِّ</w:t>
      </w:r>
      <w:r w:rsidR="00445859" w:rsidRPr="000012D4">
        <w:rPr>
          <w:rFonts w:ascii="Traditional Arabic" w:hAnsi="Traditional Arabic" w:cs="Traditional Arabic"/>
          <w:sz w:val="34"/>
          <w:szCs w:val="34"/>
          <w:rtl/>
        </w:rPr>
        <w:t>ين.</w:t>
      </w:r>
    </w:p>
    <w:p w:rsidR="00445859" w:rsidRPr="000012D4" w:rsidRDefault="00445859" w:rsidP="001E59AC">
      <w:pPr>
        <w:spacing w:before="120" w:after="0" w:line="240" w:lineRule="auto"/>
        <w:ind w:firstLine="397"/>
        <w:jc w:val="both"/>
        <w:rPr>
          <w:rFonts w:ascii="Traditional Arabic" w:hAnsi="Traditional Arabic" w:cs="Traditional Arabic"/>
          <w:sz w:val="34"/>
          <w:szCs w:val="34"/>
          <w:rtl/>
        </w:rPr>
      </w:pPr>
      <w:r w:rsidRPr="000012D4">
        <w:rPr>
          <w:rFonts w:ascii="Traditional Arabic" w:hAnsi="Traditional Arabic" w:cs="Traditional Arabic"/>
          <w:b/>
          <w:bCs/>
          <w:sz w:val="34"/>
          <w:szCs w:val="34"/>
          <w:u w:val="dotDotDash" w:color="FF0000"/>
          <w:rtl/>
        </w:rPr>
        <w:t>هل الجماعة واحدة أم جماعات</w:t>
      </w:r>
      <w:r w:rsidRPr="000012D4">
        <w:rPr>
          <w:rFonts w:ascii="Traditional Arabic" w:hAnsi="Traditional Arabic" w:cs="Traditional Arabic"/>
          <w:sz w:val="34"/>
          <w:szCs w:val="34"/>
          <w:rtl/>
        </w:rPr>
        <w:t>؟</w:t>
      </w:r>
    </w:p>
    <w:p w:rsidR="00445859" w:rsidRPr="000012D4" w:rsidRDefault="00445859" w:rsidP="001E59AC">
      <w:pPr>
        <w:spacing w:before="120" w:after="0" w:line="240" w:lineRule="auto"/>
        <w:ind w:firstLine="397"/>
        <w:jc w:val="both"/>
        <w:rPr>
          <w:rFonts w:ascii="Traditional Arabic" w:hAnsi="Traditional Arabic" w:cs="Traditional Arabic" w:hint="cs"/>
          <w:sz w:val="34"/>
          <w:szCs w:val="34"/>
          <w:rtl/>
        </w:rPr>
      </w:pPr>
      <w:r w:rsidRPr="000012D4">
        <w:rPr>
          <w:rFonts w:ascii="Traditional Arabic" w:hAnsi="Traditional Arabic" w:cs="Traditional Arabic"/>
          <w:sz w:val="34"/>
          <w:szCs w:val="34"/>
          <w:rtl/>
        </w:rPr>
        <w:lastRenderedPageBreak/>
        <w:t>الله -عزَّ وَجلَّ- حذَّرَ من هذه التَّفرقة، فقال:</w:t>
      </w:r>
      <w:r w:rsidR="00121B35" w:rsidRPr="000012D4">
        <w:rPr>
          <w:rFonts w:ascii="Traditional Arabic" w:hAnsi="Traditional Arabic" w:cs="Traditional Arabic" w:hint="cs"/>
          <w:sz w:val="34"/>
          <w:szCs w:val="34"/>
          <w:rtl/>
        </w:rPr>
        <w:t xml:space="preserve"> </w:t>
      </w:r>
      <w:r w:rsidR="002D74EE" w:rsidRPr="000012D4">
        <w:rPr>
          <w:rFonts w:ascii="Traditional Arabic" w:hAnsi="Traditional Arabic" w:cs="Traditional Arabic"/>
          <w:color w:val="FF0000"/>
          <w:sz w:val="34"/>
          <w:szCs w:val="34"/>
          <w:rtl/>
        </w:rPr>
        <w:t>﴿</w:t>
      </w:r>
      <w:r w:rsidRPr="000012D4">
        <w:rPr>
          <w:rFonts w:ascii="Traditional Arabic" w:hAnsi="Traditional Arabic" w:cs="Traditional Arabic"/>
          <w:color w:val="FF0000"/>
          <w:sz w:val="34"/>
          <w:szCs w:val="34"/>
          <w:rtl/>
        </w:rPr>
        <w:t>أَنْ أَقِيمُوا الدِّينَ وَلَا تَتَفَرَّقُوا فِيهِ</w:t>
      </w:r>
      <w:r w:rsidR="002D74EE" w:rsidRPr="000012D4">
        <w:rPr>
          <w:rFonts w:ascii="Traditional Arabic" w:hAnsi="Traditional Arabic" w:cs="Traditional Arabic"/>
          <w:color w:val="FF0000"/>
          <w:sz w:val="34"/>
          <w:szCs w:val="34"/>
          <w:rtl/>
        </w:rPr>
        <w:t>﴾</w:t>
      </w:r>
      <w:r w:rsidRPr="000012D4">
        <w:rPr>
          <w:rFonts w:ascii="Traditional Arabic" w:hAnsi="Traditional Arabic" w:cs="Traditional Arabic"/>
          <w:sz w:val="34"/>
          <w:szCs w:val="34"/>
          <w:rtl/>
        </w:rPr>
        <w:t xml:space="preserve"> </w:t>
      </w:r>
      <w:r w:rsidRPr="000012D4">
        <w:rPr>
          <w:rFonts w:ascii="Traditional Arabic" w:hAnsi="Traditional Arabic" w:cs="Traditional Arabic"/>
          <w:sz w:val="20"/>
          <w:szCs w:val="20"/>
          <w:rtl/>
        </w:rPr>
        <w:t>[الشورى</w:t>
      </w:r>
      <w:r w:rsidR="002D74EE" w:rsidRPr="000012D4">
        <w:rPr>
          <w:rFonts w:ascii="Traditional Arabic" w:hAnsi="Traditional Arabic" w:cs="Traditional Arabic"/>
          <w:sz w:val="20"/>
          <w:szCs w:val="20"/>
          <w:rtl/>
        </w:rPr>
        <w:t xml:space="preserve">: </w:t>
      </w:r>
      <w:r w:rsidRPr="000012D4">
        <w:rPr>
          <w:rFonts w:ascii="Traditional Arabic" w:hAnsi="Traditional Arabic" w:cs="Traditional Arabic"/>
          <w:sz w:val="20"/>
          <w:szCs w:val="20"/>
          <w:rtl/>
        </w:rPr>
        <w:t>13]</w:t>
      </w:r>
      <w:r w:rsidR="002D74EE" w:rsidRPr="000012D4">
        <w:rPr>
          <w:rFonts w:ascii="Traditional Arabic" w:hAnsi="Traditional Arabic" w:cs="Traditional Arabic"/>
          <w:sz w:val="34"/>
          <w:szCs w:val="34"/>
          <w:rtl/>
        </w:rPr>
        <w:t>،</w:t>
      </w:r>
      <w:r w:rsidRPr="000012D4">
        <w:rPr>
          <w:rFonts w:ascii="Traditional Arabic" w:hAnsi="Traditional Arabic" w:cs="Traditional Arabic"/>
          <w:sz w:val="34"/>
          <w:szCs w:val="34"/>
          <w:rtl/>
        </w:rPr>
        <w:t xml:space="preserve"> وقال</w:t>
      </w:r>
      <w:r w:rsidR="009B7055"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w:t>
      </w:r>
      <w:r w:rsidR="002D74EE" w:rsidRPr="000012D4">
        <w:rPr>
          <w:rFonts w:ascii="Traditional Arabic" w:hAnsi="Traditional Arabic" w:cs="Traditional Arabic"/>
          <w:color w:val="FF0000"/>
          <w:sz w:val="34"/>
          <w:szCs w:val="34"/>
          <w:rtl/>
        </w:rPr>
        <w:t>﴿</w:t>
      </w:r>
      <w:r w:rsidRPr="000012D4">
        <w:rPr>
          <w:rFonts w:ascii="Traditional Arabic" w:hAnsi="Traditional Arabic" w:cs="Traditional Arabic"/>
          <w:color w:val="FF0000"/>
          <w:sz w:val="34"/>
          <w:szCs w:val="34"/>
          <w:rtl/>
        </w:rPr>
        <w:t>وَأَنَّ هَٰذَا صِرَاطِي مُسْتَقِيمًا فَاتَّبِعُوهُ</w:t>
      </w:r>
      <w:r w:rsidR="002D74EE" w:rsidRPr="000012D4">
        <w:rPr>
          <w:rFonts w:ascii="Traditional Arabic" w:hAnsi="Traditional Arabic" w:cs="Traditional Arabic"/>
          <w:color w:val="FF0000"/>
          <w:sz w:val="34"/>
          <w:szCs w:val="34"/>
          <w:rtl/>
        </w:rPr>
        <w:t>﴾</w:t>
      </w:r>
      <w:r w:rsidRPr="000012D4">
        <w:rPr>
          <w:rFonts w:ascii="Traditional Arabic" w:hAnsi="Traditional Arabic" w:cs="Traditional Arabic"/>
          <w:sz w:val="34"/>
          <w:szCs w:val="34"/>
          <w:rtl/>
        </w:rPr>
        <w:t xml:space="preserve"> </w:t>
      </w:r>
      <w:r w:rsidRPr="000012D4">
        <w:rPr>
          <w:rFonts w:ascii="Traditional Arabic" w:hAnsi="Traditional Arabic" w:cs="Traditional Arabic"/>
          <w:sz w:val="20"/>
          <w:szCs w:val="20"/>
          <w:rtl/>
        </w:rPr>
        <w:t>[الأنعام</w:t>
      </w:r>
      <w:r w:rsidR="002D74EE" w:rsidRPr="000012D4">
        <w:rPr>
          <w:rFonts w:ascii="Traditional Arabic" w:hAnsi="Traditional Arabic" w:cs="Traditional Arabic"/>
          <w:sz w:val="20"/>
          <w:szCs w:val="20"/>
          <w:rtl/>
        </w:rPr>
        <w:t xml:space="preserve">: </w:t>
      </w:r>
      <w:r w:rsidRPr="000012D4">
        <w:rPr>
          <w:rFonts w:ascii="Traditional Arabic" w:hAnsi="Traditional Arabic" w:cs="Traditional Arabic"/>
          <w:sz w:val="20"/>
          <w:szCs w:val="20"/>
          <w:rtl/>
        </w:rPr>
        <w:t>153]</w:t>
      </w:r>
      <w:r w:rsidRPr="000012D4">
        <w:rPr>
          <w:rFonts w:ascii="Traditional Arabic" w:hAnsi="Traditional Arabic" w:cs="Traditional Arabic"/>
          <w:sz w:val="34"/>
          <w:szCs w:val="34"/>
          <w:rtl/>
        </w:rPr>
        <w:t>، فدلَّ على أن</w:t>
      </w:r>
      <w:r w:rsidR="00381DA4"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ها جماعة واحدة، وإن تباعدت في الز</w:t>
      </w:r>
      <w:r w:rsidR="00381DA4"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مان، وإن تعد</w:t>
      </w:r>
      <w:r w:rsidR="00381DA4"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دت أقطارها، فهي جماعة واحدة التي أخذت بالاعتقاد الص</w:t>
      </w:r>
      <w:r w:rsidR="00381DA4"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حيح، ولا يُمكن أن تكون جماعتين، وهي الجماعة التي تأخذ بمنهج الص</w:t>
      </w:r>
      <w:r w:rsidR="00381DA4"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حابة والت</w:t>
      </w:r>
      <w:r w:rsidR="00381DA4"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ابعين، لأن</w:t>
      </w:r>
      <w:r w:rsidR="00381DA4"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الن</w:t>
      </w:r>
      <w:r w:rsidR="00381DA4"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بي -صَلَّى اللهُ عَلَيْهِ وَسَلَّمَ- لما سأله الص</w:t>
      </w:r>
      <w:r w:rsidR="00381DA4"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حابة عن الجماعة؛ قالوا: مَن ه</w:t>
      </w:r>
      <w:r w:rsidR="00F20FE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م يا رسول الله؟ قال: </w:t>
      </w:r>
      <w:r w:rsidR="002D74EE" w:rsidRPr="000012D4">
        <w:rPr>
          <w:rFonts w:ascii="Traditional Arabic" w:hAnsi="Traditional Arabic" w:cs="Traditional Arabic"/>
          <w:color w:val="006600"/>
          <w:sz w:val="34"/>
          <w:szCs w:val="34"/>
          <w:rtl/>
        </w:rPr>
        <w:t>«</w:t>
      </w:r>
      <w:r w:rsidR="009B7055" w:rsidRPr="000012D4">
        <w:rPr>
          <w:rFonts w:ascii="Traditional Arabic" w:hAnsi="Traditional Arabic" w:cs="Traditional Arabic"/>
          <w:color w:val="006600"/>
          <w:sz w:val="34"/>
          <w:szCs w:val="34"/>
          <w:rtl/>
        </w:rPr>
        <w:t>مَا أَنَا عَلَيْهِ وَأَصْحَابِي</w:t>
      </w:r>
      <w:r w:rsidR="002D74EE" w:rsidRPr="000012D4">
        <w:rPr>
          <w:rFonts w:ascii="Traditional Arabic" w:hAnsi="Traditional Arabic" w:cs="Traditional Arabic"/>
          <w:color w:val="006600"/>
          <w:sz w:val="34"/>
          <w:szCs w:val="34"/>
          <w:rtl/>
        </w:rPr>
        <w:t>»</w:t>
      </w:r>
      <w:r w:rsidR="009B7055" w:rsidRPr="000012D4">
        <w:rPr>
          <w:rStyle w:val="FootnoteReference"/>
          <w:rFonts w:ascii="Traditional Arabic" w:hAnsi="Traditional Arabic" w:cs="Traditional Arabic"/>
          <w:color w:val="006600"/>
          <w:sz w:val="34"/>
          <w:szCs w:val="34"/>
          <w:rtl/>
        </w:rPr>
        <w:footnoteReference w:id="7"/>
      </w:r>
      <w:r w:rsidRPr="000012D4">
        <w:rPr>
          <w:rFonts w:ascii="Traditional Arabic" w:hAnsi="Traditional Arabic" w:cs="Traditional Arabic"/>
          <w:sz w:val="34"/>
          <w:szCs w:val="34"/>
          <w:rtl/>
        </w:rPr>
        <w:t>. ووردت في روايات متعددة، فجلَّاها الن</w:t>
      </w:r>
      <w:r w:rsidR="00381DA4"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بي -صَلَّى اللهُ عَلَيْهِ وَسَلَّمَ.</w:t>
      </w:r>
    </w:p>
    <w:p w:rsidR="00445859" w:rsidRPr="000012D4" w:rsidRDefault="00445859" w:rsidP="001E59AC">
      <w:pPr>
        <w:spacing w:before="120" w:after="0" w:line="240" w:lineRule="auto"/>
        <w:ind w:firstLine="397"/>
        <w:jc w:val="both"/>
        <w:rPr>
          <w:rFonts w:ascii="Traditional Arabic" w:hAnsi="Traditional Arabic" w:cs="Traditional Arabic"/>
          <w:sz w:val="34"/>
          <w:szCs w:val="34"/>
          <w:rtl/>
        </w:rPr>
      </w:pPr>
      <w:r w:rsidRPr="000012D4">
        <w:rPr>
          <w:rFonts w:ascii="Traditional Arabic" w:hAnsi="Traditional Arabic" w:cs="Traditional Arabic"/>
          <w:sz w:val="34"/>
          <w:szCs w:val="34"/>
          <w:rtl/>
        </w:rPr>
        <w:t>فم</w:t>
      </w:r>
      <w:r w:rsidR="00381DA4"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ن أراد أن يلزم الجماعة فعليه أن يلزم ما كان عليه النبي -صَلَّى اللهُ عَلَيْهِ وَسَلَّمَ- والص</w:t>
      </w:r>
      <w:r w:rsidR="009B7055"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حابة، فهي ليس لها قطر واحد؛ فقد تكون في أقطار م</w:t>
      </w:r>
      <w:r w:rsidR="009B7055"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تعددة، فجماعة الد</w:t>
      </w:r>
      <w:r w:rsidR="009B7055"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ين ه</w:t>
      </w:r>
      <w:r w:rsidR="009B7055"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م جماعة أهل الس</w:t>
      </w:r>
      <w:r w:rsidR="009B7055"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نة.</w:t>
      </w:r>
    </w:p>
    <w:p w:rsidR="00445859" w:rsidRPr="000012D4" w:rsidRDefault="00445859" w:rsidP="001E59AC">
      <w:pPr>
        <w:spacing w:before="120" w:after="0" w:line="240" w:lineRule="auto"/>
        <w:ind w:firstLine="397"/>
        <w:jc w:val="both"/>
        <w:rPr>
          <w:rFonts w:ascii="Traditional Arabic" w:hAnsi="Traditional Arabic" w:cs="Traditional Arabic"/>
          <w:sz w:val="34"/>
          <w:szCs w:val="34"/>
          <w:rtl/>
        </w:rPr>
      </w:pPr>
      <w:r w:rsidRPr="000012D4">
        <w:rPr>
          <w:rFonts w:ascii="Traditional Arabic" w:hAnsi="Traditional Arabic" w:cs="Traditional Arabic"/>
          <w:sz w:val="34"/>
          <w:szCs w:val="34"/>
          <w:rtl/>
        </w:rPr>
        <w:t>وهذه الجماعة هي الطائفة المنصورة من جهة الحجَّة والبُرهان، فلا يُمكن أن يُدالَ عليها من جهة الحجَّة والبُرهان، فظهورها في كل زمانٍ ومكان</w:t>
      </w:r>
      <w:r w:rsidR="009B7055"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لأنَّها تنزع إلى الوحيين -الكتاب والسنة- وتفهمهما بفهم الص</w:t>
      </w:r>
      <w:r w:rsidR="00381DA4"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حابة والت</w:t>
      </w:r>
      <w:r w:rsidR="00381DA4"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ابعين، فكان لهم هذا الظُّهور، وهذا من رحمة الله -عزَّ وَجلَّ- أن</w:t>
      </w:r>
      <w:r w:rsidR="009B7055"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الحقَّ باقٍ فيها، ولن يُدالَ عليه، ولهذا قال الن</w:t>
      </w:r>
      <w:r w:rsidR="009B7055"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بي -صَلَّى اللهُ عَلَيْهِ وَسَلَّمَ: </w:t>
      </w:r>
      <w:r w:rsidR="002D74EE" w:rsidRPr="000012D4">
        <w:rPr>
          <w:rFonts w:ascii="Traditional Arabic" w:hAnsi="Traditional Arabic" w:cs="Traditional Arabic"/>
          <w:color w:val="006600"/>
          <w:sz w:val="34"/>
          <w:szCs w:val="34"/>
          <w:rtl/>
        </w:rPr>
        <w:t>«</w:t>
      </w:r>
      <w:r w:rsidR="009B7055" w:rsidRPr="000012D4">
        <w:rPr>
          <w:rFonts w:ascii="Traditional Arabic" w:hAnsi="Traditional Arabic" w:cs="Traditional Arabic"/>
          <w:color w:val="006600"/>
          <w:sz w:val="34"/>
          <w:szCs w:val="34"/>
          <w:rtl/>
        </w:rPr>
        <w:t>لَا تَزَالُ طَائِفَةٌ مِنْ أُمَّتِي عَلَى الْحَقِّ ظَاهِرِينَ</w:t>
      </w:r>
      <w:r w:rsidR="002D74EE" w:rsidRPr="000012D4">
        <w:rPr>
          <w:rFonts w:ascii="Traditional Arabic" w:hAnsi="Traditional Arabic" w:cs="Traditional Arabic"/>
          <w:color w:val="006600"/>
          <w:sz w:val="34"/>
          <w:szCs w:val="34"/>
          <w:rtl/>
        </w:rPr>
        <w:t>»</w:t>
      </w:r>
      <w:r w:rsidR="009B7055" w:rsidRPr="000012D4">
        <w:rPr>
          <w:rStyle w:val="FootnoteReference"/>
          <w:rFonts w:ascii="Traditional Arabic" w:hAnsi="Traditional Arabic" w:cs="Traditional Arabic"/>
          <w:color w:val="006600"/>
          <w:sz w:val="34"/>
          <w:szCs w:val="34"/>
          <w:rtl/>
        </w:rPr>
        <w:footnoteReference w:id="8"/>
      </w:r>
      <w:r w:rsidRPr="000012D4">
        <w:rPr>
          <w:rFonts w:ascii="Traditional Arabic" w:hAnsi="Traditional Arabic" w:cs="Traditional Arabic"/>
          <w:sz w:val="34"/>
          <w:szCs w:val="34"/>
          <w:rtl/>
        </w:rPr>
        <w:t>، فهم لا ي</w:t>
      </w:r>
      <w:r w:rsidR="009B7055"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زالونَ م</w:t>
      </w:r>
      <w:r w:rsidR="009B7055"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نصورون،</w:t>
      </w:r>
      <w:r w:rsidR="002D74EE" w:rsidRPr="000012D4">
        <w:rPr>
          <w:rFonts w:ascii="Traditional Arabic" w:hAnsi="Traditional Arabic" w:cs="Traditional Arabic"/>
          <w:sz w:val="34"/>
          <w:szCs w:val="34"/>
          <w:rtl/>
        </w:rPr>
        <w:t xml:space="preserve"> </w:t>
      </w:r>
      <w:r w:rsidRPr="000012D4">
        <w:rPr>
          <w:rFonts w:ascii="Traditional Arabic" w:hAnsi="Traditional Arabic" w:cs="Traditional Arabic"/>
          <w:sz w:val="34"/>
          <w:szCs w:val="34"/>
          <w:rtl/>
        </w:rPr>
        <w:t xml:space="preserve">قال: </w:t>
      </w:r>
      <w:r w:rsidR="002D74EE" w:rsidRPr="000012D4">
        <w:rPr>
          <w:rFonts w:ascii="Traditional Arabic" w:hAnsi="Traditional Arabic" w:cs="Traditional Arabic"/>
          <w:color w:val="006600"/>
          <w:sz w:val="34"/>
          <w:szCs w:val="34"/>
          <w:rtl/>
        </w:rPr>
        <w:t>«</w:t>
      </w:r>
      <w:r w:rsidR="009B7055" w:rsidRPr="000012D4">
        <w:rPr>
          <w:rFonts w:ascii="Traditional Arabic" w:hAnsi="Traditional Arabic" w:cs="Traditional Arabic"/>
          <w:color w:val="006600"/>
          <w:sz w:val="34"/>
          <w:szCs w:val="34"/>
          <w:rtl/>
        </w:rPr>
        <w:t>لَا يَضُرُّهُمْ مَنْ خَذَلَهُمْ وَلَا مَنْ خَالَفَهُمْ حَتَّى يَأْتِيَهُمْ أَمْرُ اللَّهِ وَهُمْ عَلَى ذَلِكَ</w:t>
      </w:r>
      <w:r w:rsidR="002D74EE" w:rsidRPr="000012D4">
        <w:rPr>
          <w:rFonts w:ascii="Traditional Arabic" w:hAnsi="Traditional Arabic" w:cs="Traditional Arabic"/>
          <w:color w:val="006600"/>
          <w:sz w:val="34"/>
          <w:szCs w:val="34"/>
          <w:rtl/>
        </w:rPr>
        <w:t>»</w:t>
      </w:r>
      <w:r w:rsidRPr="000012D4">
        <w:rPr>
          <w:rFonts w:ascii="Traditional Arabic" w:hAnsi="Traditional Arabic" w:cs="Traditional Arabic"/>
          <w:sz w:val="34"/>
          <w:szCs w:val="34"/>
          <w:rtl/>
        </w:rPr>
        <w:t>، دلَّ على أن</w:t>
      </w:r>
      <w:r w:rsidR="009B7055"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ثَمَّ مُخذِّل وثمَّ مخالف إلى القيام الساعة، وقد جاءت الأحاديث مصرِّحة </w:t>
      </w:r>
      <w:r w:rsidR="002D74EE" w:rsidRPr="000012D4">
        <w:rPr>
          <w:rFonts w:ascii="Traditional Arabic" w:hAnsi="Traditional Arabic" w:cs="Traditional Arabic"/>
          <w:color w:val="006600"/>
          <w:sz w:val="34"/>
          <w:szCs w:val="34"/>
          <w:rtl/>
        </w:rPr>
        <w:t>«</w:t>
      </w:r>
      <w:r w:rsidRPr="000012D4">
        <w:rPr>
          <w:rFonts w:ascii="Traditional Arabic" w:hAnsi="Traditional Arabic" w:cs="Traditional Arabic"/>
          <w:color w:val="006600"/>
          <w:sz w:val="34"/>
          <w:szCs w:val="34"/>
          <w:rtl/>
        </w:rPr>
        <w:t>إ</w:t>
      </w:r>
      <w:r w:rsidR="00F20FEC" w:rsidRPr="000012D4">
        <w:rPr>
          <w:rFonts w:ascii="Traditional Arabic" w:hAnsi="Traditional Arabic" w:cs="Traditional Arabic" w:hint="cs"/>
          <w:color w:val="006600"/>
          <w:sz w:val="34"/>
          <w:szCs w:val="34"/>
          <w:rtl/>
        </w:rPr>
        <w:t>ِ</w:t>
      </w:r>
      <w:r w:rsidRPr="000012D4">
        <w:rPr>
          <w:rFonts w:ascii="Traditional Arabic" w:hAnsi="Traditional Arabic" w:cs="Traditional Arabic"/>
          <w:color w:val="006600"/>
          <w:sz w:val="34"/>
          <w:szCs w:val="34"/>
          <w:rtl/>
        </w:rPr>
        <w:t>ل</w:t>
      </w:r>
      <w:r w:rsidR="00F20FEC" w:rsidRPr="000012D4">
        <w:rPr>
          <w:rFonts w:ascii="Traditional Arabic" w:hAnsi="Traditional Arabic" w:cs="Traditional Arabic" w:hint="cs"/>
          <w:color w:val="006600"/>
          <w:sz w:val="34"/>
          <w:szCs w:val="34"/>
          <w:rtl/>
        </w:rPr>
        <w:t>ى</w:t>
      </w:r>
      <w:r w:rsidRPr="000012D4">
        <w:rPr>
          <w:rFonts w:ascii="Traditional Arabic" w:hAnsi="Traditional Arabic" w:cs="Traditional Arabic"/>
          <w:color w:val="006600"/>
          <w:sz w:val="34"/>
          <w:szCs w:val="34"/>
          <w:rtl/>
        </w:rPr>
        <w:t xml:space="preserve"> قُرب قيام الساعة</w:t>
      </w:r>
      <w:r w:rsidR="002D74EE" w:rsidRPr="000012D4">
        <w:rPr>
          <w:rFonts w:ascii="Traditional Arabic" w:hAnsi="Traditional Arabic" w:cs="Traditional Arabic"/>
          <w:color w:val="006600"/>
          <w:sz w:val="34"/>
          <w:szCs w:val="34"/>
          <w:rtl/>
        </w:rPr>
        <w:t>»</w:t>
      </w:r>
      <w:r w:rsidRPr="000012D4">
        <w:rPr>
          <w:rFonts w:ascii="Traditional Arabic" w:hAnsi="Traditional Arabic" w:cs="Traditional Arabic"/>
          <w:sz w:val="34"/>
          <w:szCs w:val="34"/>
          <w:rtl/>
        </w:rPr>
        <w:t>، حينما يبعث الله -عزَّ وَجلَّ- ريحًا تقبض</w:t>
      </w:r>
      <w:r w:rsidR="00F20FE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أرواح</w:t>
      </w:r>
      <w:r w:rsidR="00F20FE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المؤمنين، فلا تقوم السَّاعة إلا على شرار الخلق.</w:t>
      </w:r>
    </w:p>
    <w:p w:rsidR="00445859" w:rsidRPr="000012D4" w:rsidRDefault="00445859" w:rsidP="001E59AC">
      <w:pPr>
        <w:spacing w:before="120" w:after="0" w:line="240" w:lineRule="auto"/>
        <w:ind w:firstLine="397"/>
        <w:jc w:val="both"/>
        <w:rPr>
          <w:rFonts w:ascii="Traditional Arabic" w:hAnsi="Traditional Arabic" w:cs="Traditional Arabic"/>
          <w:sz w:val="34"/>
          <w:szCs w:val="34"/>
          <w:rtl/>
        </w:rPr>
      </w:pPr>
      <w:r w:rsidRPr="000012D4">
        <w:rPr>
          <w:rFonts w:ascii="Traditional Arabic" w:hAnsi="Traditional Arabic" w:cs="Traditional Arabic"/>
          <w:sz w:val="34"/>
          <w:szCs w:val="34"/>
          <w:rtl/>
        </w:rPr>
        <w:t>إذن هذه الطائفة منصورة بالحجَّة والبرهان، وقد تكون منصورة بالتَّمكين، ولكن نصرها المتحقِّق في كل زمانٍ ومكانٍ بالحجَّة والبرهان.</w:t>
      </w:r>
    </w:p>
    <w:p w:rsidR="00445859" w:rsidRPr="000012D4" w:rsidRDefault="00445859" w:rsidP="001E59AC">
      <w:pPr>
        <w:spacing w:before="120" w:after="0" w:line="240" w:lineRule="auto"/>
        <w:ind w:firstLine="397"/>
        <w:jc w:val="both"/>
        <w:rPr>
          <w:rFonts w:ascii="Traditional Arabic" w:hAnsi="Traditional Arabic" w:cs="Traditional Arabic"/>
          <w:sz w:val="34"/>
          <w:szCs w:val="34"/>
          <w:rtl/>
        </w:rPr>
      </w:pPr>
      <w:r w:rsidRPr="000012D4">
        <w:rPr>
          <w:rFonts w:ascii="Traditional Arabic" w:hAnsi="Traditional Arabic" w:cs="Traditional Arabic"/>
          <w:sz w:val="34"/>
          <w:szCs w:val="34"/>
          <w:rtl/>
        </w:rPr>
        <w:t>ولا يعني وصفها بأنَّها ناجية أن</w:t>
      </w:r>
      <w:r w:rsidR="00F20FE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ثَمَّ جماعتان؛ بل هي جماعة واحدة، ولكن وصفها بأنها منصورة إنما يكون في الد</w:t>
      </w:r>
      <w:r w:rsidR="00F20FE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نيا، ووصفها النبي -صَل</w:t>
      </w:r>
      <w:r w:rsidR="00121B35" w:rsidRPr="000012D4">
        <w:rPr>
          <w:rFonts w:ascii="Traditional Arabic" w:hAnsi="Traditional Arabic" w:cs="Traditional Arabic"/>
          <w:sz w:val="34"/>
          <w:szCs w:val="34"/>
          <w:rtl/>
        </w:rPr>
        <w:t>َّى اللهُ عَلَيْهِ وَسَلَّمَ- ب</w:t>
      </w:r>
      <w:r w:rsidR="00121B35" w:rsidRPr="000012D4">
        <w:rPr>
          <w:rFonts w:ascii="Traditional Arabic" w:hAnsi="Traditional Arabic" w:cs="Traditional Arabic" w:hint="cs"/>
          <w:sz w:val="34"/>
          <w:szCs w:val="34"/>
          <w:rtl/>
        </w:rPr>
        <w:t>أ</w:t>
      </w:r>
      <w:r w:rsidR="00F20FEC" w:rsidRPr="000012D4">
        <w:rPr>
          <w:rFonts w:ascii="Traditional Arabic" w:hAnsi="Traditional Arabic" w:cs="Traditional Arabic"/>
          <w:sz w:val="34"/>
          <w:szCs w:val="34"/>
          <w:rtl/>
        </w:rPr>
        <w:t>نها ناجية</w:t>
      </w:r>
      <w:r w:rsidR="00F20FE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لأن</w:t>
      </w:r>
      <w:r w:rsidR="00F20FE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أهل العلم ف</w:t>
      </w:r>
      <w:r w:rsidR="00F20FEC" w:rsidRPr="000012D4">
        <w:rPr>
          <w:rFonts w:ascii="Traditional Arabic" w:hAnsi="Traditional Arabic" w:cs="Traditional Arabic"/>
          <w:sz w:val="34"/>
          <w:szCs w:val="34"/>
          <w:rtl/>
        </w:rPr>
        <w:t xml:space="preserve">ي كتب الملل والنِّحَل والفِرَق </w:t>
      </w:r>
      <w:r w:rsidR="00F20FEC" w:rsidRPr="000012D4">
        <w:rPr>
          <w:rFonts w:ascii="Traditional Arabic" w:hAnsi="Traditional Arabic" w:cs="Traditional Arabic" w:hint="cs"/>
          <w:sz w:val="34"/>
          <w:szCs w:val="34"/>
          <w:rtl/>
        </w:rPr>
        <w:t>ي</w:t>
      </w:r>
      <w:r w:rsidRPr="000012D4">
        <w:rPr>
          <w:rFonts w:ascii="Traditional Arabic" w:hAnsi="Traditional Arabic" w:cs="Traditional Arabic"/>
          <w:sz w:val="34"/>
          <w:szCs w:val="34"/>
          <w:rtl/>
        </w:rPr>
        <w:t>صفون الف</w:t>
      </w:r>
      <w:r w:rsidR="00F20FEC" w:rsidRPr="000012D4">
        <w:rPr>
          <w:rFonts w:ascii="Traditional Arabic" w:hAnsi="Traditional Arabic" w:cs="Traditional Arabic"/>
          <w:sz w:val="34"/>
          <w:szCs w:val="34"/>
          <w:rtl/>
        </w:rPr>
        <w:t>ِرَق المخالفة بالفرق الوعيديَّة</w:t>
      </w:r>
      <w:r w:rsidR="00F20FEC" w:rsidRPr="000012D4">
        <w:rPr>
          <w:rFonts w:ascii="Traditional Arabic" w:hAnsi="Traditional Arabic" w:cs="Traditional Arabic" w:hint="cs"/>
          <w:sz w:val="34"/>
          <w:szCs w:val="34"/>
          <w:rtl/>
        </w:rPr>
        <w:t>؛</w:t>
      </w:r>
      <w:r w:rsidR="00F20FEC" w:rsidRPr="000012D4">
        <w:rPr>
          <w:rFonts w:ascii="Traditional Arabic" w:hAnsi="Traditional Arabic" w:cs="Traditional Arabic"/>
          <w:sz w:val="34"/>
          <w:szCs w:val="34"/>
          <w:rtl/>
        </w:rPr>
        <w:t xml:space="preserve"> لأنَّها متوعَّدة بالنار</w:t>
      </w:r>
      <w:r w:rsidR="00F20FE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لأن</w:t>
      </w:r>
      <w:r w:rsidR="00183FD1"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النبي -صَلَّى اللهُ عَلَيْهِ وَسَلَّمَ- قال: </w:t>
      </w:r>
      <w:r w:rsidR="002D74EE" w:rsidRPr="000012D4">
        <w:rPr>
          <w:rFonts w:ascii="Traditional Arabic" w:hAnsi="Traditional Arabic" w:cs="Traditional Arabic"/>
          <w:color w:val="006600"/>
          <w:sz w:val="34"/>
          <w:szCs w:val="34"/>
          <w:rtl/>
        </w:rPr>
        <w:t>«</w:t>
      </w:r>
      <w:r w:rsidRPr="000012D4">
        <w:rPr>
          <w:rFonts w:ascii="Traditional Arabic" w:hAnsi="Traditional Arabic" w:cs="Traditional Arabic"/>
          <w:color w:val="006600"/>
          <w:sz w:val="34"/>
          <w:szCs w:val="34"/>
          <w:rtl/>
        </w:rPr>
        <w:t>كلها في النار</w:t>
      </w:r>
      <w:r w:rsidR="002D74EE" w:rsidRPr="000012D4">
        <w:rPr>
          <w:rFonts w:ascii="Traditional Arabic" w:hAnsi="Traditional Arabic" w:cs="Traditional Arabic"/>
          <w:color w:val="006600"/>
          <w:sz w:val="34"/>
          <w:szCs w:val="34"/>
          <w:rtl/>
        </w:rPr>
        <w:t>»</w:t>
      </w:r>
      <w:r w:rsidRPr="000012D4">
        <w:rPr>
          <w:rFonts w:ascii="Traditional Arabic" w:hAnsi="Traditional Arabic" w:cs="Traditional Arabic"/>
          <w:sz w:val="34"/>
          <w:szCs w:val="34"/>
          <w:rtl/>
        </w:rPr>
        <w:t>، فهي فرق وعيدية</w:t>
      </w:r>
    </w:p>
    <w:p w:rsidR="00445859" w:rsidRPr="000012D4" w:rsidRDefault="00445859" w:rsidP="001E59AC">
      <w:pPr>
        <w:spacing w:before="120" w:after="0" w:line="240" w:lineRule="auto"/>
        <w:ind w:firstLine="397"/>
        <w:jc w:val="both"/>
        <w:rPr>
          <w:rFonts w:ascii="Traditional Arabic" w:hAnsi="Traditional Arabic" w:cs="Traditional Arabic"/>
          <w:sz w:val="34"/>
          <w:szCs w:val="34"/>
          <w:rtl/>
        </w:rPr>
      </w:pPr>
      <w:r w:rsidRPr="000012D4">
        <w:rPr>
          <w:rFonts w:ascii="Traditional Arabic" w:hAnsi="Traditional Arabic" w:cs="Traditional Arabic"/>
          <w:sz w:val="34"/>
          <w:szCs w:val="34"/>
          <w:u w:val="dotDotDash" w:color="FF0000"/>
          <w:rtl/>
        </w:rPr>
        <w:t>ويُقال الفرق</w:t>
      </w:r>
      <w:r w:rsidR="00F20FEC" w:rsidRPr="000012D4">
        <w:rPr>
          <w:rFonts w:ascii="Traditional Arabic" w:hAnsi="Traditional Arabic" w:cs="Traditional Arabic" w:hint="cs"/>
          <w:sz w:val="34"/>
          <w:szCs w:val="34"/>
          <w:u w:val="dotDotDash" w:color="FF0000"/>
          <w:rtl/>
        </w:rPr>
        <w:t>ة</w:t>
      </w:r>
      <w:r w:rsidRPr="000012D4">
        <w:rPr>
          <w:rFonts w:ascii="Traditional Arabic" w:hAnsi="Traditional Arabic" w:cs="Traditional Arabic"/>
          <w:sz w:val="34"/>
          <w:szCs w:val="34"/>
          <w:u w:val="dotDotDash" w:color="FF0000"/>
          <w:rtl/>
        </w:rPr>
        <w:t xml:space="preserve"> الوعيدية</w:t>
      </w:r>
      <w:r w:rsidRPr="000012D4">
        <w:rPr>
          <w:rFonts w:ascii="Traditional Arabic" w:hAnsi="Traditional Arabic" w:cs="Traditional Arabic"/>
          <w:sz w:val="34"/>
          <w:szCs w:val="34"/>
          <w:rtl/>
        </w:rPr>
        <w:t>: الفرقة الناجية، فوصفها النبي</w:t>
      </w:r>
      <w:r w:rsidR="002D74EE" w:rsidRPr="000012D4">
        <w:rPr>
          <w:rFonts w:ascii="Traditional Arabic" w:hAnsi="Traditional Arabic" w:cs="Traditional Arabic"/>
          <w:sz w:val="34"/>
          <w:szCs w:val="34"/>
          <w:rtl/>
        </w:rPr>
        <w:t xml:space="preserve"> </w:t>
      </w:r>
      <w:r w:rsidRPr="000012D4">
        <w:rPr>
          <w:rFonts w:ascii="Traditional Arabic" w:hAnsi="Traditional Arabic" w:cs="Traditional Arabic"/>
          <w:sz w:val="34"/>
          <w:szCs w:val="34"/>
          <w:rtl/>
        </w:rPr>
        <w:t xml:space="preserve">-صَلَّى اللهُ عَلَيْهِ وَسَلَّمَ- بذلك فقال: </w:t>
      </w:r>
      <w:r w:rsidR="00121B35" w:rsidRPr="000012D4">
        <w:rPr>
          <w:rFonts w:ascii="Traditional Arabic" w:hAnsi="Traditional Arabic" w:cs="Traditional Arabic"/>
          <w:color w:val="006600"/>
          <w:sz w:val="34"/>
          <w:szCs w:val="34"/>
          <w:rtl/>
        </w:rPr>
        <w:t>«</w:t>
      </w:r>
      <w:r w:rsidRPr="000012D4">
        <w:rPr>
          <w:rFonts w:ascii="Traditional Arabic" w:hAnsi="Traditional Arabic" w:cs="Traditional Arabic"/>
          <w:color w:val="006600"/>
          <w:sz w:val="34"/>
          <w:szCs w:val="34"/>
          <w:rtl/>
        </w:rPr>
        <w:t>كلها في النار إلا واحدة</w:t>
      </w:r>
      <w:r w:rsidR="002D74EE" w:rsidRPr="000012D4">
        <w:rPr>
          <w:rFonts w:ascii="Traditional Arabic" w:hAnsi="Traditional Arabic" w:cs="Traditional Arabic"/>
          <w:color w:val="006600"/>
          <w:sz w:val="34"/>
          <w:szCs w:val="34"/>
          <w:rtl/>
        </w:rPr>
        <w:t>»</w:t>
      </w:r>
      <w:r w:rsidRPr="000012D4">
        <w:rPr>
          <w:rFonts w:ascii="Traditional Arabic" w:hAnsi="Traditional Arabic" w:cs="Traditional Arabic"/>
          <w:sz w:val="34"/>
          <w:szCs w:val="34"/>
          <w:rtl/>
        </w:rPr>
        <w:t>.</w:t>
      </w:r>
    </w:p>
    <w:p w:rsidR="00445859" w:rsidRPr="000012D4" w:rsidRDefault="00445859" w:rsidP="001E59AC">
      <w:pPr>
        <w:spacing w:before="120" w:after="0" w:line="240" w:lineRule="auto"/>
        <w:ind w:firstLine="397"/>
        <w:jc w:val="both"/>
        <w:rPr>
          <w:rFonts w:ascii="Traditional Arabic" w:hAnsi="Traditional Arabic" w:cs="Traditional Arabic"/>
          <w:sz w:val="34"/>
          <w:szCs w:val="34"/>
          <w:rtl/>
        </w:rPr>
      </w:pPr>
      <w:r w:rsidRPr="000012D4">
        <w:rPr>
          <w:rFonts w:ascii="Traditional Arabic" w:hAnsi="Traditional Arabic" w:cs="Traditional Arabic"/>
          <w:b/>
          <w:bCs/>
          <w:sz w:val="34"/>
          <w:szCs w:val="34"/>
          <w:u w:val="dotDotDash" w:color="FF0000"/>
          <w:rtl/>
        </w:rPr>
        <w:lastRenderedPageBreak/>
        <w:t>هل لها مسميات</w:t>
      </w:r>
      <w:r w:rsidRPr="000012D4">
        <w:rPr>
          <w:rFonts w:ascii="Traditional Arabic" w:hAnsi="Traditional Arabic" w:cs="Traditional Arabic"/>
          <w:sz w:val="34"/>
          <w:szCs w:val="34"/>
          <w:rtl/>
        </w:rPr>
        <w:t>؟</w:t>
      </w:r>
    </w:p>
    <w:p w:rsidR="00445859" w:rsidRPr="000012D4" w:rsidRDefault="00445859" w:rsidP="001E59AC">
      <w:pPr>
        <w:spacing w:before="120" w:after="0" w:line="240" w:lineRule="auto"/>
        <w:ind w:firstLine="397"/>
        <w:jc w:val="both"/>
        <w:rPr>
          <w:rFonts w:ascii="Traditional Arabic" w:hAnsi="Traditional Arabic" w:cs="Traditional Arabic"/>
          <w:sz w:val="34"/>
          <w:szCs w:val="34"/>
          <w:rtl/>
        </w:rPr>
      </w:pPr>
      <w:r w:rsidRPr="000012D4">
        <w:rPr>
          <w:rFonts w:ascii="Traditional Arabic" w:hAnsi="Traditional Arabic" w:cs="Traditional Arabic"/>
          <w:sz w:val="34"/>
          <w:szCs w:val="34"/>
          <w:rtl/>
        </w:rPr>
        <w:t>ليس لها اسم، فهي في كل زمان قد تأخذ اسمًا، والأسماء لا تُغيِّر الح</w:t>
      </w:r>
      <w:r w:rsidR="00183FD1" w:rsidRPr="000012D4">
        <w:rPr>
          <w:rFonts w:ascii="Traditional Arabic" w:hAnsi="Traditional Arabic" w:cs="Traditional Arabic" w:hint="cs"/>
          <w:sz w:val="34"/>
          <w:szCs w:val="34"/>
          <w:rtl/>
        </w:rPr>
        <w:t>ق</w:t>
      </w:r>
      <w:r w:rsidRPr="000012D4">
        <w:rPr>
          <w:rFonts w:ascii="Traditional Arabic" w:hAnsi="Traditional Arabic" w:cs="Traditional Arabic"/>
          <w:sz w:val="34"/>
          <w:szCs w:val="34"/>
          <w:rtl/>
        </w:rPr>
        <w:t xml:space="preserve">ائق، فهم أهل الحديث، </w:t>
      </w:r>
      <w:r w:rsidR="00F20FEC" w:rsidRPr="000012D4">
        <w:rPr>
          <w:rFonts w:ascii="Traditional Arabic" w:hAnsi="Traditional Arabic" w:cs="Traditional Arabic" w:hint="cs"/>
          <w:sz w:val="34"/>
          <w:szCs w:val="34"/>
          <w:rtl/>
        </w:rPr>
        <w:t>و</w:t>
      </w:r>
      <w:r w:rsidRPr="000012D4">
        <w:rPr>
          <w:rFonts w:ascii="Traditional Arabic" w:hAnsi="Traditional Arabic" w:cs="Traditional Arabic"/>
          <w:sz w:val="34"/>
          <w:szCs w:val="34"/>
          <w:rtl/>
        </w:rPr>
        <w:t xml:space="preserve">أهل الأثر، </w:t>
      </w:r>
      <w:r w:rsidR="00F20FEC" w:rsidRPr="000012D4">
        <w:rPr>
          <w:rFonts w:ascii="Traditional Arabic" w:hAnsi="Traditional Arabic" w:cs="Traditional Arabic" w:hint="cs"/>
          <w:sz w:val="34"/>
          <w:szCs w:val="34"/>
          <w:rtl/>
        </w:rPr>
        <w:t>و</w:t>
      </w:r>
      <w:r w:rsidRPr="000012D4">
        <w:rPr>
          <w:rFonts w:ascii="Traditional Arabic" w:hAnsi="Traditional Arabic" w:cs="Traditional Arabic"/>
          <w:sz w:val="34"/>
          <w:szCs w:val="34"/>
          <w:rtl/>
        </w:rPr>
        <w:t>الس</w:t>
      </w:r>
      <w:r w:rsidR="00183FD1"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لفيون، </w:t>
      </w:r>
      <w:r w:rsidR="00F20FEC" w:rsidRPr="000012D4">
        <w:rPr>
          <w:rFonts w:ascii="Traditional Arabic" w:hAnsi="Traditional Arabic" w:cs="Traditional Arabic" w:hint="cs"/>
          <w:sz w:val="34"/>
          <w:szCs w:val="34"/>
          <w:rtl/>
        </w:rPr>
        <w:t>و</w:t>
      </w:r>
      <w:r w:rsidRPr="000012D4">
        <w:rPr>
          <w:rFonts w:ascii="Traditional Arabic" w:hAnsi="Traditional Arabic" w:cs="Traditional Arabic"/>
          <w:sz w:val="34"/>
          <w:szCs w:val="34"/>
          <w:rtl/>
        </w:rPr>
        <w:t xml:space="preserve">الغرباء، </w:t>
      </w:r>
      <w:r w:rsidR="00F20FEC" w:rsidRPr="000012D4">
        <w:rPr>
          <w:rFonts w:ascii="Traditional Arabic" w:hAnsi="Traditional Arabic" w:cs="Traditional Arabic" w:hint="cs"/>
          <w:sz w:val="34"/>
          <w:szCs w:val="34"/>
          <w:rtl/>
        </w:rPr>
        <w:t>و</w:t>
      </w:r>
      <w:r w:rsidRPr="000012D4">
        <w:rPr>
          <w:rFonts w:ascii="Traditional Arabic" w:hAnsi="Traditional Arabic" w:cs="Traditional Arabic"/>
          <w:sz w:val="34"/>
          <w:szCs w:val="34"/>
          <w:rtl/>
        </w:rPr>
        <w:t>النُّزَّاع من القبائل؛ أم</w:t>
      </w:r>
      <w:r w:rsidR="00F20FE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ا الألقاب التي يُلقيها من ناوأ السُّنَّة فهي كثيرة، فكان المعتزلة ي</w:t>
      </w:r>
      <w:r w:rsidR="00F20FE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سمونهم</w:t>
      </w:r>
      <w:r w:rsidR="00F20FE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"حشوية، نوابت، حوامل أسفار"، إلى غير ذلك، ولا يزال</w:t>
      </w:r>
      <w:r w:rsidR="00183FD1" w:rsidRPr="000012D4">
        <w:rPr>
          <w:rFonts w:ascii="Traditional Arabic" w:hAnsi="Traditional Arabic" w:cs="Traditional Arabic" w:hint="cs"/>
          <w:sz w:val="34"/>
          <w:szCs w:val="34"/>
          <w:rtl/>
        </w:rPr>
        <w:t>و</w:t>
      </w:r>
      <w:r w:rsidRPr="000012D4">
        <w:rPr>
          <w:rFonts w:ascii="Traditional Arabic" w:hAnsi="Traditional Arabic" w:cs="Traditional Arabic"/>
          <w:sz w:val="34"/>
          <w:szCs w:val="34"/>
          <w:rtl/>
        </w:rPr>
        <w:t>ن...، ولهذا يقول أبو قلابة الجرمي</w:t>
      </w:r>
      <w:r w:rsidR="002D74EE" w:rsidRPr="000012D4">
        <w:rPr>
          <w:rFonts w:ascii="Traditional Arabic" w:hAnsi="Traditional Arabic" w:cs="Traditional Arabic"/>
          <w:sz w:val="34"/>
          <w:szCs w:val="34"/>
          <w:rtl/>
        </w:rPr>
        <w:t xml:space="preserve"> </w:t>
      </w:r>
      <w:r w:rsidRPr="000012D4">
        <w:rPr>
          <w:rFonts w:ascii="Traditional Arabic" w:hAnsi="Traditional Arabic" w:cs="Traditional Arabic"/>
          <w:sz w:val="34"/>
          <w:szCs w:val="34"/>
          <w:rtl/>
        </w:rPr>
        <w:t>-رَحَمَهُ اللهُ تَعَالَى- وهو من ف</w:t>
      </w:r>
      <w:r w:rsidR="009B7055"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قهاء الت</w:t>
      </w:r>
      <w:r w:rsidR="009B7055"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ابعين: </w:t>
      </w:r>
      <w:r w:rsidRPr="000012D4">
        <w:rPr>
          <w:rFonts w:ascii="Traditional Arabic" w:hAnsi="Traditional Arabic" w:cs="Traditional Arabic"/>
          <w:color w:val="984806" w:themeColor="accent6" w:themeShade="80"/>
          <w:sz w:val="34"/>
          <w:szCs w:val="34"/>
          <w:rtl/>
        </w:rPr>
        <w:t>"يا أهل السنة لا تهولكم الألقاب"</w:t>
      </w:r>
      <w:r w:rsidR="00F20FE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لأن</w:t>
      </w:r>
      <w:r w:rsidR="00183FD1" w:rsidRPr="000012D4">
        <w:rPr>
          <w:rFonts w:ascii="Traditional Arabic" w:hAnsi="Traditional Arabic" w:cs="Traditional Arabic" w:hint="cs"/>
          <w:sz w:val="34"/>
          <w:szCs w:val="34"/>
          <w:rtl/>
        </w:rPr>
        <w:t>َّ</w:t>
      </w:r>
      <w:r w:rsidR="00F20FEC" w:rsidRPr="000012D4">
        <w:rPr>
          <w:rFonts w:ascii="Traditional Arabic" w:hAnsi="Traditional Arabic" w:cs="Traditional Arabic"/>
          <w:sz w:val="34"/>
          <w:szCs w:val="34"/>
          <w:rtl/>
        </w:rPr>
        <w:t xml:space="preserve"> الألقاب </w:t>
      </w:r>
      <w:r w:rsidR="00F20FEC" w:rsidRPr="000012D4">
        <w:rPr>
          <w:rFonts w:ascii="Traditional Arabic" w:hAnsi="Traditional Arabic" w:cs="Traditional Arabic" w:hint="cs"/>
          <w:sz w:val="34"/>
          <w:szCs w:val="34"/>
          <w:rtl/>
        </w:rPr>
        <w:t>ل</w:t>
      </w:r>
      <w:r w:rsidRPr="000012D4">
        <w:rPr>
          <w:rFonts w:ascii="Traditional Arabic" w:hAnsi="Traditional Arabic" w:cs="Traditional Arabic"/>
          <w:sz w:val="34"/>
          <w:szCs w:val="34"/>
          <w:rtl/>
        </w:rPr>
        <w:t>ا ت</w:t>
      </w:r>
      <w:r w:rsidR="00F20FE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غير الحقائق، فلا تنفر من الألقاب، وانظر إلى ما تحت هذه الألقاب، فإذا كان حقٌّ ومنهج قويم على طريقة الن</w:t>
      </w:r>
      <w:r w:rsidR="00183FD1"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بي -صَلَّى اللهُ عَلَيْهِ </w:t>
      </w:r>
      <w:r w:rsidR="00F20FEC" w:rsidRPr="000012D4">
        <w:rPr>
          <w:rFonts w:ascii="Traditional Arabic" w:hAnsi="Traditional Arabic" w:cs="Traditional Arabic"/>
          <w:sz w:val="34"/>
          <w:szCs w:val="34"/>
          <w:rtl/>
        </w:rPr>
        <w:t>وَسَلَّمَ- والصَّحابة؛ فالزم هذ</w:t>
      </w:r>
      <w:r w:rsidR="00594BC2" w:rsidRPr="000012D4">
        <w:rPr>
          <w:rFonts w:ascii="Traditional Arabic" w:hAnsi="Traditional Arabic" w:cs="Traditional Arabic" w:hint="cs"/>
          <w:sz w:val="34"/>
          <w:szCs w:val="34"/>
          <w:rtl/>
        </w:rPr>
        <w:t>ا</w:t>
      </w:r>
      <w:r w:rsidR="00594BC2" w:rsidRPr="000012D4">
        <w:rPr>
          <w:rFonts w:ascii="Traditional Arabic" w:hAnsi="Traditional Arabic" w:cs="Traditional Arabic"/>
          <w:sz w:val="34"/>
          <w:szCs w:val="34"/>
          <w:rtl/>
        </w:rPr>
        <w:t xml:space="preserve"> الطريق حتى ت</w:t>
      </w:r>
      <w:r w:rsidR="00594BC2" w:rsidRPr="000012D4">
        <w:rPr>
          <w:rFonts w:ascii="Traditional Arabic" w:hAnsi="Traditional Arabic" w:cs="Traditional Arabic" w:hint="cs"/>
          <w:sz w:val="34"/>
          <w:szCs w:val="34"/>
          <w:rtl/>
        </w:rPr>
        <w:t>تحقق</w:t>
      </w:r>
      <w:r w:rsidRPr="000012D4">
        <w:rPr>
          <w:rFonts w:ascii="Traditional Arabic" w:hAnsi="Traditional Arabic" w:cs="Traditional Arabic"/>
          <w:sz w:val="34"/>
          <w:szCs w:val="34"/>
          <w:rtl/>
        </w:rPr>
        <w:t xml:space="preserve"> لك النَّجاة.</w:t>
      </w:r>
    </w:p>
    <w:p w:rsidR="00445859" w:rsidRPr="000012D4" w:rsidRDefault="00445859" w:rsidP="001E59AC">
      <w:pPr>
        <w:spacing w:before="120" w:after="0" w:line="240" w:lineRule="auto"/>
        <w:ind w:firstLine="397"/>
        <w:jc w:val="both"/>
        <w:rPr>
          <w:rFonts w:ascii="Traditional Arabic" w:hAnsi="Traditional Arabic" w:cs="Traditional Arabic"/>
          <w:sz w:val="34"/>
          <w:szCs w:val="34"/>
          <w:rtl/>
        </w:rPr>
      </w:pPr>
      <w:r w:rsidRPr="000012D4">
        <w:rPr>
          <w:rFonts w:ascii="Traditional Arabic" w:hAnsi="Traditional Arabic" w:cs="Traditional Arabic"/>
          <w:b/>
          <w:bCs/>
          <w:sz w:val="34"/>
          <w:szCs w:val="34"/>
          <w:u w:val="dotDotDash" w:color="FF0000"/>
          <w:rtl/>
        </w:rPr>
        <w:t>هل ثَمَّ وصفٌ لجماعة الدين</w:t>
      </w:r>
      <w:r w:rsidRPr="000012D4">
        <w:rPr>
          <w:rFonts w:ascii="Traditional Arabic" w:hAnsi="Traditional Arabic" w:cs="Traditional Arabic"/>
          <w:sz w:val="34"/>
          <w:szCs w:val="34"/>
          <w:rtl/>
        </w:rPr>
        <w:t>؟</w:t>
      </w:r>
    </w:p>
    <w:p w:rsidR="00445859" w:rsidRPr="000012D4" w:rsidRDefault="00445859" w:rsidP="001E59AC">
      <w:pPr>
        <w:spacing w:before="120" w:after="0" w:line="240" w:lineRule="auto"/>
        <w:ind w:firstLine="397"/>
        <w:jc w:val="both"/>
        <w:rPr>
          <w:rFonts w:ascii="Traditional Arabic" w:hAnsi="Traditional Arabic" w:cs="Traditional Arabic"/>
          <w:sz w:val="34"/>
          <w:szCs w:val="34"/>
          <w:rtl/>
        </w:rPr>
      </w:pPr>
      <w:r w:rsidRPr="000012D4">
        <w:rPr>
          <w:rFonts w:ascii="Traditional Arabic" w:hAnsi="Traditional Arabic" w:cs="Traditional Arabic"/>
          <w:sz w:val="34"/>
          <w:szCs w:val="34"/>
          <w:rtl/>
        </w:rPr>
        <w:t>م</w:t>
      </w:r>
      <w:r w:rsidR="009B7055"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ن</w:t>
      </w:r>
      <w:r w:rsidR="009B7055"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ال</w:t>
      </w:r>
      <w:r w:rsidR="009B7055"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م</w:t>
      </w:r>
      <w:r w:rsidR="009B7055"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هم عن</w:t>
      </w:r>
      <w:r w:rsidR="00F20FEC" w:rsidRPr="000012D4">
        <w:rPr>
          <w:rFonts w:ascii="Traditional Arabic" w:hAnsi="Traditional Arabic" w:cs="Traditional Arabic" w:hint="cs"/>
          <w:sz w:val="34"/>
          <w:szCs w:val="34"/>
          <w:rtl/>
        </w:rPr>
        <w:t>د</w:t>
      </w:r>
      <w:r w:rsidRPr="000012D4">
        <w:rPr>
          <w:rFonts w:ascii="Traditional Arabic" w:hAnsi="Traditional Arabic" w:cs="Traditional Arabic"/>
          <w:sz w:val="34"/>
          <w:szCs w:val="34"/>
          <w:rtl/>
        </w:rPr>
        <w:t xml:space="preserve"> أهل العلم أن</w:t>
      </w:r>
      <w:r w:rsidR="009B7055"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النُّصوص تُستقَرأ وتُفه</w:t>
      </w:r>
      <w:r w:rsidR="00183FD1" w:rsidRPr="000012D4">
        <w:rPr>
          <w:rFonts w:ascii="Traditional Arabic" w:hAnsi="Traditional Arabic" w:cs="Traditional Arabic"/>
          <w:sz w:val="34"/>
          <w:szCs w:val="34"/>
          <w:rtl/>
        </w:rPr>
        <w:t>م وتُجمع بعضها إلى بعضٍ؛ فقد جا</w:t>
      </w:r>
      <w:r w:rsidRPr="000012D4">
        <w:rPr>
          <w:rFonts w:ascii="Traditional Arabic" w:hAnsi="Traditional Arabic" w:cs="Traditional Arabic"/>
          <w:sz w:val="34"/>
          <w:szCs w:val="34"/>
          <w:rtl/>
        </w:rPr>
        <w:t>ء عن النبي -صَلَّى اللهُ عَلَيْهِ وَسَلَّمَ- ل</w:t>
      </w:r>
      <w:r w:rsidR="00F20FE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زوم جماعة الدين -أي</w:t>
      </w:r>
      <w:r w:rsidR="009B7055"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في الاعتقاد- وجاء بلز</w:t>
      </w:r>
      <w:r w:rsidR="00F20FEC" w:rsidRPr="000012D4">
        <w:rPr>
          <w:rFonts w:ascii="Traditional Arabic" w:hAnsi="Traditional Arabic" w:cs="Traditional Arabic" w:hint="cs"/>
          <w:sz w:val="34"/>
          <w:szCs w:val="34"/>
          <w:rtl/>
        </w:rPr>
        <w:t>و</w:t>
      </w:r>
      <w:r w:rsidRPr="000012D4">
        <w:rPr>
          <w:rFonts w:ascii="Traditional Arabic" w:hAnsi="Traditional Arabic" w:cs="Traditional Arabic"/>
          <w:sz w:val="34"/>
          <w:szCs w:val="34"/>
          <w:rtl/>
        </w:rPr>
        <w:t>م جماعة الأبدان، ولهذا نقول: إنَّنا أُمرنا بلز</w:t>
      </w:r>
      <w:r w:rsidR="00F20FEC" w:rsidRPr="000012D4">
        <w:rPr>
          <w:rFonts w:ascii="Traditional Arabic" w:hAnsi="Traditional Arabic" w:cs="Traditional Arabic" w:hint="cs"/>
          <w:sz w:val="34"/>
          <w:szCs w:val="34"/>
          <w:rtl/>
        </w:rPr>
        <w:t>و</w:t>
      </w:r>
      <w:r w:rsidRPr="000012D4">
        <w:rPr>
          <w:rFonts w:ascii="Traditional Arabic" w:hAnsi="Traditional Arabic" w:cs="Traditional Arabic"/>
          <w:sz w:val="34"/>
          <w:szCs w:val="34"/>
          <w:rtl/>
        </w:rPr>
        <w:t>م جماعة الدين ولزوم جماعة الأبدان.</w:t>
      </w:r>
    </w:p>
    <w:p w:rsidR="00445859" w:rsidRPr="000012D4" w:rsidRDefault="00445859" w:rsidP="001E59AC">
      <w:pPr>
        <w:spacing w:before="120" w:after="0" w:line="240" w:lineRule="auto"/>
        <w:ind w:firstLine="397"/>
        <w:jc w:val="both"/>
        <w:rPr>
          <w:rFonts w:ascii="Traditional Arabic" w:hAnsi="Traditional Arabic" w:cs="Traditional Arabic"/>
          <w:sz w:val="34"/>
          <w:szCs w:val="34"/>
          <w:rtl/>
        </w:rPr>
      </w:pPr>
      <w:r w:rsidRPr="000012D4">
        <w:rPr>
          <w:rFonts w:ascii="Traditional Arabic" w:hAnsi="Traditional Arabic" w:cs="Traditional Arabic"/>
          <w:b/>
          <w:bCs/>
          <w:sz w:val="34"/>
          <w:szCs w:val="34"/>
          <w:u w:val="dotDotDash" w:color="FF0000"/>
          <w:rtl/>
        </w:rPr>
        <w:t>ما هي جماعة الأبدان</w:t>
      </w:r>
      <w:r w:rsidRPr="000012D4">
        <w:rPr>
          <w:rFonts w:ascii="Traditional Arabic" w:hAnsi="Traditional Arabic" w:cs="Traditional Arabic"/>
          <w:sz w:val="34"/>
          <w:szCs w:val="34"/>
          <w:rtl/>
        </w:rPr>
        <w:t>؟</w:t>
      </w:r>
    </w:p>
    <w:p w:rsidR="00445859" w:rsidRPr="000012D4" w:rsidRDefault="00183FD1" w:rsidP="001E59AC">
      <w:pPr>
        <w:spacing w:before="120" w:after="0" w:line="240" w:lineRule="auto"/>
        <w:ind w:firstLine="397"/>
        <w:jc w:val="both"/>
        <w:rPr>
          <w:rFonts w:ascii="Traditional Arabic" w:hAnsi="Traditional Arabic" w:cs="Traditional Arabic" w:hint="cs"/>
          <w:sz w:val="34"/>
          <w:szCs w:val="34"/>
          <w:rtl/>
        </w:rPr>
      </w:pPr>
      <w:r w:rsidRPr="000012D4">
        <w:rPr>
          <w:rFonts w:ascii="Traditional Arabic" w:hAnsi="Traditional Arabic" w:cs="Traditional Arabic"/>
          <w:sz w:val="34"/>
          <w:szCs w:val="34"/>
          <w:rtl/>
        </w:rPr>
        <w:t>هذا سؤال م</w:t>
      </w:r>
      <w:r w:rsidR="009B7055"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هم جدًّا!</w:t>
      </w:r>
      <w:r w:rsidR="00445859" w:rsidRPr="000012D4">
        <w:rPr>
          <w:rFonts w:ascii="Traditional Arabic" w:hAnsi="Traditional Arabic" w:cs="Traditional Arabic"/>
          <w:sz w:val="34"/>
          <w:szCs w:val="34"/>
          <w:rtl/>
        </w:rPr>
        <w:t xml:space="preserve">: </w:t>
      </w:r>
      <w:r w:rsidR="009B7055" w:rsidRPr="000012D4">
        <w:rPr>
          <w:rFonts w:ascii="Traditional Arabic" w:hAnsi="Traditional Arabic" w:cs="Traditional Arabic"/>
          <w:sz w:val="34"/>
          <w:szCs w:val="34"/>
          <w:rtl/>
        </w:rPr>
        <w:t xml:space="preserve">هي </w:t>
      </w:r>
      <w:r w:rsidR="00445859" w:rsidRPr="000012D4">
        <w:rPr>
          <w:rFonts w:ascii="Traditional Arabic" w:hAnsi="Traditional Arabic" w:cs="Traditional Arabic"/>
          <w:sz w:val="34"/>
          <w:szCs w:val="34"/>
          <w:rtl/>
        </w:rPr>
        <w:t>الجماعة المسلمة التي يتولى عليها حاكم مسلم وإن تعدَّ</w:t>
      </w:r>
      <w:r w:rsidR="009B7055" w:rsidRPr="000012D4">
        <w:rPr>
          <w:rFonts w:ascii="Traditional Arabic" w:hAnsi="Traditional Arabic" w:cs="Traditional Arabic" w:hint="cs"/>
          <w:sz w:val="34"/>
          <w:szCs w:val="34"/>
          <w:rtl/>
        </w:rPr>
        <w:t>د</w:t>
      </w:r>
      <w:r w:rsidR="00445859" w:rsidRPr="000012D4">
        <w:rPr>
          <w:rFonts w:ascii="Traditional Arabic" w:hAnsi="Traditional Arabic" w:cs="Traditional Arabic"/>
          <w:sz w:val="34"/>
          <w:szCs w:val="34"/>
          <w:rtl/>
        </w:rPr>
        <w:t>ت أقطارها، فدلَّ على أن</w:t>
      </w:r>
      <w:r w:rsidR="009B7055" w:rsidRPr="000012D4">
        <w:rPr>
          <w:rFonts w:ascii="Traditional Arabic" w:hAnsi="Traditional Arabic" w:cs="Traditional Arabic" w:hint="cs"/>
          <w:sz w:val="34"/>
          <w:szCs w:val="34"/>
          <w:rtl/>
        </w:rPr>
        <w:t>َّ</w:t>
      </w:r>
      <w:r w:rsidR="00445859" w:rsidRPr="000012D4">
        <w:rPr>
          <w:rFonts w:ascii="Traditional Arabic" w:hAnsi="Traditional Arabic" w:cs="Traditional Arabic"/>
          <w:sz w:val="34"/>
          <w:szCs w:val="34"/>
          <w:rtl/>
        </w:rPr>
        <w:t xml:space="preserve"> الجماعة المسلمة يُمكن </w:t>
      </w:r>
      <w:r w:rsidR="009B7055" w:rsidRPr="000012D4">
        <w:rPr>
          <w:rFonts w:ascii="Traditional Arabic" w:hAnsi="Traditional Arabic" w:cs="Traditional Arabic" w:hint="cs"/>
          <w:sz w:val="34"/>
          <w:szCs w:val="34"/>
          <w:rtl/>
        </w:rPr>
        <w:t xml:space="preserve">أن </w:t>
      </w:r>
      <w:r w:rsidR="00445859" w:rsidRPr="000012D4">
        <w:rPr>
          <w:rFonts w:ascii="Traditional Arabic" w:hAnsi="Traditional Arabic" w:cs="Traditional Arabic"/>
          <w:sz w:val="34"/>
          <w:szCs w:val="34"/>
          <w:rtl/>
        </w:rPr>
        <w:t>تتباعد، كما هو واقع المسلمين في يومنا هذا، فكل ح</w:t>
      </w:r>
      <w:r w:rsidR="000D66E6" w:rsidRPr="000012D4">
        <w:rPr>
          <w:rFonts w:ascii="Traditional Arabic" w:hAnsi="Traditional Arabic" w:cs="Traditional Arabic" w:hint="cs"/>
          <w:sz w:val="34"/>
          <w:szCs w:val="34"/>
          <w:rtl/>
        </w:rPr>
        <w:t>َ</w:t>
      </w:r>
      <w:r w:rsidR="00445859" w:rsidRPr="000012D4">
        <w:rPr>
          <w:rFonts w:ascii="Traditional Arabic" w:hAnsi="Traditional Arabic" w:cs="Traditional Arabic"/>
          <w:sz w:val="34"/>
          <w:szCs w:val="34"/>
          <w:rtl/>
        </w:rPr>
        <w:t>اكم م</w:t>
      </w:r>
      <w:r w:rsidR="000D66E6" w:rsidRPr="000012D4">
        <w:rPr>
          <w:rFonts w:ascii="Traditional Arabic" w:hAnsi="Traditional Arabic" w:cs="Traditional Arabic" w:hint="cs"/>
          <w:sz w:val="34"/>
          <w:szCs w:val="34"/>
          <w:rtl/>
        </w:rPr>
        <w:t>ُ</w:t>
      </w:r>
      <w:r w:rsidR="00445859" w:rsidRPr="000012D4">
        <w:rPr>
          <w:rFonts w:ascii="Traditional Arabic" w:hAnsi="Traditional Arabic" w:cs="Traditional Arabic"/>
          <w:sz w:val="34"/>
          <w:szCs w:val="34"/>
          <w:rtl/>
        </w:rPr>
        <w:t>سلم يتولى على بلدٍ فهي جماعة للمسلمين، ويجب على أهل البلد أن يسمعوا ويُطيعوا لهذا ا</w:t>
      </w:r>
      <w:r w:rsidRPr="000012D4">
        <w:rPr>
          <w:rFonts w:ascii="Traditional Arabic" w:hAnsi="Traditional Arabic" w:cs="Traditional Arabic" w:hint="cs"/>
          <w:sz w:val="34"/>
          <w:szCs w:val="34"/>
          <w:rtl/>
        </w:rPr>
        <w:t>لإ</w:t>
      </w:r>
      <w:r w:rsidR="00445859" w:rsidRPr="000012D4">
        <w:rPr>
          <w:rFonts w:ascii="Traditional Arabic" w:hAnsi="Traditional Arabic" w:cs="Traditional Arabic"/>
          <w:sz w:val="34"/>
          <w:szCs w:val="34"/>
          <w:rtl/>
        </w:rPr>
        <w:t xml:space="preserve">مام في المعروف -كما </w:t>
      </w:r>
      <w:r w:rsidR="009B7055" w:rsidRPr="000012D4">
        <w:rPr>
          <w:rFonts w:ascii="Traditional Arabic" w:hAnsi="Traditional Arabic" w:cs="Traditional Arabic" w:hint="cs"/>
          <w:sz w:val="34"/>
          <w:szCs w:val="34"/>
          <w:rtl/>
        </w:rPr>
        <w:t>هي</w:t>
      </w:r>
      <w:r w:rsidR="00445859" w:rsidRPr="000012D4">
        <w:rPr>
          <w:rFonts w:ascii="Traditional Arabic" w:hAnsi="Traditional Arabic" w:cs="Traditional Arabic"/>
          <w:sz w:val="34"/>
          <w:szCs w:val="34"/>
          <w:rtl/>
        </w:rPr>
        <w:t xml:space="preserve"> دلالة الن</w:t>
      </w:r>
      <w:r w:rsidRPr="000012D4">
        <w:rPr>
          <w:rFonts w:ascii="Traditional Arabic" w:hAnsi="Traditional Arabic" w:cs="Traditional Arabic" w:hint="cs"/>
          <w:sz w:val="34"/>
          <w:szCs w:val="34"/>
          <w:rtl/>
        </w:rPr>
        <w:t>ُّ</w:t>
      </w:r>
      <w:r w:rsidR="00445859" w:rsidRPr="000012D4">
        <w:rPr>
          <w:rFonts w:ascii="Traditional Arabic" w:hAnsi="Traditional Arabic" w:cs="Traditional Arabic"/>
          <w:sz w:val="34"/>
          <w:szCs w:val="34"/>
          <w:rtl/>
        </w:rPr>
        <w:t>صوص.</w:t>
      </w:r>
    </w:p>
    <w:p w:rsidR="00445859" w:rsidRPr="000012D4" w:rsidRDefault="00445859" w:rsidP="001E59AC">
      <w:pPr>
        <w:spacing w:before="120" w:after="0" w:line="240" w:lineRule="auto"/>
        <w:ind w:firstLine="397"/>
        <w:jc w:val="both"/>
        <w:rPr>
          <w:rFonts w:ascii="Traditional Arabic" w:hAnsi="Traditional Arabic" w:cs="Traditional Arabic"/>
          <w:sz w:val="34"/>
          <w:szCs w:val="34"/>
          <w:rtl/>
        </w:rPr>
      </w:pPr>
      <w:r w:rsidRPr="000012D4">
        <w:rPr>
          <w:rFonts w:ascii="Traditional Arabic" w:hAnsi="Traditional Arabic" w:cs="Traditional Arabic"/>
          <w:sz w:val="34"/>
          <w:szCs w:val="34"/>
          <w:u w:val="dotDotDash" w:color="FF0000"/>
          <w:rtl/>
        </w:rPr>
        <w:t>قد يسأل سائل ويقول</w:t>
      </w:r>
      <w:r w:rsidRPr="000012D4">
        <w:rPr>
          <w:rFonts w:ascii="Traditional Arabic" w:hAnsi="Traditional Arabic" w:cs="Traditional Arabic"/>
          <w:sz w:val="34"/>
          <w:szCs w:val="34"/>
          <w:rtl/>
        </w:rPr>
        <w:t>: أليس المطلوب من المسلمين أن يكونوا على إمام واحدٍ؟</w:t>
      </w:r>
    </w:p>
    <w:p w:rsidR="00445859" w:rsidRPr="000012D4" w:rsidRDefault="00445859" w:rsidP="001E59AC">
      <w:pPr>
        <w:spacing w:before="120" w:after="0" w:line="240" w:lineRule="auto"/>
        <w:ind w:firstLine="397"/>
        <w:jc w:val="both"/>
        <w:rPr>
          <w:rFonts w:ascii="Traditional Arabic" w:hAnsi="Traditional Arabic" w:cs="Traditional Arabic"/>
          <w:sz w:val="34"/>
          <w:szCs w:val="34"/>
          <w:rtl/>
        </w:rPr>
      </w:pPr>
      <w:r w:rsidRPr="000012D4">
        <w:rPr>
          <w:rFonts w:ascii="Traditional Arabic" w:hAnsi="Traditional Arabic" w:cs="Traditional Arabic"/>
          <w:sz w:val="34"/>
          <w:szCs w:val="34"/>
          <w:rtl/>
        </w:rPr>
        <w:t xml:space="preserve">نقول: نعم، يجب أن يجتمع المسلمون على إمام واحدٍ، ولكن لو قُدِّرَ أنَّه لم يحصل هذا؛ فجاز تعدُّد الأئمَّة، فيكون لكلِّ بلدٍ إمام، وهذا صرَّح به أهل العلم، بل حكوا الإجماع على جواز تعدُّد الأئمة، وأن أحكامهم نافذة، وأنه يُسمَع </w:t>
      </w:r>
      <w:r w:rsidR="00A479A1" w:rsidRPr="000012D4">
        <w:rPr>
          <w:rFonts w:ascii="Traditional Arabic" w:hAnsi="Traditional Arabic" w:cs="Traditional Arabic"/>
          <w:sz w:val="34"/>
          <w:szCs w:val="34"/>
          <w:rtl/>
        </w:rPr>
        <w:t xml:space="preserve">ويُطاع </w:t>
      </w:r>
      <w:r w:rsidRPr="000012D4">
        <w:rPr>
          <w:rFonts w:ascii="Traditional Arabic" w:hAnsi="Traditional Arabic" w:cs="Traditional Arabic"/>
          <w:sz w:val="34"/>
          <w:szCs w:val="34"/>
          <w:rtl/>
        </w:rPr>
        <w:t>لهم في المعروف.</w:t>
      </w:r>
    </w:p>
    <w:p w:rsidR="00445859" w:rsidRPr="000012D4" w:rsidRDefault="00445859" w:rsidP="000D66E6">
      <w:pPr>
        <w:spacing w:before="120" w:after="0" w:line="240" w:lineRule="auto"/>
        <w:ind w:firstLine="397"/>
        <w:jc w:val="both"/>
        <w:rPr>
          <w:rFonts w:ascii="Traditional Arabic" w:hAnsi="Traditional Arabic" w:cs="Traditional Arabic"/>
          <w:sz w:val="34"/>
          <w:szCs w:val="34"/>
          <w:rtl/>
        </w:rPr>
      </w:pPr>
      <w:r w:rsidRPr="000012D4">
        <w:rPr>
          <w:rFonts w:ascii="Traditional Arabic" w:hAnsi="Traditional Arabic" w:cs="Traditional Arabic"/>
          <w:sz w:val="34"/>
          <w:szCs w:val="34"/>
          <w:rtl/>
        </w:rPr>
        <w:t>وهذا له دلالة تاريخيَّة، فبعد سقوط الدولة الأمويَّة في العراق، قامت الدولة العباسة -كما هو معلوم- ثم بعد أكثر من أربع سنوات قامت الدولة الأمويَّة في الأندلس على يد عبد عبد الرحمن بن هشام بن عبد الملك</w:t>
      </w:r>
      <w:r w:rsidR="002D74EE" w:rsidRPr="000012D4">
        <w:rPr>
          <w:rFonts w:ascii="Traditional Arabic" w:hAnsi="Traditional Arabic" w:cs="Traditional Arabic"/>
          <w:sz w:val="34"/>
          <w:szCs w:val="34"/>
          <w:rtl/>
        </w:rPr>
        <w:t>،</w:t>
      </w:r>
      <w:r w:rsidRPr="000012D4">
        <w:rPr>
          <w:rFonts w:ascii="Traditional Arabic" w:hAnsi="Traditional Arabic" w:cs="Traditional Arabic"/>
          <w:sz w:val="34"/>
          <w:szCs w:val="34"/>
          <w:rtl/>
        </w:rPr>
        <w:t xml:space="preserve"> المسمى بعبد الرحمن الداخل، والذي يُلقَّب بــ"</w:t>
      </w:r>
      <w:r w:rsidRPr="000012D4">
        <w:rPr>
          <w:rFonts w:ascii="Traditional Arabic" w:hAnsi="Traditional Arabic" w:cs="Traditional Arabic"/>
          <w:sz w:val="34"/>
          <w:szCs w:val="34"/>
          <w:u w:val="dotDotDash" w:color="FF0000"/>
          <w:rtl/>
        </w:rPr>
        <w:t>صقر قريش</w:t>
      </w:r>
      <w:r w:rsidRPr="000012D4">
        <w:rPr>
          <w:rFonts w:ascii="Traditional Arabic" w:hAnsi="Traditional Arabic" w:cs="Traditional Arabic"/>
          <w:sz w:val="34"/>
          <w:szCs w:val="34"/>
          <w:rtl/>
        </w:rPr>
        <w:t xml:space="preserve">"، فقامت الدولة الأموية في الأندلس، وصارت دولته من عام 138من الهجرة، ولم يقل أحد من أهل العلم </w:t>
      </w:r>
      <w:r w:rsidRPr="000012D4">
        <w:rPr>
          <w:rFonts w:ascii="Traditional Arabic" w:hAnsi="Traditional Arabic" w:cs="Traditional Arabic"/>
          <w:sz w:val="34"/>
          <w:szCs w:val="34"/>
          <w:rtl/>
        </w:rPr>
        <w:lastRenderedPageBreak/>
        <w:t>أنه لا يجوز إلا طاعة إمام واحد وهو الإمام الخليفة العباسي، وحكى الاتفاق على هذا الشَّوكاني وغيره من أهل العلم، وقيل</w:t>
      </w:r>
      <w:r w:rsidR="00DB47E5"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إنه قبل زمان الإمام أحمد، وذكر الإمام أحمد الاتفاق على هذا. فهذه هي الجماعة المرادة، وهي المراد بقول النبي -صَلَّى اللهُ عَلَيْهِ وَسَلَّمَ: </w:t>
      </w:r>
      <w:r w:rsidR="002D74EE" w:rsidRPr="000012D4">
        <w:rPr>
          <w:rFonts w:ascii="Traditional Arabic" w:hAnsi="Traditional Arabic" w:cs="Traditional Arabic"/>
          <w:color w:val="006600"/>
          <w:sz w:val="34"/>
          <w:szCs w:val="34"/>
          <w:rtl/>
        </w:rPr>
        <w:t>«</w:t>
      </w:r>
      <w:r w:rsidR="00DB47E5" w:rsidRPr="000012D4">
        <w:rPr>
          <w:rFonts w:ascii="Traditional Arabic" w:hAnsi="Traditional Arabic" w:cs="Traditional Arabic"/>
          <w:color w:val="006600"/>
          <w:sz w:val="34"/>
          <w:szCs w:val="34"/>
          <w:rtl/>
        </w:rPr>
        <w:t>مَنْ فَارَقَ الجَمَاعَة، وَخَرَجَ مِنَ الطَّاعَةِ، فَمَاتَ فَمِيتَتَهُ جَاهِلِية</w:t>
      </w:r>
      <w:r w:rsidR="002D74EE" w:rsidRPr="000012D4">
        <w:rPr>
          <w:rFonts w:ascii="Traditional Arabic" w:hAnsi="Traditional Arabic" w:cs="Traditional Arabic"/>
          <w:color w:val="006600"/>
          <w:sz w:val="34"/>
          <w:szCs w:val="34"/>
          <w:rtl/>
        </w:rPr>
        <w:t>»</w:t>
      </w:r>
      <w:r w:rsidRPr="000012D4">
        <w:rPr>
          <w:rFonts w:ascii="Traditional Arabic" w:hAnsi="Traditional Arabic" w:cs="Traditional Arabic"/>
          <w:sz w:val="34"/>
          <w:szCs w:val="34"/>
          <w:rtl/>
        </w:rPr>
        <w:t>.</w:t>
      </w:r>
    </w:p>
    <w:p w:rsidR="00445859" w:rsidRPr="000012D4" w:rsidRDefault="00445859" w:rsidP="001E59AC">
      <w:pPr>
        <w:spacing w:before="120" w:after="0" w:line="240" w:lineRule="auto"/>
        <w:ind w:firstLine="397"/>
        <w:jc w:val="both"/>
        <w:rPr>
          <w:rFonts w:ascii="Traditional Arabic" w:hAnsi="Traditional Arabic" w:cs="Traditional Arabic"/>
          <w:sz w:val="34"/>
          <w:szCs w:val="34"/>
          <w:rtl/>
        </w:rPr>
      </w:pPr>
      <w:r w:rsidRPr="000012D4">
        <w:rPr>
          <w:rFonts w:ascii="Traditional Arabic" w:hAnsi="Traditional Arabic" w:cs="Traditional Arabic"/>
          <w:sz w:val="34"/>
          <w:szCs w:val="34"/>
          <w:rtl/>
        </w:rPr>
        <w:t>فهذه هي جماعة الأبدان، إذن إذا تولى الحاكم المسلم على جماعة فيلزم أهل تلك البلد السمع والطاعة له، ولا يُمكن أن تكون جماعة أبدان مسلمة إلا بإمامةٍ، كما</w:t>
      </w:r>
      <w:r w:rsidR="002D74EE" w:rsidRPr="000012D4">
        <w:rPr>
          <w:rFonts w:ascii="Traditional Arabic" w:hAnsi="Traditional Arabic" w:cs="Traditional Arabic" w:hint="cs"/>
          <w:sz w:val="34"/>
          <w:szCs w:val="34"/>
          <w:rtl/>
        </w:rPr>
        <w:t xml:space="preserve"> </w:t>
      </w:r>
      <w:r w:rsidRPr="000012D4">
        <w:rPr>
          <w:rFonts w:ascii="Traditional Arabic" w:hAnsi="Traditional Arabic" w:cs="Traditional Arabic"/>
          <w:sz w:val="34"/>
          <w:szCs w:val="34"/>
          <w:rtl/>
        </w:rPr>
        <w:t>هو م</w:t>
      </w:r>
      <w:r w:rsidR="00F24952"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قرَّرٌ وصرَّحَ به أهل العلم</w:t>
      </w:r>
      <w:r w:rsidR="002D74EE" w:rsidRPr="000012D4">
        <w:rPr>
          <w:rFonts w:ascii="Traditional Arabic" w:hAnsi="Traditional Arabic" w:cs="Traditional Arabic"/>
          <w:sz w:val="34"/>
          <w:szCs w:val="34"/>
          <w:rtl/>
        </w:rPr>
        <w:t>،</w:t>
      </w:r>
      <w:r w:rsidRPr="000012D4">
        <w:rPr>
          <w:rFonts w:ascii="Traditional Arabic" w:hAnsi="Traditional Arabic" w:cs="Traditional Arabic"/>
          <w:sz w:val="34"/>
          <w:szCs w:val="34"/>
          <w:rtl/>
        </w:rPr>
        <w:t xml:space="preserve"> ونُقل عن الصَّحابة، ولا إمامة إلا بسمعٍ وطاعةٍ.</w:t>
      </w:r>
    </w:p>
    <w:p w:rsidR="00445859" w:rsidRPr="000012D4" w:rsidRDefault="00445859" w:rsidP="001E59AC">
      <w:pPr>
        <w:spacing w:before="120" w:after="0" w:line="240" w:lineRule="auto"/>
        <w:ind w:firstLine="397"/>
        <w:jc w:val="both"/>
        <w:rPr>
          <w:rFonts w:ascii="Traditional Arabic" w:hAnsi="Traditional Arabic" w:cs="Traditional Arabic" w:hint="cs"/>
          <w:sz w:val="34"/>
          <w:szCs w:val="34"/>
          <w:rtl/>
        </w:rPr>
      </w:pPr>
      <w:r w:rsidRPr="000012D4">
        <w:rPr>
          <w:rFonts w:ascii="Traditional Arabic" w:hAnsi="Traditional Arabic" w:cs="Traditional Arabic"/>
          <w:b/>
          <w:bCs/>
          <w:sz w:val="34"/>
          <w:szCs w:val="34"/>
          <w:u w:val="dotDotDash" w:color="FF0000"/>
          <w:rtl/>
        </w:rPr>
        <w:t>فالخلاصة ممَّا تقدَّمَ</w:t>
      </w:r>
      <w:r w:rsidRPr="000012D4">
        <w:rPr>
          <w:rFonts w:ascii="Traditional Arabic" w:hAnsi="Traditional Arabic" w:cs="Traditional Arabic"/>
          <w:sz w:val="34"/>
          <w:szCs w:val="34"/>
          <w:rtl/>
        </w:rPr>
        <w:t xml:space="preserve">: أنَّ النُّصوص تأمر بلزوم جماعة الدِّين تارةً، </w:t>
      </w:r>
      <w:r w:rsidR="00DB47E5" w:rsidRPr="000012D4">
        <w:rPr>
          <w:rFonts w:ascii="Traditional Arabic" w:hAnsi="Traditional Arabic" w:cs="Traditional Arabic" w:hint="cs"/>
          <w:sz w:val="34"/>
          <w:szCs w:val="34"/>
          <w:rtl/>
        </w:rPr>
        <w:t>و</w:t>
      </w:r>
      <w:r w:rsidR="00DB47E5" w:rsidRPr="000012D4">
        <w:rPr>
          <w:rFonts w:ascii="Traditional Arabic" w:hAnsi="Traditional Arabic" w:cs="Traditional Arabic"/>
          <w:sz w:val="34"/>
          <w:szCs w:val="34"/>
          <w:rtl/>
        </w:rPr>
        <w:t xml:space="preserve">تأمر </w:t>
      </w:r>
      <w:r w:rsidRPr="000012D4">
        <w:rPr>
          <w:rFonts w:ascii="Traditional Arabic" w:hAnsi="Traditional Arabic" w:cs="Traditional Arabic"/>
          <w:sz w:val="34"/>
          <w:szCs w:val="34"/>
          <w:rtl/>
        </w:rPr>
        <w:t>تارةً بلزوم جماعة الأبدان، وقد يتحقق في الد</w:t>
      </w:r>
      <w:r w:rsidR="00183FD1"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ولة المسلمة أن تكون هي جماعة الد</w:t>
      </w:r>
      <w:r w:rsidR="00183FD1"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ين وجماعة الأبدان، فيجتمع فيها</w:t>
      </w:r>
      <w:r w:rsidR="00DB47E5" w:rsidRPr="000012D4">
        <w:rPr>
          <w:rFonts w:ascii="Traditional Arabic" w:hAnsi="Traditional Arabic" w:cs="Traditional Arabic" w:hint="cs"/>
          <w:sz w:val="34"/>
          <w:szCs w:val="34"/>
          <w:rtl/>
        </w:rPr>
        <w:t xml:space="preserve"> ذلك</w:t>
      </w:r>
      <w:r w:rsidRPr="000012D4">
        <w:rPr>
          <w:rFonts w:ascii="Traditional Arabic" w:hAnsi="Traditional Arabic" w:cs="Traditional Arabic"/>
          <w:sz w:val="34"/>
          <w:szCs w:val="34"/>
          <w:rtl/>
        </w:rPr>
        <w:t>، ولا شكَّ أن</w:t>
      </w:r>
      <w:r w:rsidR="00183FD1"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لزوم هذه الجماعة آكد، وقد يتخل</w:t>
      </w:r>
      <w:r w:rsidR="00183FD1"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ف عنها هذا الوصف، فلله الأمر من قبل ومن بعد، والن</w:t>
      </w:r>
      <w:r w:rsidR="00183FD1"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اس في إقبال وإدبار لمثل هذه الأمور، وقد يتخلَّف عنها وصف جماعة الد</w:t>
      </w:r>
      <w:r w:rsidR="00183FD1"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ين</w:t>
      </w:r>
      <w:r w:rsidR="002D74EE" w:rsidRPr="000012D4">
        <w:rPr>
          <w:rFonts w:ascii="Traditional Arabic" w:hAnsi="Traditional Arabic" w:cs="Traditional Arabic"/>
          <w:sz w:val="34"/>
          <w:szCs w:val="34"/>
          <w:rtl/>
        </w:rPr>
        <w:t>،</w:t>
      </w:r>
      <w:r w:rsidRPr="000012D4">
        <w:rPr>
          <w:rFonts w:ascii="Traditional Arabic" w:hAnsi="Traditional Arabic" w:cs="Traditional Arabic"/>
          <w:sz w:val="34"/>
          <w:szCs w:val="34"/>
          <w:rtl/>
        </w:rPr>
        <w:t xml:space="preserve"> كأن تكون الدولة على غير اعتقاد أهل السُّنَّة والجماعة، ومع ذلك يلزم رعيَّة تلك البلد الس</w:t>
      </w:r>
      <w:r w:rsidR="00183FD1"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مع والطَّاعة في ال</w:t>
      </w:r>
      <w:r w:rsidR="000D66E6" w:rsidRPr="000012D4">
        <w:rPr>
          <w:rFonts w:ascii="Traditional Arabic" w:hAnsi="Traditional Arabic" w:cs="Traditional Arabic"/>
          <w:sz w:val="34"/>
          <w:szCs w:val="34"/>
          <w:rtl/>
        </w:rPr>
        <w:t xml:space="preserve">معروف، ولا يجوز لهم الخروج على </w:t>
      </w:r>
      <w:r w:rsidR="000D66E6" w:rsidRPr="000012D4">
        <w:rPr>
          <w:rFonts w:ascii="Traditional Arabic" w:hAnsi="Traditional Arabic" w:cs="Traditional Arabic" w:hint="cs"/>
          <w:sz w:val="34"/>
          <w:szCs w:val="34"/>
          <w:rtl/>
        </w:rPr>
        <w:t>إ</w:t>
      </w:r>
      <w:r w:rsidRPr="000012D4">
        <w:rPr>
          <w:rFonts w:ascii="Traditional Arabic" w:hAnsi="Traditional Arabic" w:cs="Traditional Arabic"/>
          <w:sz w:val="34"/>
          <w:szCs w:val="34"/>
          <w:rtl/>
        </w:rPr>
        <w:t>مامهم -كما هو م</w:t>
      </w:r>
      <w:r w:rsidR="000D66E6"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قرر عند أهل العلم.</w:t>
      </w:r>
    </w:p>
    <w:p w:rsidR="00DB47E5" w:rsidRPr="000012D4" w:rsidRDefault="00445859" w:rsidP="001E59AC">
      <w:pPr>
        <w:spacing w:before="120" w:after="0" w:line="240" w:lineRule="auto"/>
        <w:ind w:firstLine="397"/>
        <w:jc w:val="both"/>
        <w:rPr>
          <w:rFonts w:ascii="Traditional Arabic" w:hAnsi="Traditional Arabic" w:cs="Traditional Arabic"/>
          <w:sz w:val="34"/>
          <w:szCs w:val="34"/>
          <w:rtl/>
        </w:rPr>
      </w:pPr>
      <w:r w:rsidRPr="000012D4">
        <w:rPr>
          <w:rFonts w:ascii="Traditional Arabic" w:hAnsi="Traditional Arabic" w:cs="Traditional Arabic"/>
          <w:b/>
          <w:bCs/>
          <w:sz w:val="34"/>
          <w:szCs w:val="34"/>
          <w:u w:val="dotDotDash" w:color="FF0000"/>
          <w:rtl/>
        </w:rPr>
        <w:t>كذلك من المسائل المهمَّة المتعل</w:t>
      </w:r>
      <w:r w:rsidR="00183FD1" w:rsidRPr="000012D4">
        <w:rPr>
          <w:rFonts w:ascii="Traditional Arabic" w:hAnsi="Traditional Arabic" w:cs="Traditional Arabic" w:hint="cs"/>
          <w:b/>
          <w:bCs/>
          <w:sz w:val="34"/>
          <w:szCs w:val="34"/>
          <w:u w:val="dotDotDash" w:color="FF0000"/>
          <w:rtl/>
        </w:rPr>
        <w:t>ِّ</w:t>
      </w:r>
      <w:r w:rsidRPr="000012D4">
        <w:rPr>
          <w:rFonts w:ascii="Traditional Arabic" w:hAnsi="Traditional Arabic" w:cs="Traditional Arabic"/>
          <w:b/>
          <w:bCs/>
          <w:sz w:val="34"/>
          <w:szCs w:val="34"/>
          <w:u w:val="dotDotDash" w:color="FF0000"/>
          <w:rtl/>
        </w:rPr>
        <w:t>قة بهذه الآيات</w:t>
      </w:r>
      <w:r w:rsidRPr="000012D4">
        <w:rPr>
          <w:rFonts w:ascii="Traditional Arabic" w:hAnsi="Traditional Arabic" w:cs="Traditional Arabic"/>
          <w:sz w:val="34"/>
          <w:szCs w:val="34"/>
          <w:rtl/>
        </w:rPr>
        <w:t>: لابدَّ أن يَعلم المسلم أن</w:t>
      </w:r>
      <w:r w:rsidR="00183FD1"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السُّنَّة م</w:t>
      </w:r>
      <w:r w:rsidR="00DB47E5"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لازمة للجماعة، ف</w:t>
      </w:r>
      <w:r w:rsidR="002D74EE" w:rsidRPr="000012D4">
        <w:rPr>
          <w:rFonts w:ascii="Traditional Arabic" w:hAnsi="Traditional Arabic" w:cs="Traditional Arabic"/>
          <w:sz w:val="34"/>
          <w:szCs w:val="34"/>
          <w:rtl/>
        </w:rPr>
        <w:t>تعرف أن</w:t>
      </w:r>
      <w:r w:rsidR="00DB47E5" w:rsidRPr="000012D4">
        <w:rPr>
          <w:rFonts w:ascii="Traditional Arabic" w:hAnsi="Traditional Arabic" w:cs="Traditional Arabic" w:hint="cs"/>
          <w:sz w:val="34"/>
          <w:szCs w:val="34"/>
          <w:rtl/>
        </w:rPr>
        <w:t>َّ</w:t>
      </w:r>
      <w:r w:rsidR="002D74EE" w:rsidRPr="000012D4">
        <w:rPr>
          <w:rFonts w:ascii="Traditional Arabic" w:hAnsi="Traditional Arabic" w:cs="Traditional Arabic"/>
          <w:sz w:val="34"/>
          <w:szCs w:val="34"/>
          <w:rtl/>
        </w:rPr>
        <w:t xml:space="preserve"> اجتماع الناس لا يكون إل</w:t>
      </w:r>
      <w:r w:rsidRPr="000012D4">
        <w:rPr>
          <w:rFonts w:ascii="Traditional Arabic" w:hAnsi="Traditional Arabic" w:cs="Traditional Arabic"/>
          <w:sz w:val="34"/>
          <w:szCs w:val="34"/>
          <w:rtl/>
        </w:rPr>
        <w:t>ا بالس</w:t>
      </w:r>
      <w:r w:rsidR="00183FD1"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ن</w:t>
      </w:r>
      <w:r w:rsidR="00183FD1"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ة، وأن</w:t>
      </w:r>
      <w:r w:rsidR="00DB47E5"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البدعة م</w:t>
      </w:r>
      <w:r w:rsidR="00DB47E5"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لازمة للفرقة، فإذا أردنا أن نجمع الناس؛ فعلينا أن نجمعهم على السنَّة والاعتقاد الص</w:t>
      </w:r>
      <w:r w:rsidR="00183FD1"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حيح</w:t>
      </w:r>
      <w:r w:rsidR="00DB47E5"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لأن</w:t>
      </w:r>
      <w:r w:rsidR="00DB47E5"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مَن خالف الاعتقاد الص</w:t>
      </w:r>
      <w:r w:rsidR="00183FD1"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حيح فهو م</w:t>
      </w:r>
      <w:r w:rsidR="00DB47E5"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فارق للجماعة، ولهذا لو نظرتَ في أحوال المسلمين وتتبَّعتَ تاريخ المسلمين؛ لوجدتَّ أن</w:t>
      </w:r>
      <w:r w:rsidR="00DB47E5"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الف</w:t>
      </w:r>
      <w:r w:rsidR="00DB47E5"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رقة م</w:t>
      </w:r>
      <w:r w:rsidR="00DB47E5"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لازمة لأهل البدعة</w:t>
      </w:r>
      <w:r w:rsidR="00DB47E5"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w:t>
      </w:r>
    </w:p>
    <w:p w:rsidR="00F24952" w:rsidRPr="000012D4" w:rsidRDefault="00445859" w:rsidP="001E59AC">
      <w:pPr>
        <w:spacing w:before="120" w:after="0" w:line="240" w:lineRule="auto"/>
        <w:ind w:firstLine="397"/>
        <w:jc w:val="both"/>
        <w:rPr>
          <w:rFonts w:ascii="Traditional Arabic" w:hAnsi="Traditional Arabic" w:cs="Traditional Arabic" w:hint="cs"/>
          <w:sz w:val="34"/>
          <w:szCs w:val="34"/>
          <w:rtl/>
        </w:rPr>
      </w:pPr>
      <w:r w:rsidRPr="000012D4">
        <w:rPr>
          <w:rFonts w:ascii="Traditional Arabic" w:hAnsi="Traditional Arabic" w:cs="Traditional Arabic"/>
          <w:sz w:val="34"/>
          <w:szCs w:val="34"/>
          <w:rtl/>
        </w:rPr>
        <w:t>يقول أبو قِلابة الجرمي -رَحَمَهُ اللهُ تَعَالَى- م</w:t>
      </w:r>
      <w:r w:rsidR="00F24952"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ن ف</w:t>
      </w:r>
      <w:r w:rsidR="00F24952"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ق</w:t>
      </w:r>
      <w:r w:rsidR="00F24952"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هاء التَّابعين عن أهل الأهواء: "افترقت بهم الأهواء، واجتمعوا على الس</w:t>
      </w:r>
      <w:r w:rsidR="00183FD1"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يف"</w:t>
      </w:r>
      <w:r w:rsidR="00DB47E5"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w:t>
      </w:r>
      <w:r w:rsidR="00F24952" w:rsidRPr="000012D4">
        <w:rPr>
          <w:rFonts w:ascii="Traditional Arabic" w:hAnsi="Traditional Arabic" w:cs="Traditional Arabic" w:hint="cs"/>
          <w:sz w:val="34"/>
          <w:szCs w:val="34"/>
          <w:rtl/>
        </w:rPr>
        <w:t>لماذا ؟</w:t>
      </w:r>
    </w:p>
    <w:p w:rsidR="00445859" w:rsidRPr="000012D4" w:rsidRDefault="00445859" w:rsidP="001E59AC">
      <w:pPr>
        <w:spacing w:before="120" w:after="0" w:line="240" w:lineRule="auto"/>
        <w:ind w:firstLine="397"/>
        <w:jc w:val="both"/>
        <w:rPr>
          <w:rFonts w:ascii="Traditional Arabic" w:hAnsi="Traditional Arabic" w:cs="Traditional Arabic"/>
          <w:sz w:val="34"/>
          <w:szCs w:val="34"/>
          <w:rtl/>
        </w:rPr>
      </w:pPr>
      <w:r w:rsidRPr="000012D4">
        <w:rPr>
          <w:rFonts w:ascii="Traditional Arabic" w:hAnsi="Traditional Arabic" w:cs="Traditional Arabic"/>
          <w:sz w:val="34"/>
          <w:szCs w:val="34"/>
          <w:rtl/>
        </w:rPr>
        <w:t>لأن</w:t>
      </w:r>
      <w:r w:rsidR="00DB47E5"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البدعة م</w:t>
      </w:r>
      <w:r w:rsidR="00DB47E5"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لازمة للفرقة، فلابدَّ كما أنَّهم فارقوا الاعتقاد الصَّحيح في دينهم، وفارقوا جماعة الدِّين، فحتمًا سيُفارقون جماعة الأبدان، كما قال الإمام أحمد: "م</w:t>
      </w:r>
      <w:r w:rsidR="00F24952"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فارقون للكتاب مخالفون للكتاب"، فالبدعة ملازمة للفرقة.</w:t>
      </w:r>
    </w:p>
    <w:p w:rsidR="00445859" w:rsidRPr="000012D4" w:rsidRDefault="00445859" w:rsidP="001E59AC">
      <w:pPr>
        <w:spacing w:before="120" w:after="0" w:line="240" w:lineRule="auto"/>
        <w:ind w:firstLine="397"/>
        <w:jc w:val="both"/>
        <w:rPr>
          <w:rFonts w:ascii="Traditional Arabic" w:hAnsi="Traditional Arabic" w:cs="Traditional Arabic"/>
          <w:sz w:val="34"/>
          <w:szCs w:val="34"/>
          <w:rtl/>
        </w:rPr>
      </w:pPr>
      <w:r w:rsidRPr="000012D4">
        <w:rPr>
          <w:rFonts w:ascii="Traditional Arabic" w:hAnsi="Traditional Arabic" w:cs="Traditional Arabic"/>
          <w:sz w:val="34"/>
          <w:szCs w:val="34"/>
          <w:rtl/>
        </w:rPr>
        <w:lastRenderedPageBreak/>
        <w:t>وهذه وصيَّةٌ لأهل الإيمان ولأهل الإسلام، ولحُكَّام المسلمين وعامَّتهم؛ أنَّهم إذا أرادوا الاجتماع فعليهم أن يجتمعوا على كتاب الله وعلى سُنَّة رسوله -صَلَّى اللهُ عَلَيْهِ وَسَلَّمَ- وعلى فهم الس</w:t>
      </w:r>
      <w:r w:rsidR="00183FD1"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لف الص</w:t>
      </w:r>
      <w:r w:rsidR="00183FD1"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الح</w:t>
      </w:r>
      <w:r w:rsidR="00DB47E5"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لأن</w:t>
      </w:r>
      <w:r w:rsidR="00183FD1"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الن</w:t>
      </w:r>
      <w:r w:rsidR="00183FD1"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بي -صَلَّى اللهُ عَلَيْهِ وَسَلَّمَ- قال: </w:t>
      </w:r>
      <w:r w:rsidR="002D74EE" w:rsidRPr="000012D4">
        <w:rPr>
          <w:rFonts w:ascii="Traditional Arabic" w:hAnsi="Traditional Arabic" w:cs="Traditional Arabic"/>
          <w:color w:val="006600"/>
          <w:sz w:val="34"/>
          <w:szCs w:val="34"/>
          <w:rtl/>
        </w:rPr>
        <w:t>«</w:t>
      </w:r>
      <w:r w:rsidR="00DB47E5" w:rsidRPr="000012D4">
        <w:rPr>
          <w:rFonts w:ascii="Traditional Arabic" w:hAnsi="Traditional Arabic" w:cs="Traditional Arabic"/>
          <w:color w:val="006600"/>
          <w:sz w:val="34"/>
          <w:szCs w:val="34"/>
          <w:rtl/>
        </w:rPr>
        <w:t>الْجَمَاعَةُ رَحْمَةٌ، وَالْفُرْقَةُ عَذَابٌ</w:t>
      </w:r>
      <w:r w:rsidR="002D74EE" w:rsidRPr="000012D4">
        <w:rPr>
          <w:rFonts w:ascii="Traditional Arabic" w:hAnsi="Traditional Arabic" w:cs="Traditional Arabic"/>
          <w:color w:val="006600"/>
          <w:sz w:val="34"/>
          <w:szCs w:val="34"/>
          <w:rtl/>
        </w:rPr>
        <w:t>»</w:t>
      </w:r>
      <w:r w:rsidR="00DB47E5" w:rsidRPr="000012D4">
        <w:rPr>
          <w:rStyle w:val="FootnoteReference"/>
          <w:rFonts w:ascii="Traditional Arabic" w:hAnsi="Traditional Arabic" w:cs="Traditional Arabic"/>
          <w:color w:val="006600"/>
          <w:sz w:val="34"/>
          <w:szCs w:val="34"/>
          <w:rtl/>
        </w:rPr>
        <w:footnoteReference w:id="9"/>
      </w:r>
      <w:r w:rsidRPr="000012D4">
        <w:rPr>
          <w:rFonts w:ascii="Traditional Arabic" w:hAnsi="Traditional Arabic" w:cs="Traditional Arabic"/>
          <w:sz w:val="34"/>
          <w:szCs w:val="34"/>
          <w:rtl/>
        </w:rPr>
        <w:t>.</w:t>
      </w:r>
    </w:p>
    <w:p w:rsidR="00445859" w:rsidRPr="000012D4" w:rsidRDefault="00445859" w:rsidP="001E59AC">
      <w:pPr>
        <w:spacing w:before="120" w:after="0" w:line="240" w:lineRule="auto"/>
        <w:ind w:firstLine="397"/>
        <w:jc w:val="both"/>
        <w:rPr>
          <w:rFonts w:ascii="Traditional Arabic" w:hAnsi="Traditional Arabic" w:cs="Traditional Arabic" w:hint="cs"/>
          <w:sz w:val="34"/>
          <w:szCs w:val="34"/>
          <w:rtl/>
        </w:rPr>
      </w:pPr>
      <w:r w:rsidRPr="000012D4">
        <w:rPr>
          <w:rFonts w:ascii="Traditional Arabic" w:hAnsi="Traditional Arabic" w:cs="Traditional Arabic"/>
          <w:sz w:val="34"/>
          <w:szCs w:val="34"/>
          <w:rtl/>
        </w:rPr>
        <w:t>إذن الافتراق م</w:t>
      </w:r>
      <w:r w:rsidR="00DB47E5"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لازم لأهل البدعة، ولو تتبعتَ تاريخ أهل البدع والف</w:t>
      </w:r>
      <w:r w:rsidR="00DB47E5"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رق</w:t>
      </w:r>
      <w:r w:rsidR="000D66E6" w:rsidRPr="000012D4">
        <w:rPr>
          <w:rFonts w:ascii="Traditional Arabic" w:hAnsi="Traditional Arabic" w:cs="Traditional Arabic"/>
          <w:sz w:val="34"/>
          <w:szCs w:val="34"/>
          <w:rtl/>
        </w:rPr>
        <w:t>ة لوجدتَّ أنَّهم أهلَ خروجٍ بد</w:t>
      </w:r>
      <w:r w:rsidR="000D66E6" w:rsidRPr="000012D4">
        <w:rPr>
          <w:rFonts w:ascii="Traditional Arabic" w:hAnsi="Traditional Arabic" w:cs="Traditional Arabic" w:hint="cs"/>
          <w:sz w:val="34"/>
          <w:szCs w:val="34"/>
          <w:rtl/>
        </w:rPr>
        <w:t>ءًا</w:t>
      </w:r>
      <w:r w:rsidRPr="000012D4">
        <w:rPr>
          <w:rFonts w:ascii="Traditional Arabic" w:hAnsi="Traditional Arabic" w:cs="Traditional Arabic"/>
          <w:sz w:val="34"/>
          <w:szCs w:val="34"/>
          <w:rtl/>
        </w:rPr>
        <w:t xml:space="preserve"> من الخوارج، ونهايةً بالمُرجئة، مع أنَّ المرجئة يقولون</w:t>
      </w:r>
      <w:r w:rsidR="00DB47E5"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w:t>
      </w:r>
      <w:r w:rsidRPr="000012D4">
        <w:rPr>
          <w:rFonts w:ascii="Traditional Arabic" w:hAnsi="Traditional Arabic" w:cs="Traditional Arabic"/>
          <w:sz w:val="34"/>
          <w:szCs w:val="34"/>
          <w:u w:val="dotDotDash" w:color="FF0000"/>
          <w:rtl/>
        </w:rPr>
        <w:t>لا يضر مع الإيمان ذنب</w:t>
      </w:r>
      <w:r w:rsidRPr="000012D4">
        <w:rPr>
          <w:rFonts w:ascii="Traditional Arabic" w:hAnsi="Traditional Arabic" w:cs="Traditional Arabic"/>
          <w:sz w:val="34"/>
          <w:szCs w:val="34"/>
          <w:rtl/>
        </w:rPr>
        <w:t>"، ومع ذلك فهم أهل سيفٍ</w:t>
      </w:r>
      <w:r w:rsidR="00DB47E5"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لأن</w:t>
      </w:r>
      <w:r w:rsidR="00DB47E5"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البدعة تتبعها الفرقة، فإذا أردنا أن نجمع الناس فعلينا أن نجمعهم على كتاب الله وسنَّة رسوله -صَلَّى اللهُ عَلَيْهِ وَسَلَّمَ، وهذا ما يُميِّز هذه البلاد -وفَّقَ الله حكَّامها إلى كل خيرٍ- أنَّهم جمعوا الن</w:t>
      </w:r>
      <w:r w:rsidR="00183FD1"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اس على كتاب</w:t>
      </w:r>
      <w:r w:rsidR="00DB47E5"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الله وعلى س</w:t>
      </w:r>
      <w:r w:rsidR="00DB47E5"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نَّة رسوله -صَلَّى اللهُ عَلَيْهِ وَسَلَّمَ- ولا يكون اجتماع </w:t>
      </w:r>
      <w:r w:rsidR="00183FD1" w:rsidRPr="000012D4">
        <w:rPr>
          <w:rFonts w:ascii="Traditional Arabic" w:hAnsi="Traditional Arabic" w:cs="Traditional Arabic" w:hint="cs"/>
          <w:sz w:val="34"/>
          <w:szCs w:val="34"/>
          <w:rtl/>
        </w:rPr>
        <w:t>إ</w:t>
      </w:r>
      <w:r w:rsidRPr="000012D4">
        <w:rPr>
          <w:rFonts w:ascii="Traditional Arabic" w:hAnsi="Traditional Arabic" w:cs="Traditional Arabic"/>
          <w:sz w:val="34"/>
          <w:szCs w:val="34"/>
          <w:rtl/>
        </w:rPr>
        <w:t>لا على هذين، وإلا فترك هذين الأصلين وعدم التَّحاكُم له</w:t>
      </w:r>
      <w:r w:rsidR="00183FD1" w:rsidRPr="000012D4">
        <w:rPr>
          <w:rFonts w:ascii="Traditional Arabic" w:hAnsi="Traditional Arabic" w:cs="Traditional Arabic"/>
          <w:sz w:val="34"/>
          <w:szCs w:val="34"/>
          <w:rtl/>
        </w:rPr>
        <w:t>م</w:t>
      </w:r>
      <w:r w:rsidRPr="000012D4">
        <w:rPr>
          <w:rFonts w:ascii="Traditional Arabic" w:hAnsi="Traditional Arabic" w:cs="Traditional Arabic"/>
          <w:sz w:val="34"/>
          <w:szCs w:val="34"/>
          <w:rtl/>
        </w:rPr>
        <w:t>ا سببٌ للفُرقَة ولانكسار الشَّوكَة -نسأل الله الس</w:t>
      </w:r>
      <w:r w:rsidR="00DB47E5"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لامة والعافية- ولهذا قال النبي -صَلَّى اللهُ عَلَيْهِ وَسَلَّمَ: </w:t>
      </w:r>
      <w:r w:rsidR="00DB47E5" w:rsidRPr="000012D4">
        <w:rPr>
          <w:rFonts w:ascii="Traditional Arabic" w:hAnsi="Traditional Arabic" w:cs="Traditional Arabic"/>
          <w:color w:val="006600"/>
          <w:sz w:val="34"/>
          <w:szCs w:val="34"/>
          <w:rtl/>
        </w:rPr>
        <w:t>«الْجَمَاعَةُ رَحْمَةٌ، وَالْفُرْقَةُ عَذَابٌ»</w:t>
      </w:r>
      <w:r w:rsidRPr="000012D4">
        <w:rPr>
          <w:rFonts w:ascii="Traditional Arabic" w:hAnsi="Traditional Arabic" w:cs="Traditional Arabic"/>
          <w:sz w:val="34"/>
          <w:szCs w:val="34"/>
          <w:rtl/>
        </w:rPr>
        <w:t>، وهذا الحديث أخرجه أهل السُّنن بسندٍ صحيح.</w:t>
      </w:r>
    </w:p>
    <w:p w:rsidR="00445859" w:rsidRPr="000012D4" w:rsidRDefault="00445859" w:rsidP="001E59AC">
      <w:pPr>
        <w:spacing w:before="120" w:after="0" w:line="240" w:lineRule="auto"/>
        <w:ind w:firstLine="397"/>
        <w:jc w:val="both"/>
        <w:rPr>
          <w:rFonts w:ascii="Traditional Arabic" w:hAnsi="Traditional Arabic" w:cs="Traditional Arabic"/>
          <w:sz w:val="34"/>
          <w:szCs w:val="34"/>
          <w:rtl/>
        </w:rPr>
      </w:pPr>
      <w:r w:rsidRPr="000012D4">
        <w:rPr>
          <w:rFonts w:ascii="Traditional Arabic" w:hAnsi="Traditional Arabic" w:cs="Traditional Arabic"/>
          <w:sz w:val="34"/>
          <w:szCs w:val="34"/>
          <w:rtl/>
        </w:rPr>
        <w:t>ولم تتفرَّق الأمَّة في أبدانها إ</w:t>
      </w:r>
      <w:r w:rsidR="00F43C37"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ل</w:t>
      </w:r>
      <w:r w:rsidR="00F43C37"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ا ل</w:t>
      </w:r>
      <w:r w:rsidR="00DB47E5"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مَّا تفرَّقت في العلميَّات، و</w:t>
      </w:r>
      <w:r w:rsidR="00F43C37"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إ</w:t>
      </w:r>
      <w:r w:rsidR="00F43C37"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ل</w:t>
      </w:r>
      <w:r w:rsidR="00F43C37"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ا فما الذي أوجب للخوارج ال</w:t>
      </w:r>
      <w:r w:rsidR="00F43C37" w:rsidRPr="000012D4">
        <w:rPr>
          <w:rFonts w:ascii="Traditional Arabic" w:hAnsi="Traditional Arabic" w:cs="Traditional Arabic" w:hint="cs"/>
          <w:sz w:val="34"/>
          <w:szCs w:val="34"/>
          <w:rtl/>
        </w:rPr>
        <w:t>تَّ</w:t>
      </w:r>
      <w:r w:rsidRPr="000012D4">
        <w:rPr>
          <w:rFonts w:ascii="Traditional Arabic" w:hAnsi="Traditional Arabic" w:cs="Traditional Arabic"/>
          <w:sz w:val="34"/>
          <w:szCs w:val="34"/>
          <w:rtl/>
        </w:rPr>
        <w:t>فرق وم</w:t>
      </w:r>
      <w:r w:rsidR="00F43C37"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نابذة أصحاب الن</w:t>
      </w:r>
      <w:r w:rsidR="00183FD1"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بي -صَلَّى اللهُ عَلَيْهِ وَسَلَّمَ- بل ومقاتلة الص</w:t>
      </w:r>
      <w:r w:rsidR="00183FD1"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حابة؛ إ</w:t>
      </w:r>
      <w:r w:rsidR="00F43C37"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ل</w:t>
      </w:r>
      <w:r w:rsidR="00F43C37"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ا أن</w:t>
      </w:r>
      <w:r w:rsidR="00183FD1"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هم افترقوا عنهم في الاعتقاد، ولم يقع هذا في هذه الأمة </w:t>
      </w:r>
      <w:r w:rsidR="00F43C37" w:rsidRPr="000012D4">
        <w:rPr>
          <w:rFonts w:ascii="Traditional Arabic" w:hAnsi="Traditional Arabic" w:cs="Traditional Arabic" w:hint="cs"/>
          <w:sz w:val="34"/>
          <w:szCs w:val="34"/>
          <w:rtl/>
        </w:rPr>
        <w:t xml:space="preserve">الإسلامية </w:t>
      </w:r>
      <w:r w:rsidRPr="000012D4">
        <w:rPr>
          <w:rFonts w:ascii="Traditional Arabic" w:hAnsi="Traditional Arabic" w:cs="Traditional Arabic"/>
          <w:sz w:val="34"/>
          <w:szCs w:val="34"/>
          <w:rtl/>
        </w:rPr>
        <w:t>فحسب؛ بل وقع في الأمم الس</w:t>
      </w:r>
      <w:r w:rsidR="00183FD1"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ابقة كما قصَّ الله تعالى علينا في مُحكَم كتابه، قال الله تعالى:</w:t>
      </w:r>
      <w:r w:rsidR="002D74EE" w:rsidRPr="000012D4">
        <w:rPr>
          <w:rFonts w:ascii="Traditional Arabic" w:hAnsi="Traditional Arabic" w:cs="Traditional Arabic"/>
          <w:sz w:val="34"/>
          <w:szCs w:val="34"/>
          <w:rtl/>
        </w:rPr>
        <w:t xml:space="preserve"> </w:t>
      </w:r>
      <w:r w:rsidR="002D74EE" w:rsidRPr="000012D4">
        <w:rPr>
          <w:rFonts w:ascii="Traditional Arabic" w:hAnsi="Traditional Arabic" w:cs="Traditional Arabic"/>
          <w:color w:val="FF0000"/>
          <w:sz w:val="34"/>
          <w:szCs w:val="34"/>
          <w:rtl/>
        </w:rPr>
        <w:t>﴿وَمَا اخْتَلَفَ الَّذِينَ أُوتُوا الْكِتَابَ إِلا مِنْ بَعْدِ مَا جَاءَهُمُ الْعِلْمُ بَغْيًا بَيْنَهُمْ﴾</w:t>
      </w:r>
      <w:r w:rsidRPr="000012D4">
        <w:rPr>
          <w:rFonts w:ascii="Traditional Arabic" w:hAnsi="Traditional Arabic" w:cs="Traditional Arabic"/>
          <w:sz w:val="34"/>
          <w:szCs w:val="34"/>
          <w:rtl/>
        </w:rPr>
        <w:t xml:space="preserve"> </w:t>
      </w:r>
      <w:r w:rsidRPr="000012D4">
        <w:rPr>
          <w:rFonts w:ascii="Traditional Arabic" w:hAnsi="Traditional Arabic" w:cs="Traditional Arabic"/>
          <w:sz w:val="20"/>
          <w:szCs w:val="20"/>
          <w:rtl/>
        </w:rPr>
        <w:t>[آل عمران</w:t>
      </w:r>
      <w:r w:rsidR="002D74EE" w:rsidRPr="000012D4">
        <w:rPr>
          <w:rFonts w:ascii="Traditional Arabic" w:hAnsi="Traditional Arabic" w:cs="Traditional Arabic"/>
          <w:sz w:val="20"/>
          <w:szCs w:val="20"/>
          <w:rtl/>
        </w:rPr>
        <w:t xml:space="preserve">: </w:t>
      </w:r>
      <w:r w:rsidRPr="000012D4">
        <w:rPr>
          <w:rFonts w:ascii="Traditional Arabic" w:hAnsi="Traditional Arabic" w:cs="Traditional Arabic"/>
          <w:sz w:val="20"/>
          <w:szCs w:val="20"/>
          <w:rtl/>
        </w:rPr>
        <w:t>19]</w:t>
      </w:r>
      <w:r w:rsidR="002D74EE" w:rsidRPr="000012D4">
        <w:rPr>
          <w:rFonts w:ascii="Traditional Arabic" w:hAnsi="Traditional Arabic" w:cs="Traditional Arabic"/>
          <w:sz w:val="34"/>
          <w:szCs w:val="34"/>
          <w:rtl/>
        </w:rPr>
        <w:t>،</w:t>
      </w:r>
      <w:r w:rsidRPr="000012D4">
        <w:rPr>
          <w:rFonts w:ascii="Traditional Arabic" w:hAnsi="Traditional Arabic" w:cs="Traditional Arabic"/>
          <w:sz w:val="34"/>
          <w:szCs w:val="34"/>
          <w:rtl/>
        </w:rPr>
        <w:t xml:space="preserve"> فقد يكون الافتراق بعد العلم، فالبغي في الع</w:t>
      </w:r>
      <w:r w:rsidR="00DB47E5"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لم سببٌ من </w:t>
      </w:r>
      <w:r w:rsidR="00DB47E5" w:rsidRPr="000012D4">
        <w:rPr>
          <w:rFonts w:ascii="Traditional Arabic" w:hAnsi="Traditional Arabic" w:cs="Traditional Arabic" w:hint="cs"/>
          <w:sz w:val="34"/>
          <w:szCs w:val="34"/>
          <w:rtl/>
        </w:rPr>
        <w:t>أ</w:t>
      </w:r>
      <w:r w:rsidRPr="000012D4">
        <w:rPr>
          <w:rFonts w:ascii="Traditional Arabic" w:hAnsi="Traditional Arabic" w:cs="Traditional Arabic"/>
          <w:sz w:val="34"/>
          <w:szCs w:val="34"/>
          <w:rtl/>
        </w:rPr>
        <w:t>سباب الافتراق، والآية تُبيِّن أنَّ الخلاف في العلميَّات أي</w:t>
      </w:r>
      <w:r w:rsidR="00DB47E5"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في الاعتقاد- أوجبَ تفرُّقَهم واختلافهم، ولا يزالون إلى يومنا هذا.</w:t>
      </w:r>
    </w:p>
    <w:p w:rsidR="00445859" w:rsidRPr="000012D4" w:rsidRDefault="00445859" w:rsidP="001E59AC">
      <w:pPr>
        <w:spacing w:before="120" w:after="0" w:line="240" w:lineRule="auto"/>
        <w:ind w:firstLine="397"/>
        <w:jc w:val="both"/>
        <w:rPr>
          <w:rFonts w:ascii="Traditional Arabic" w:hAnsi="Traditional Arabic" w:cs="Traditional Arabic"/>
          <w:sz w:val="34"/>
          <w:szCs w:val="34"/>
          <w:rtl/>
        </w:rPr>
      </w:pPr>
      <w:r w:rsidRPr="000012D4">
        <w:rPr>
          <w:rFonts w:ascii="Traditional Arabic" w:hAnsi="Traditional Arabic" w:cs="Traditional Arabic"/>
          <w:sz w:val="34"/>
          <w:szCs w:val="34"/>
          <w:u w:val="dotDotDash" w:color="FF0000"/>
          <w:rtl/>
        </w:rPr>
        <w:t>ومن هنا نعلم</w:t>
      </w:r>
      <w:r w:rsidRPr="000012D4">
        <w:rPr>
          <w:rFonts w:ascii="Traditional Arabic" w:hAnsi="Traditional Arabic" w:cs="Traditional Arabic"/>
          <w:sz w:val="34"/>
          <w:szCs w:val="34"/>
          <w:rtl/>
        </w:rPr>
        <w:t xml:space="preserve"> أن</w:t>
      </w:r>
      <w:r w:rsidR="00183FD1"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ه لا يُمكن أن يجتمع الن</w:t>
      </w:r>
      <w:r w:rsidR="00183FD1"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اس إلا على الاعتقاد الص</w:t>
      </w:r>
      <w:r w:rsidR="00183FD1"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حيح، وعلى الت</w:t>
      </w:r>
      <w:r w:rsidR="00183FD1"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وحيد، وعلى ما وصَّى الله تعالى به نوحًا وما وصَّى به محمدًا -صَلَّى اللهُ عَلَيْهِ وَسَلَّمَ-</w:t>
      </w:r>
      <w:r w:rsidR="002D74EE" w:rsidRPr="000012D4">
        <w:rPr>
          <w:rFonts w:ascii="Traditional Arabic" w:hAnsi="Traditional Arabic" w:cs="Traditional Arabic"/>
          <w:sz w:val="34"/>
          <w:szCs w:val="34"/>
          <w:rtl/>
        </w:rPr>
        <w:t xml:space="preserve"> </w:t>
      </w:r>
      <w:r w:rsidRPr="000012D4">
        <w:rPr>
          <w:rFonts w:ascii="Traditional Arabic" w:hAnsi="Traditional Arabic" w:cs="Traditional Arabic"/>
          <w:sz w:val="34"/>
          <w:szCs w:val="34"/>
          <w:rtl/>
        </w:rPr>
        <w:t>من إقامة الدِّينِ وإقامة التَّوحيد، ونبذ الشِّرك، والاعتقاد الصَّحيح في توحيده في ألوهيَّته وفي ربوبيَّته وفي أسمائه وصفاته، فلا يُمكن أن تجتمع الأمَّة على الشِّعارات وعلى الأيدلوجيا المصنوعة من قبل البشر، والت</w:t>
      </w:r>
      <w:r w:rsidR="00183FD1"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اريخ والواقع يشهدان بذلك، فإنَّ مصيرهم إلى الافتراق والاختلاف والمنابذة، وأما إذا اجتمعوا على الدين فإنَّهم وإن حصل خلاف بينهم؛ فإنهم ينزعون إلى الاجتماع، لأن أصولهم ومرجعيَّتهم واحدةٌ، وتحاكمهم </w:t>
      </w:r>
      <w:r w:rsidRPr="000012D4">
        <w:rPr>
          <w:rFonts w:ascii="Traditional Arabic" w:hAnsi="Traditional Arabic" w:cs="Traditional Arabic"/>
          <w:sz w:val="34"/>
          <w:szCs w:val="34"/>
          <w:rtl/>
        </w:rPr>
        <w:lastRenderedPageBreak/>
        <w:t>إلى كتاب الله وإلى سنَّة رسوله -صَلَّى اللهُ عَلَيْهِ وَسَلَّمَ- فهذا هي وصايا الأنبياء</w:t>
      </w:r>
      <w:r w:rsidR="002D74EE" w:rsidRPr="000012D4">
        <w:rPr>
          <w:rFonts w:ascii="Traditional Arabic" w:hAnsi="Traditional Arabic" w:cs="Traditional Arabic"/>
          <w:sz w:val="34"/>
          <w:szCs w:val="34"/>
          <w:rtl/>
        </w:rPr>
        <w:t>،</w:t>
      </w:r>
      <w:r w:rsidRPr="000012D4">
        <w:rPr>
          <w:rFonts w:ascii="Traditional Arabic" w:hAnsi="Traditional Arabic" w:cs="Traditional Arabic"/>
          <w:sz w:val="34"/>
          <w:szCs w:val="34"/>
          <w:rtl/>
        </w:rPr>
        <w:t xml:space="preserve"> ووصايا النبي -صَلَّى اللهُ عَلَيْهِ وَسَلَّمَ- لأمَّتهِ.</w:t>
      </w:r>
    </w:p>
    <w:p w:rsidR="00445859" w:rsidRPr="000012D4" w:rsidRDefault="00121B35" w:rsidP="00A90DAB">
      <w:pPr>
        <w:spacing w:before="120" w:after="0" w:line="240" w:lineRule="auto"/>
        <w:ind w:firstLine="397"/>
        <w:jc w:val="both"/>
        <w:rPr>
          <w:rFonts w:ascii="Traditional Arabic" w:hAnsi="Traditional Arabic" w:cs="Traditional Arabic"/>
          <w:color w:val="0000FF"/>
          <w:sz w:val="34"/>
          <w:szCs w:val="34"/>
          <w:rtl/>
        </w:rPr>
      </w:pPr>
      <w:r w:rsidRPr="000012D4">
        <w:rPr>
          <w:rFonts w:ascii="Traditional Arabic" w:hAnsi="Traditional Arabic" w:cs="Traditional Arabic" w:hint="cs"/>
          <w:sz w:val="34"/>
          <w:szCs w:val="34"/>
          <w:rtl/>
        </w:rPr>
        <w:t>{</w:t>
      </w:r>
      <w:r w:rsidR="00445859" w:rsidRPr="000012D4">
        <w:rPr>
          <w:rFonts w:ascii="Traditional Arabic" w:hAnsi="Traditional Arabic" w:cs="Traditional Arabic"/>
          <w:sz w:val="34"/>
          <w:szCs w:val="34"/>
          <w:rtl/>
        </w:rPr>
        <w:t>قال</w:t>
      </w:r>
      <w:r w:rsidR="002D74EE" w:rsidRPr="000012D4">
        <w:rPr>
          <w:rFonts w:ascii="Traditional Arabic" w:hAnsi="Traditional Arabic" w:cs="Traditional Arabic"/>
          <w:sz w:val="34"/>
          <w:szCs w:val="34"/>
          <w:rtl/>
        </w:rPr>
        <w:t xml:space="preserve"> </w:t>
      </w:r>
      <w:r w:rsidR="00445859" w:rsidRPr="000012D4">
        <w:rPr>
          <w:rFonts w:ascii="Traditional Arabic" w:hAnsi="Traditional Arabic" w:cs="Traditional Arabic"/>
          <w:sz w:val="34"/>
          <w:szCs w:val="34"/>
          <w:rtl/>
        </w:rPr>
        <w:t xml:space="preserve">-رَحَمَهُ اللهُ تَعَالَى: </w:t>
      </w:r>
      <w:r w:rsidR="00445859" w:rsidRPr="000012D4">
        <w:rPr>
          <w:rFonts w:ascii="Traditional Arabic" w:hAnsi="Traditional Arabic" w:cs="Traditional Arabic"/>
          <w:color w:val="0000FF"/>
          <w:sz w:val="34"/>
          <w:szCs w:val="34"/>
          <w:rtl/>
        </w:rPr>
        <w:t>(وعن العِرباض ب</w:t>
      </w:r>
      <w:r w:rsidRPr="000012D4">
        <w:rPr>
          <w:rFonts w:ascii="Traditional Arabic" w:hAnsi="Traditional Arabic" w:cs="Traditional Arabic"/>
          <w:color w:val="0000FF"/>
          <w:sz w:val="34"/>
          <w:szCs w:val="34"/>
          <w:rtl/>
        </w:rPr>
        <w:t xml:space="preserve">ن سارية -رضي اللَّه عنه- قال: </w:t>
      </w:r>
      <w:r w:rsidR="00DB47E5" w:rsidRPr="000012D4">
        <w:rPr>
          <w:rFonts w:ascii="Traditional Arabic" w:hAnsi="Traditional Arabic" w:cs="Traditional Arabic"/>
          <w:color w:val="0000FF"/>
          <w:sz w:val="34"/>
          <w:szCs w:val="34"/>
          <w:rtl/>
        </w:rPr>
        <w:t>وَعَظَنَا رسولُ اللهِ صلى الله عليه وسلم مَوعظةً بَليغَةً وَجِلَتْ مِنْهَا القُلُوبُ، وَذَرَفَتْ مِنْهَا العُيُونُ، ف</w:t>
      </w:r>
      <w:r w:rsidR="00DB47E5" w:rsidRPr="000012D4">
        <w:rPr>
          <w:rFonts w:ascii="Traditional Arabic" w:hAnsi="Traditional Arabic" w:cs="Traditional Arabic" w:hint="cs"/>
          <w:color w:val="0000FF"/>
          <w:sz w:val="34"/>
          <w:szCs w:val="34"/>
          <w:rtl/>
        </w:rPr>
        <w:t>َ</w:t>
      </w:r>
      <w:r w:rsidR="00DB47E5" w:rsidRPr="000012D4">
        <w:rPr>
          <w:rFonts w:ascii="Traditional Arabic" w:hAnsi="Traditional Arabic" w:cs="Traditional Arabic"/>
          <w:color w:val="0000FF"/>
          <w:sz w:val="34"/>
          <w:szCs w:val="34"/>
          <w:rtl/>
        </w:rPr>
        <w:t>ق</w:t>
      </w:r>
      <w:r w:rsidR="00DB47E5" w:rsidRPr="000012D4">
        <w:rPr>
          <w:rFonts w:ascii="Traditional Arabic" w:hAnsi="Traditional Arabic" w:cs="Traditional Arabic" w:hint="cs"/>
          <w:color w:val="0000FF"/>
          <w:sz w:val="34"/>
          <w:szCs w:val="34"/>
          <w:rtl/>
        </w:rPr>
        <w:t>َ</w:t>
      </w:r>
      <w:r w:rsidR="00DB47E5" w:rsidRPr="000012D4">
        <w:rPr>
          <w:rFonts w:ascii="Traditional Arabic" w:hAnsi="Traditional Arabic" w:cs="Traditional Arabic"/>
          <w:color w:val="0000FF"/>
          <w:sz w:val="34"/>
          <w:szCs w:val="34"/>
          <w:rtl/>
        </w:rPr>
        <w:t>ال</w:t>
      </w:r>
      <w:r w:rsidR="00DB47E5" w:rsidRPr="000012D4">
        <w:rPr>
          <w:rFonts w:ascii="Traditional Arabic" w:hAnsi="Traditional Arabic" w:cs="Traditional Arabic" w:hint="cs"/>
          <w:color w:val="0000FF"/>
          <w:sz w:val="34"/>
          <w:szCs w:val="34"/>
          <w:rtl/>
        </w:rPr>
        <w:t>َ</w:t>
      </w:r>
      <w:r w:rsidR="00DB47E5" w:rsidRPr="000012D4">
        <w:rPr>
          <w:rFonts w:ascii="Traditional Arabic" w:hAnsi="Traditional Arabic" w:cs="Traditional Arabic"/>
          <w:color w:val="0000FF"/>
          <w:sz w:val="34"/>
          <w:szCs w:val="34"/>
          <w:rtl/>
        </w:rPr>
        <w:t xml:space="preserve"> ق</w:t>
      </w:r>
      <w:r w:rsidR="00DB47E5" w:rsidRPr="000012D4">
        <w:rPr>
          <w:rFonts w:ascii="Traditional Arabic" w:hAnsi="Traditional Arabic" w:cs="Traditional Arabic" w:hint="cs"/>
          <w:color w:val="0000FF"/>
          <w:sz w:val="34"/>
          <w:szCs w:val="34"/>
          <w:rtl/>
        </w:rPr>
        <w:t>َ</w:t>
      </w:r>
      <w:r w:rsidR="00DB47E5" w:rsidRPr="000012D4">
        <w:rPr>
          <w:rFonts w:ascii="Traditional Arabic" w:hAnsi="Traditional Arabic" w:cs="Traditional Arabic"/>
          <w:color w:val="0000FF"/>
          <w:sz w:val="34"/>
          <w:szCs w:val="34"/>
          <w:rtl/>
        </w:rPr>
        <w:t>ائ</w:t>
      </w:r>
      <w:r w:rsidR="00DB47E5" w:rsidRPr="000012D4">
        <w:rPr>
          <w:rFonts w:ascii="Traditional Arabic" w:hAnsi="Traditional Arabic" w:cs="Traditional Arabic" w:hint="cs"/>
          <w:color w:val="0000FF"/>
          <w:sz w:val="34"/>
          <w:szCs w:val="34"/>
          <w:rtl/>
        </w:rPr>
        <w:t>ِ</w:t>
      </w:r>
      <w:r w:rsidR="00DB47E5" w:rsidRPr="000012D4">
        <w:rPr>
          <w:rFonts w:ascii="Traditional Arabic" w:hAnsi="Traditional Arabic" w:cs="Traditional Arabic"/>
          <w:color w:val="0000FF"/>
          <w:sz w:val="34"/>
          <w:szCs w:val="34"/>
          <w:rtl/>
        </w:rPr>
        <w:t>ل</w:t>
      </w:r>
      <w:r w:rsidR="00DB47E5" w:rsidRPr="000012D4">
        <w:rPr>
          <w:rFonts w:ascii="Traditional Arabic" w:hAnsi="Traditional Arabic" w:cs="Traditional Arabic" w:hint="cs"/>
          <w:color w:val="0000FF"/>
          <w:sz w:val="34"/>
          <w:szCs w:val="34"/>
          <w:rtl/>
        </w:rPr>
        <w:t>ٌ</w:t>
      </w:r>
      <w:r w:rsidR="00DB47E5" w:rsidRPr="000012D4">
        <w:rPr>
          <w:rFonts w:ascii="Traditional Arabic" w:hAnsi="Traditional Arabic" w:cs="Traditional Arabic"/>
          <w:color w:val="0000FF"/>
          <w:sz w:val="34"/>
          <w:szCs w:val="34"/>
          <w:rtl/>
        </w:rPr>
        <w:t>: يَا رسولَ اللهِ، كَأَنَّهَا مَوْعِظَةُ مُوَدِّعٍ ف</w:t>
      </w:r>
      <w:r w:rsidR="00DB47E5" w:rsidRPr="000012D4">
        <w:rPr>
          <w:rFonts w:ascii="Traditional Arabic" w:hAnsi="Traditional Arabic" w:cs="Traditional Arabic" w:hint="cs"/>
          <w:color w:val="0000FF"/>
          <w:sz w:val="34"/>
          <w:szCs w:val="34"/>
          <w:rtl/>
        </w:rPr>
        <w:t>َ</w:t>
      </w:r>
      <w:r w:rsidR="00DB47E5" w:rsidRPr="000012D4">
        <w:rPr>
          <w:rFonts w:ascii="Traditional Arabic" w:hAnsi="Traditional Arabic" w:cs="Traditional Arabic"/>
          <w:color w:val="0000FF"/>
          <w:sz w:val="34"/>
          <w:szCs w:val="34"/>
          <w:rtl/>
        </w:rPr>
        <w:t>م</w:t>
      </w:r>
      <w:r w:rsidR="00DB47E5" w:rsidRPr="000012D4">
        <w:rPr>
          <w:rFonts w:ascii="Traditional Arabic" w:hAnsi="Traditional Arabic" w:cs="Traditional Arabic" w:hint="cs"/>
          <w:color w:val="0000FF"/>
          <w:sz w:val="34"/>
          <w:szCs w:val="34"/>
          <w:rtl/>
        </w:rPr>
        <w:t>َ</w:t>
      </w:r>
      <w:r w:rsidR="00DB47E5" w:rsidRPr="000012D4">
        <w:rPr>
          <w:rFonts w:ascii="Traditional Arabic" w:hAnsi="Traditional Arabic" w:cs="Traditional Arabic"/>
          <w:color w:val="0000FF"/>
          <w:sz w:val="34"/>
          <w:szCs w:val="34"/>
          <w:rtl/>
        </w:rPr>
        <w:t>ا ت</w:t>
      </w:r>
      <w:r w:rsidR="00DB47E5" w:rsidRPr="000012D4">
        <w:rPr>
          <w:rFonts w:ascii="Traditional Arabic" w:hAnsi="Traditional Arabic" w:cs="Traditional Arabic" w:hint="cs"/>
          <w:color w:val="0000FF"/>
          <w:sz w:val="34"/>
          <w:szCs w:val="34"/>
          <w:rtl/>
        </w:rPr>
        <w:t>َ</w:t>
      </w:r>
      <w:r w:rsidR="00DB47E5" w:rsidRPr="000012D4">
        <w:rPr>
          <w:rFonts w:ascii="Traditional Arabic" w:hAnsi="Traditional Arabic" w:cs="Traditional Arabic"/>
          <w:color w:val="0000FF"/>
          <w:sz w:val="34"/>
          <w:szCs w:val="34"/>
          <w:rtl/>
        </w:rPr>
        <w:t>ع</w:t>
      </w:r>
      <w:r w:rsidR="00DB47E5" w:rsidRPr="000012D4">
        <w:rPr>
          <w:rFonts w:ascii="Traditional Arabic" w:hAnsi="Traditional Arabic" w:cs="Traditional Arabic" w:hint="cs"/>
          <w:color w:val="0000FF"/>
          <w:sz w:val="34"/>
          <w:szCs w:val="34"/>
          <w:rtl/>
        </w:rPr>
        <w:t>ْ</w:t>
      </w:r>
      <w:r w:rsidR="00DB47E5" w:rsidRPr="000012D4">
        <w:rPr>
          <w:rFonts w:ascii="Traditional Arabic" w:hAnsi="Traditional Arabic" w:cs="Traditional Arabic"/>
          <w:color w:val="0000FF"/>
          <w:sz w:val="34"/>
          <w:szCs w:val="34"/>
          <w:rtl/>
        </w:rPr>
        <w:t>ه</w:t>
      </w:r>
      <w:r w:rsidR="00DB47E5" w:rsidRPr="000012D4">
        <w:rPr>
          <w:rFonts w:ascii="Traditional Arabic" w:hAnsi="Traditional Arabic" w:cs="Traditional Arabic" w:hint="cs"/>
          <w:color w:val="0000FF"/>
          <w:sz w:val="34"/>
          <w:szCs w:val="34"/>
          <w:rtl/>
        </w:rPr>
        <w:t>َ</w:t>
      </w:r>
      <w:r w:rsidR="00DB47E5" w:rsidRPr="000012D4">
        <w:rPr>
          <w:rFonts w:ascii="Traditional Arabic" w:hAnsi="Traditional Arabic" w:cs="Traditional Arabic"/>
          <w:color w:val="0000FF"/>
          <w:sz w:val="34"/>
          <w:szCs w:val="34"/>
          <w:rtl/>
        </w:rPr>
        <w:t>د</w:t>
      </w:r>
      <w:r w:rsidR="00DB47E5" w:rsidRPr="000012D4">
        <w:rPr>
          <w:rFonts w:ascii="Traditional Arabic" w:hAnsi="Traditional Arabic" w:cs="Traditional Arabic" w:hint="cs"/>
          <w:color w:val="0000FF"/>
          <w:sz w:val="34"/>
          <w:szCs w:val="34"/>
          <w:rtl/>
        </w:rPr>
        <w:t>ُ</w:t>
      </w:r>
      <w:r w:rsidR="00DB47E5" w:rsidRPr="000012D4">
        <w:rPr>
          <w:rFonts w:ascii="Traditional Arabic" w:hAnsi="Traditional Arabic" w:cs="Traditional Arabic"/>
          <w:color w:val="0000FF"/>
          <w:sz w:val="34"/>
          <w:szCs w:val="34"/>
          <w:rtl/>
        </w:rPr>
        <w:t>ه إ</w:t>
      </w:r>
      <w:r w:rsidR="00DB47E5" w:rsidRPr="000012D4">
        <w:rPr>
          <w:rFonts w:ascii="Traditional Arabic" w:hAnsi="Traditional Arabic" w:cs="Traditional Arabic" w:hint="cs"/>
          <w:color w:val="0000FF"/>
          <w:sz w:val="34"/>
          <w:szCs w:val="34"/>
          <w:rtl/>
        </w:rPr>
        <w:t>ِ</w:t>
      </w:r>
      <w:r w:rsidR="00DB47E5" w:rsidRPr="000012D4">
        <w:rPr>
          <w:rFonts w:ascii="Traditional Arabic" w:hAnsi="Traditional Arabic" w:cs="Traditional Arabic"/>
          <w:color w:val="0000FF"/>
          <w:sz w:val="34"/>
          <w:szCs w:val="34"/>
          <w:rtl/>
        </w:rPr>
        <w:t>ل</w:t>
      </w:r>
      <w:r w:rsidR="00DB47E5" w:rsidRPr="000012D4">
        <w:rPr>
          <w:rFonts w:ascii="Traditional Arabic" w:hAnsi="Traditional Arabic" w:cs="Traditional Arabic" w:hint="cs"/>
          <w:color w:val="0000FF"/>
          <w:sz w:val="34"/>
          <w:szCs w:val="34"/>
          <w:rtl/>
        </w:rPr>
        <w:t>َ</w:t>
      </w:r>
      <w:r w:rsidR="00DB47E5" w:rsidRPr="000012D4">
        <w:rPr>
          <w:rFonts w:ascii="Traditional Arabic" w:hAnsi="Traditional Arabic" w:cs="Traditional Arabic"/>
          <w:color w:val="0000FF"/>
          <w:sz w:val="34"/>
          <w:szCs w:val="34"/>
          <w:rtl/>
        </w:rPr>
        <w:t>ين</w:t>
      </w:r>
      <w:r w:rsidR="00DB47E5" w:rsidRPr="000012D4">
        <w:rPr>
          <w:rFonts w:ascii="Traditional Arabic" w:hAnsi="Traditional Arabic" w:cs="Traditional Arabic" w:hint="cs"/>
          <w:color w:val="0000FF"/>
          <w:sz w:val="34"/>
          <w:szCs w:val="34"/>
          <w:rtl/>
        </w:rPr>
        <w:t>َ</w:t>
      </w:r>
      <w:r w:rsidR="00DB47E5" w:rsidRPr="000012D4">
        <w:rPr>
          <w:rFonts w:ascii="Traditional Arabic" w:hAnsi="Traditional Arabic" w:cs="Traditional Arabic"/>
          <w:color w:val="0000FF"/>
          <w:sz w:val="34"/>
          <w:szCs w:val="34"/>
          <w:rtl/>
        </w:rPr>
        <w:t>ا؟ ف</w:t>
      </w:r>
      <w:r w:rsidR="00DB47E5" w:rsidRPr="000012D4">
        <w:rPr>
          <w:rFonts w:ascii="Traditional Arabic" w:hAnsi="Traditional Arabic" w:cs="Traditional Arabic" w:hint="cs"/>
          <w:color w:val="0000FF"/>
          <w:sz w:val="34"/>
          <w:szCs w:val="34"/>
          <w:rtl/>
        </w:rPr>
        <w:t>َ</w:t>
      </w:r>
      <w:r w:rsidR="00DB47E5" w:rsidRPr="000012D4">
        <w:rPr>
          <w:rFonts w:ascii="Traditional Arabic" w:hAnsi="Traditional Arabic" w:cs="Traditional Arabic"/>
          <w:color w:val="0000FF"/>
          <w:sz w:val="34"/>
          <w:szCs w:val="34"/>
          <w:rtl/>
        </w:rPr>
        <w:t>ق</w:t>
      </w:r>
      <w:r w:rsidR="00DB47E5" w:rsidRPr="000012D4">
        <w:rPr>
          <w:rFonts w:ascii="Traditional Arabic" w:hAnsi="Traditional Arabic" w:cs="Traditional Arabic" w:hint="cs"/>
          <w:color w:val="0000FF"/>
          <w:sz w:val="34"/>
          <w:szCs w:val="34"/>
          <w:rtl/>
        </w:rPr>
        <w:t>َ</w:t>
      </w:r>
      <w:r w:rsidR="00DB47E5" w:rsidRPr="000012D4">
        <w:rPr>
          <w:rFonts w:ascii="Traditional Arabic" w:hAnsi="Traditional Arabic" w:cs="Traditional Arabic"/>
          <w:color w:val="0000FF"/>
          <w:sz w:val="34"/>
          <w:szCs w:val="34"/>
          <w:rtl/>
        </w:rPr>
        <w:t>ال:</w:t>
      </w:r>
      <w:r w:rsidR="00A90DAB" w:rsidRPr="000012D4">
        <w:rPr>
          <w:rFonts w:ascii="Traditional Arabic" w:hAnsi="Traditional Arabic" w:cs="Traditional Arabic" w:hint="cs"/>
          <w:color w:val="0000FF"/>
          <w:sz w:val="34"/>
          <w:szCs w:val="34"/>
          <w:rtl/>
        </w:rPr>
        <w:t xml:space="preserve"> </w:t>
      </w:r>
      <w:r w:rsidRPr="000012D4">
        <w:rPr>
          <w:rFonts w:ascii="Traditional Arabic" w:hAnsi="Traditional Arabic" w:cs="Traditional Arabic"/>
          <w:color w:val="006600"/>
          <w:sz w:val="34"/>
          <w:szCs w:val="34"/>
          <w:rtl/>
        </w:rPr>
        <w:t>«</w:t>
      </w:r>
      <w:r w:rsidR="004363EF" w:rsidRPr="000012D4">
        <w:rPr>
          <w:rFonts w:ascii="Traditional Arabic" w:hAnsi="Traditional Arabic" w:cs="Traditional Arabic"/>
          <w:color w:val="006600"/>
          <w:sz w:val="34"/>
          <w:szCs w:val="34"/>
          <w:rtl/>
        </w:rPr>
        <w:t>أُوصِيكُمْ بِتَقْوَى اللهِ</w:t>
      </w:r>
      <w:r w:rsidR="004363EF" w:rsidRPr="000012D4">
        <w:rPr>
          <w:rFonts w:ascii="Traditional Arabic" w:hAnsi="Traditional Arabic" w:cs="Traditional Arabic" w:hint="cs"/>
          <w:color w:val="006600"/>
          <w:sz w:val="34"/>
          <w:szCs w:val="34"/>
          <w:rtl/>
        </w:rPr>
        <w:t>،</w:t>
      </w:r>
      <w:r w:rsidR="004363EF" w:rsidRPr="000012D4">
        <w:rPr>
          <w:rFonts w:ascii="Traditional Arabic" w:hAnsi="Traditional Arabic" w:cs="Traditional Arabic"/>
          <w:color w:val="006600"/>
          <w:sz w:val="34"/>
          <w:szCs w:val="34"/>
          <w:rtl/>
        </w:rPr>
        <w:t xml:space="preserve"> وَالسَّمْعِ وَالطَّاعَةِ وَإنْ تَأَمَّرَ عَلَيْكُمْ عَبْدٌ حَبَشِيٌّ</w:t>
      </w:r>
      <w:r w:rsidR="00A90DAB" w:rsidRPr="000012D4">
        <w:rPr>
          <w:rFonts w:ascii="Traditional Arabic" w:hAnsi="Traditional Arabic" w:cs="Traditional Arabic" w:hint="cs"/>
          <w:color w:val="006600"/>
          <w:sz w:val="34"/>
          <w:szCs w:val="34"/>
          <w:rtl/>
        </w:rPr>
        <w:t xml:space="preserve">، </w:t>
      </w:r>
      <w:r w:rsidR="00A90DAB" w:rsidRPr="000012D4">
        <w:rPr>
          <w:rFonts w:ascii="Traditional Arabic" w:hAnsi="Traditional Arabic" w:cs="Traditional Arabic"/>
          <w:color w:val="006600"/>
          <w:sz w:val="34"/>
          <w:szCs w:val="34"/>
          <w:rtl/>
        </w:rPr>
        <w:t>وَإِنَّهُ مَنْ يَعِشْ مِنْكُمْ فَسَيَرَى اختِلافًا كَثيرًا</w:t>
      </w:r>
      <w:r w:rsidR="00A90DAB" w:rsidRPr="000012D4">
        <w:rPr>
          <w:rFonts w:ascii="Traditional Arabic" w:hAnsi="Traditional Arabic" w:cs="Traditional Arabic" w:hint="cs"/>
          <w:color w:val="006600"/>
          <w:sz w:val="34"/>
          <w:szCs w:val="34"/>
          <w:rtl/>
        </w:rPr>
        <w:t xml:space="preserve">، </w:t>
      </w:r>
      <w:r w:rsidR="00A90DAB" w:rsidRPr="000012D4">
        <w:rPr>
          <w:rFonts w:ascii="Traditional Arabic" w:hAnsi="Traditional Arabic" w:cs="Traditional Arabic"/>
          <w:color w:val="006600"/>
          <w:sz w:val="34"/>
          <w:szCs w:val="34"/>
          <w:rtl/>
        </w:rPr>
        <w:t>فَعَليْكُمْ بسُنَّتِي وسُنَّةِ الخُلَفاءِ الرَّاشِدِينَ المَهْدِيِّينَ عَضُّوا عَلَيْهَا بالنَّواجِذِ، وَإِيَّاكُمْ وَمُحْدَثَاتِ الأُمُورِ؛ فَإِنَّ كُلَّ بِدْعَةٍ ضَلالَةٌ</w:t>
      </w:r>
      <w:r w:rsidR="00445859" w:rsidRPr="000012D4">
        <w:rPr>
          <w:rFonts w:ascii="Traditional Arabic" w:hAnsi="Traditional Arabic" w:cs="Traditional Arabic"/>
          <w:color w:val="006600"/>
          <w:sz w:val="34"/>
          <w:szCs w:val="34"/>
          <w:rtl/>
        </w:rPr>
        <w:t>»</w:t>
      </w:r>
      <w:r w:rsidR="002D74EE" w:rsidRPr="000012D4">
        <w:rPr>
          <w:rFonts w:ascii="Traditional Arabic" w:hAnsi="Traditional Arabic" w:cs="Traditional Arabic"/>
          <w:color w:val="0000FF"/>
          <w:sz w:val="34"/>
          <w:szCs w:val="34"/>
          <w:rtl/>
        </w:rPr>
        <w:t>.</w:t>
      </w:r>
      <w:r w:rsidR="00445859" w:rsidRPr="000012D4">
        <w:rPr>
          <w:rFonts w:ascii="Traditional Arabic" w:hAnsi="Traditional Arabic" w:cs="Traditional Arabic"/>
          <w:color w:val="0000FF"/>
          <w:sz w:val="34"/>
          <w:szCs w:val="34"/>
          <w:rtl/>
        </w:rPr>
        <w:t xml:space="preserve"> رواه أبو داود والترمذي وصححه وابن ماجه.</w:t>
      </w:r>
    </w:p>
    <w:p w:rsidR="00445859" w:rsidRPr="000012D4" w:rsidRDefault="00445859" w:rsidP="001E59AC">
      <w:pPr>
        <w:spacing w:before="120" w:after="0" w:line="240" w:lineRule="auto"/>
        <w:ind w:firstLine="397"/>
        <w:jc w:val="both"/>
        <w:rPr>
          <w:rFonts w:ascii="Traditional Arabic" w:hAnsi="Traditional Arabic" w:cs="Traditional Arabic"/>
          <w:sz w:val="34"/>
          <w:szCs w:val="34"/>
          <w:rtl/>
        </w:rPr>
      </w:pPr>
      <w:r w:rsidRPr="000012D4">
        <w:rPr>
          <w:rFonts w:ascii="Traditional Arabic" w:hAnsi="Traditional Arabic" w:cs="Traditional Arabic"/>
          <w:color w:val="0000FF"/>
          <w:sz w:val="34"/>
          <w:szCs w:val="34"/>
          <w:rtl/>
        </w:rPr>
        <w:t xml:space="preserve">وفي رواية له: </w:t>
      </w:r>
      <w:r w:rsidRPr="000012D4">
        <w:rPr>
          <w:rFonts w:ascii="Traditional Arabic" w:hAnsi="Traditional Arabic" w:cs="Traditional Arabic"/>
          <w:color w:val="006600"/>
          <w:sz w:val="34"/>
          <w:szCs w:val="34"/>
          <w:rtl/>
        </w:rPr>
        <w:t>«</w:t>
      </w:r>
      <w:r w:rsidR="00A90DAB" w:rsidRPr="000012D4">
        <w:rPr>
          <w:rFonts w:ascii="Traditional Arabic" w:hAnsi="Traditional Arabic" w:cs="Traditional Arabic"/>
          <w:color w:val="006600"/>
          <w:sz w:val="34"/>
          <w:szCs w:val="34"/>
          <w:rtl/>
        </w:rPr>
        <w:t>قَدْ تَرَكْتُكُمْ عَلَى الْبَيْضَاءِ، لَيْلُهَا كَنَهَارِهَا، لَا يَزِيغُ عَنْهَا بَعْدِي إِلَّا هَالِكٌ</w:t>
      </w:r>
      <w:r w:rsidRPr="000012D4">
        <w:rPr>
          <w:rFonts w:ascii="Traditional Arabic" w:hAnsi="Traditional Arabic" w:cs="Traditional Arabic"/>
          <w:color w:val="006600"/>
          <w:sz w:val="34"/>
          <w:szCs w:val="34"/>
          <w:rtl/>
        </w:rPr>
        <w:t xml:space="preserve">، </w:t>
      </w:r>
      <w:r w:rsidR="00A90DAB" w:rsidRPr="000012D4">
        <w:rPr>
          <w:rFonts w:ascii="Traditional Arabic" w:hAnsi="Traditional Arabic" w:cs="Traditional Arabic"/>
          <w:color w:val="006600"/>
          <w:sz w:val="34"/>
          <w:szCs w:val="34"/>
          <w:rtl/>
        </w:rPr>
        <w:t>مَنْ يَعِشْ مِنْكُمْ فَسَيَرَى اخْتِلَافًا كَثِيرًا، فَعَلَيْكُمْ بِمَا عَرَفْتُمْ مِنْ سُنَّتِي، وَسُنَّةِ الْخُلَفَاءِ الرَّاشِدِينَ</w:t>
      </w:r>
      <w:r w:rsidRPr="000012D4">
        <w:rPr>
          <w:rFonts w:ascii="Traditional Arabic" w:hAnsi="Traditional Arabic" w:cs="Traditional Arabic"/>
          <w:color w:val="006600"/>
          <w:sz w:val="34"/>
          <w:szCs w:val="34"/>
          <w:rtl/>
        </w:rPr>
        <w:t>.</w:t>
      </w:r>
      <w:r w:rsidR="002D74EE" w:rsidRPr="000012D4">
        <w:rPr>
          <w:rFonts w:ascii="Traditional Arabic" w:hAnsi="Traditional Arabic" w:cs="Traditional Arabic"/>
          <w:color w:val="006600"/>
          <w:sz w:val="34"/>
          <w:szCs w:val="34"/>
          <w:rtl/>
        </w:rPr>
        <w:t>..</w:t>
      </w:r>
      <w:r w:rsidRPr="000012D4">
        <w:rPr>
          <w:rFonts w:ascii="Traditional Arabic" w:hAnsi="Traditional Arabic" w:cs="Traditional Arabic"/>
          <w:color w:val="006600"/>
          <w:sz w:val="34"/>
          <w:szCs w:val="34"/>
          <w:rtl/>
        </w:rPr>
        <w:t>»</w:t>
      </w:r>
      <w:r w:rsidR="002D74EE" w:rsidRPr="000012D4">
        <w:rPr>
          <w:rFonts w:ascii="Traditional Arabic" w:hAnsi="Traditional Arabic" w:cs="Traditional Arabic"/>
          <w:color w:val="0000FF"/>
          <w:sz w:val="34"/>
          <w:szCs w:val="34"/>
          <w:rtl/>
        </w:rPr>
        <w:t>.</w:t>
      </w:r>
      <w:r w:rsidRPr="000012D4">
        <w:rPr>
          <w:rFonts w:ascii="Traditional Arabic" w:hAnsi="Traditional Arabic" w:cs="Traditional Arabic"/>
          <w:color w:val="0000FF"/>
          <w:sz w:val="34"/>
          <w:szCs w:val="34"/>
          <w:rtl/>
        </w:rPr>
        <w:t xml:space="preserve"> ثم ذكره بمعناه)</w:t>
      </w:r>
      <w:r w:rsidR="00121B35"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w:t>
      </w:r>
    </w:p>
    <w:p w:rsidR="00445859" w:rsidRPr="000012D4" w:rsidRDefault="00445859" w:rsidP="001E59AC">
      <w:pPr>
        <w:spacing w:before="120" w:after="0" w:line="240" w:lineRule="auto"/>
        <w:ind w:firstLine="397"/>
        <w:jc w:val="both"/>
        <w:rPr>
          <w:rFonts w:ascii="Traditional Arabic" w:hAnsi="Traditional Arabic" w:cs="Traditional Arabic"/>
          <w:sz w:val="34"/>
          <w:szCs w:val="34"/>
          <w:rtl/>
        </w:rPr>
      </w:pPr>
      <w:r w:rsidRPr="000012D4">
        <w:rPr>
          <w:rFonts w:ascii="Traditional Arabic" w:hAnsi="Traditional Arabic" w:cs="Traditional Arabic"/>
          <w:sz w:val="34"/>
          <w:szCs w:val="34"/>
          <w:rtl/>
        </w:rPr>
        <w:t>هذا الحديث البليغ العظيم تحته</w:t>
      </w:r>
      <w:r w:rsidR="002D74EE" w:rsidRPr="000012D4">
        <w:rPr>
          <w:rFonts w:ascii="Traditional Arabic" w:hAnsi="Traditional Arabic" w:cs="Traditional Arabic"/>
          <w:sz w:val="34"/>
          <w:szCs w:val="34"/>
          <w:rtl/>
        </w:rPr>
        <w:t xml:space="preserve"> </w:t>
      </w:r>
      <w:r w:rsidRPr="000012D4">
        <w:rPr>
          <w:rFonts w:ascii="Traditional Arabic" w:hAnsi="Traditional Arabic" w:cs="Traditional Arabic"/>
          <w:sz w:val="34"/>
          <w:szCs w:val="34"/>
          <w:rtl/>
        </w:rPr>
        <w:t>مسائل م</w:t>
      </w:r>
      <w:r w:rsidR="00A90DAB"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همَّة،</w:t>
      </w:r>
      <w:r w:rsidR="00A90DAB" w:rsidRPr="000012D4">
        <w:rPr>
          <w:rFonts w:ascii="Traditional Arabic" w:hAnsi="Traditional Arabic" w:cs="Traditional Arabic" w:hint="cs"/>
          <w:sz w:val="34"/>
          <w:szCs w:val="34"/>
          <w:rtl/>
        </w:rPr>
        <w:t xml:space="preserve"> </w:t>
      </w:r>
      <w:r w:rsidRPr="000012D4">
        <w:rPr>
          <w:rFonts w:ascii="Traditional Arabic" w:hAnsi="Traditional Arabic" w:cs="Traditional Arabic"/>
          <w:sz w:val="34"/>
          <w:szCs w:val="34"/>
          <w:rtl/>
        </w:rPr>
        <w:t>وهي م</w:t>
      </w:r>
      <w:r w:rsidR="00A90DAB"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ن و</w:t>
      </w:r>
      <w:r w:rsidR="00A90DAB"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صايا الن</w:t>
      </w:r>
      <w:r w:rsidR="00A90DAB"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بي -صَلَّى اللهُ عَلَيْهِ وَسَلَّمَ- التي ينبغي لكل مسلمٍ أن يحفظها وأن يعمل بها، وبخاصَّةٍ في زمن المتغيِّرات وزمن الفتن، فإنَّ لوزم وصايا النبي -صَلَّى اللهُ عَلَيْهِ وَسَلَّمَ- سببٌ للنَّجاة، نسأل الله أن ي</w:t>
      </w:r>
      <w:r w:rsidR="00F24952"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وفقنا للتفقُّه والتَّعلم من ه</w:t>
      </w:r>
      <w:r w:rsidR="00F24952"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ديه -صَلَّى اللهُ عَلَيْهِ وَسَلَّمَ- وأن ينفعنا.</w:t>
      </w:r>
    </w:p>
    <w:p w:rsidR="00445859" w:rsidRPr="000012D4" w:rsidRDefault="00445859" w:rsidP="001E59AC">
      <w:pPr>
        <w:spacing w:before="120" w:after="0" w:line="240" w:lineRule="auto"/>
        <w:ind w:firstLine="397"/>
        <w:jc w:val="both"/>
        <w:rPr>
          <w:rFonts w:ascii="Traditional Arabic" w:hAnsi="Traditional Arabic" w:cs="Traditional Arabic"/>
          <w:sz w:val="34"/>
          <w:szCs w:val="34"/>
          <w:rtl/>
        </w:rPr>
      </w:pPr>
      <w:r w:rsidRPr="000012D4">
        <w:rPr>
          <w:rFonts w:ascii="Traditional Arabic" w:hAnsi="Traditional Arabic" w:cs="Traditional Arabic"/>
          <w:sz w:val="34"/>
          <w:szCs w:val="34"/>
          <w:u w:val="dotDotDash" w:color="FF0000"/>
          <w:rtl/>
        </w:rPr>
        <w:t>المسألة الأولى التي يحسنُ أن نبحثها</w:t>
      </w:r>
      <w:r w:rsidRPr="000012D4">
        <w:rPr>
          <w:rFonts w:ascii="Traditional Arabic" w:hAnsi="Traditional Arabic" w:cs="Traditional Arabic"/>
          <w:sz w:val="34"/>
          <w:szCs w:val="34"/>
          <w:rtl/>
        </w:rPr>
        <w:t>: أنَّ في الحديث الإشارة إلى موعظة في قوله</w:t>
      </w:r>
      <w:r w:rsidR="00613885"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w:t>
      </w:r>
      <w:r w:rsidRPr="000012D4">
        <w:rPr>
          <w:rFonts w:ascii="Traditional Arabic" w:hAnsi="Traditional Arabic" w:cs="Traditional Arabic"/>
          <w:color w:val="0000FF"/>
          <w:sz w:val="34"/>
          <w:szCs w:val="34"/>
          <w:rtl/>
        </w:rPr>
        <w:t>(</w:t>
      </w:r>
      <w:r w:rsidR="00613885" w:rsidRPr="000012D4">
        <w:rPr>
          <w:rFonts w:ascii="Traditional Arabic" w:hAnsi="Traditional Arabic" w:cs="Traditional Arabic"/>
          <w:color w:val="0000FF"/>
          <w:sz w:val="34"/>
          <w:szCs w:val="34"/>
          <w:rtl/>
        </w:rPr>
        <w:t>وَعَظَنَا رسولُ اللهِ صلى الله عليه وسلم مَوعظةً بَليغَةً وَجِلَتْ مِنْهَا القُلُوبُ</w:t>
      </w:r>
      <w:r w:rsidRPr="000012D4">
        <w:rPr>
          <w:rFonts w:ascii="Traditional Arabic" w:hAnsi="Traditional Arabic" w:cs="Traditional Arabic"/>
          <w:color w:val="0000FF"/>
          <w:sz w:val="34"/>
          <w:szCs w:val="34"/>
          <w:rtl/>
        </w:rPr>
        <w:t>)</w:t>
      </w:r>
      <w:r w:rsidRPr="000012D4">
        <w:rPr>
          <w:rFonts w:ascii="Traditional Arabic" w:hAnsi="Traditional Arabic" w:cs="Traditional Arabic"/>
          <w:sz w:val="34"/>
          <w:szCs w:val="34"/>
          <w:rtl/>
        </w:rPr>
        <w:t>، فدلَّ على أن</w:t>
      </w:r>
      <w:r w:rsidR="00613885"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النبي -صَلَّى اللهُ عَلَيْهِ وَسَلَّمَ- كان ي</w:t>
      </w:r>
      <w:r w:rsidR="00613885"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عظهم.</w:t>
      </w:r>
    </w:p>
    <w:p w:rsidR="00445859" w:rsidRPr="000012D4" w:rsidRDefault="00445859" w:rsidP="00F43C37">
      <w:pPr>
        <w:spacing w:before="120" w:after="0" w:line="240" w:lineRule="auto"/>
        <w:ind w:firstLine="397"/>
        <w:jc w:val="both"/>
        <w:rPr>
          <w:rFonts w:ascii="Traditional Arabic" w:hAnsi="Traditional Arabic" w:cs="Traditional Arabic"/>
          <w:sz w:val="34"/>
          <w:szCs w:val="34"/>
          <w:u w:val="dotDotDash" w:color="FF0000"/>
          <w:rtl/>
        </w:rPr>
      </w:pPr>
      <w:r w:rsidRPr="000012D4">
        <w:rPr>
          <w:rFonts w:ascii="Traditional Arabic" w:hAnsi="Traditional Arabic" w:cs="Traditional Arabic"/>
          <w:sz w:val="34"/>
          <w:szCs w:val="34"/>
          <w:u w:val="dotDotDash" w:color="FF0000"/>
          <w:rtl/>
        </w:rPr>
        <w:t xml:space="preserve">ومن المهمِّ جدًّا أن نُبيِّنَ أنَّ </w:t>
      </w:r>
      <w:r w:rsidRPr="000012D4">
        <w:rPr>
          <w:rFonts w:ascii="Traditional Arabic" w:hAnsi="Traditional Arabic" w:cs="Traditional Arabic"/>
          <w:sz w:val="34"/>
          <w:szCs w:val="34"/>
          <w:rtl/>
        </w:rPr>
        <w:t>م</w:t>
      </w:r>
      <w:r w:rsidR="00F43C37"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واعظ النبي -صَلَّى اللهُ عَلَيْهِ وَسَلَّمَ- كانت م</w:t>
      </w:r>
      <w:r w:rsidR="00F43C37"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وجزة وبليغة، ويُراعي فيها أحوال السَّامعين وقلوبَهم، قال عبد الله بن مسعود -رَضِيَ اللهُ تَعَالَى عَنْهُ- وهو من ف</w:t>
      </w:r>
      <w:r w:rsidR="00F43C37"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قهاء الص</w:t>
      </w:r>
      <w:r w:rsidR="00121B35" w:rsidRPr="000012D4">
        <w:rPr>
          <w:rFonts w:ascii="Traditional Arabic" w:hAnsi="Traditional Arabic" w:cs="Traditional Arabic" w:hint="cs"/>
          <w:sz w:val="34"/>
          <w:szCs w:val="34"/>
          <w:rtl/>
        </w:rPr>
        <w:t>ح</w:t>
      </w:r>
      <w:r w:rsidRPr="000012D4">
        <w:rPr>
          <w:rFonts w:ascii="Traditional Arabic" w:hAnsi="Traditional Arabic" w:cs="Traditional Arabic"/>
          <w:sz w:val="34"/>
          <w:szCs w:val="34"/>
          <w:rtl/>
        </w:rPr>
        <w:t xml:space="preserve">ابة: </w:t>
      </w:r>
      <w:r w:rsidRPr="000012D4">
        <w:rPr>
          <w:rFonts w:ascii="Traditional Arabic" w:hAnsi="Traditional Arabic" w:cs="Traditional Arabic"/>
          <w:color w:val="984806" w:themeColor="accent6" w:themeShade="80"/>
          <w:sz w:val="34"/>
          <w:szCs w:val="34"/>
          <w:rtl/>
        </w:rPr>
        <w:t>"</w:t>
      </w:r>
      <w:r w:rsidR="00613885" w:rsidRPr="000012D4">
        <w:rPr>
          <w:rFonts w:ascii="Traditional Arabic" w:hAnsi="Traditional Arabic" w:cs="Traditional Arabic"/>
          <w:color w:val="984806" w:themeColor="accent6" w:themeShade="80"/>
          <w:sz w:val="34"/>
          <w:szCs w:val="34"/>
          <w:rtl/>
        </w:rPr>
        <w:t>كانَ يَتخَوَّلُنا بالموْعِظَةِ في الأيَّامِ؛ كراهِيَةَ السَّآمةِ عليْنا</w:t>
      </w:r>
      <w:r w:rsidRPr="000012D4">
        <w:rPr>
          <w:rFonts w:ascii="Traditional Arabic" w:hAnsi="Traditional Arabic" w:cs="Traditional Arabic"/>
          <w:color w:val="984806" w:themeColor="accent6" w:themeShade="80"/>
          <w:sz w:val="34"/>
          <w:szCs w:val="34"/>
          <w:rtl/>
        </w:rPr>
        <w:t>"</w:t>
      </w:r>
      <w:r w:rsidR="00613885" w:rsidRPr="000012D4">
        <w:rPr>
          <w:rStyle w:val="FootnoteReference"/>
          <w:rFonts w:ascii="Traditional Arabic" w:hAnsi="Traditional Arabic" w:cs="Traditional Arabic"/>
          <w:color w:val="984806" w:themeColor="accent6" w:themeShade="80"/>
          <w:sz w:val="34"/>
          <w:szCs w:val="34"/>
          <w:rtl/>
        </w:rPr>
        <w:footnoteReference w:id="10"/>
      </w:r>
      <w:r w:rsidRPr="000012D4">
        <w:rPr>
          <w:rFonts w:ascii="Traditional Arabic" w:hAnsi="Traditional Arabic" w:cs="Traditional Arabic"/>
          <w:sz w:val="34"/>
          <w:szCs w:val="34"/>
          <w:rtl/>
        </w:rPr>
        <w:t>، فهذه وصية للد</w:t>
      </w:r>
      <w:r w:rsidR="00F43C37"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عاة</w:t>
      </w:r>
      <w:r w:rsidR="002D74EE" w:rsidRPr="000012D4">
        <w:rPr>
          <w:rFonts w:ascii="Traditional Arabic" w:hAnsi="Traditional Arabic" w:cs="Traditional Arabic"/>
          <w:sz w:val="34"/>
          <w:szCs w:val="34"/>
          <w:rtl/>
        </w:rPr>
        <w:t xml:space="preserve"> </w:t>
      </w:r>
      <w:r w:rsidRPr="000012D4">
        <w:rPr>
          <w:rFonts w:ascii="Traditional Arabic" w:hAnsi="Traditional Arabic" w:cs="Traditional Arabic"/>
          <w:sz w:val="34"/>
          <w:szCs w:val="34"/>
          <w:rtl/>
        </w:rPr>
        <w:t xml:space="preserve">ولأهل الخير؛ أنهم يتحيَّنون الأوقات المناسبة، وأن تكون الموعظة وجيزة، ولهذا فإنَّ عائشة -رَضِيَ اللهُ تَعَالَى عَنْها- تقول: </w:t>
      </w:r>
      <w:r w:rsidR="00F43C37" w:rsidRPr="000012D4">
        <w:rPr>
          <w:rFonts w:ascii="Traditional Arabic" w:hAnsi="Traditional Arabic" w:cs="Traditional Arabic" w:hint="cs"/>
          <w:color w:val="984806" w:themeColor="accent6" w:themeShade="80"/>
          <w:sz w:val="34"/>
          <w:szCs w:val="34"/>
          <w:rtl/>
        </w:rPr>
        <w:t>"</w:t>
      </w:r>
      <w:r w:rsidR="00F43C37" w:rsidRPr="000012D4">
        <w:rPr>
          <w:rFonts w:ascii="Traditional Arabic" w:hAnsi="Traditional Arabic" w:cs="Traditional Arabic"/>
          <w:color w:val="984806" w:themeColor="accent6" w:themeShade="80"/>
          <w:sz w:val="34"/>
          <w:szCs w:val="34"/>
          <w:rtl/>
        </w:rPr>
        <w:t>كَانَ</w:t>
      </w:r>
      <w:r w:rsidR="00F43C37" w:rsidRPr="000012D4">
        <w:rPr>
          <w:rFonts w:ascii="Traditional Arabic" w:hAnsi="Traditional Arabic" w:cs="Traditional Arabic" w:hint="cs"/>
          <w:color w:val="984806" w:themeColor="accent6" w:themeShade="80"/>
          <w:sz w:val="34"/>
          <w:szCs w:val="34"/>
          <w:rtl/>
        </w:rPr>
        <w:t xml:space="preserve"> </w:t>
      </w:r>
      <w:r w:rsidR="00F43C37" w:rsidRPr="000012D4">
        <w:rPr>
          <w:rFonts w:ascii="Traditional Arabic" w:hAnsi="Traditional Arabic" w:cs="Traditional Arabic"/>
          <w:color w:val="984806" w:themeColor="accent6" w:themeShade="80"/>
          <w:sz w:val="34"/>
          <w:szCs w:val="34"/>
          <w:rtl/>
        </w:rPr>
        <w:t>يُحَدِّثُ حَدِيثًا لَوْ عَدَّهُ الْعَادُّ لَأَحْصَاهُ</w:t>
      </w:r>
      <w:r w:rsidRPr="000012D4">
        <w:rPr>
          <w:rFonts w:ascii="Traditional Arabic" w:hAnsi="Traditional Arabic" w:cs="Traditional Arabic"/>
          <w:color w:val="984806" w:themeColor="accent6" w:themeShade="80"/>
          <w:sz w:val="34"/>
          <w:szCs w:val="34"/>
          <w:rtl/>
        </w:rPr>
        <w:t>"</w:t>
      </w:r>
      <w:r w:rsidR="00F43C37" w:rsidRPr="000012D4">
        <w:rPr>
          <w:rStyle w:val="FootnoteReference"/>
          <w:rFonts w:ascii="Traditional Arabic" w:hAnsi="Traditional Arabic" w:cs="Traditional Arabic"/>
          <w:color w:val="984806" w:themeColor="accent6" w:themeShade="80"/>
          <w:sz w:val="34"/>
          <w:szCs w:val="34"/>
          <w:rtl/>
        </w:rPr>
        <w:footnoteReference w:id="11"/>
      </w:r>
      <w:r w:rsidRPr="000012D4">
        <w:rPr>
          <w:rFonts w:ascii="Traditional Arabic" w:hAnsi="Traditional Arabic" w:cs="Traditional Arabic"/>
          <w:sz w:val="34"/>
          <w:szCs w:val="34"/>
          <w:rtl/>
        </w:rPr>
        <w:t xml:space="preserve">، وهذا يدلُّ على أنَّ الواعظ </w:t>
      </w:r>
      <w:r w:rsidRPr="000012D4">
        <w:rPr>
          <w:rFonts w:ascii="Traditional Arabic" w:hAnsi="Traditional Arabic" w:cs="Traditional Arabic"/>
          <w:sz w:val="34"/>
          <w:szCs w:val="34"/>
          <w:rtl/>
        </w:rPr>
        <w:lastRenderedPageBreak/>
        <w:t>ومُعلم الن</w:t>
      </w:r>
      <w:r w:rsidR="00183FD1"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اس الخير </w:t>
      </w:r>
      <w:r w:rsidR="00F43C37" w:rsidRPr="000012D4">
        <w:rPr>
          <w:rFonts w:ascii="Traditional Arabic" w:hAnsi="Traditional Arabic" w:cs="Traditional Arabic" w:hint="cs"/>
          <w:sz w:val="34"/>
          <w:szCs w:val="34"/>
          <w:rtl/>
        </w:rPr>
        <w:t xml:space="preserve">لابد له </w:t>
      </w:r>
      <w:r w:rsidRPr="000012D4">
        <w:rPr>
          <w:rFonts w:ascii="Traditional Arabic" w:hAnsi="Traditional Arabic" w:cs="Traditional Arabic"/>
          <w:sz w:val="34"/>
          <w:szCs w:val="34"/>
          <w:rtl/>
        </w:rPr>
        <w:t>أن يحرص على أن يكون كلامه واضحًا وبيِّنًا وم</w:t>
      </w:r>
      <w:r w:rsidR="00F43C37"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وجزًا وف</w:t>
      </w:r>
      <w:r w:rsidR="00F43C37"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صيحًا ي</w:t>
      </w:r>
      <w:r w:rsidR="00F24952"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فهمه الن</w:t>
      </w:r>
      <w:r w:rsidR="00F43C37"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اس جميعًا، ولا يتنطَّع في حديثه.</w:t>
      </w:r>
    </w:p>
    <w:p w:rsidR="00445859" w:rsidRPr="000012D4" w:rsidRDefault="00445859" w:rsidP="00F43C37">
      <w:pPr>
        <w:spacing w:before="120" w:after="0" w:line="240" w:lineRule="auto"/>
        <w:ind w:firstLine="397"/>
        <w:jc w:val="both"/>
        <w:rPr>
          <w:rFonts w:ascii="Traditional Arabic" w:hAnsi="Traditional Arabic" w:cs="Traditional Arabic" w:hint="cs"/>
          <w:sz w:val="34"/>
          <w:szCs w:val="34"/>
          <w:rtl/>
        </w:rPr>
      </w:pPr>
      <w:r w:rsidRPr="000012D4">
        <w:rPr>
          <w:rFonts w:ascii="Traditional Arabic" w:hAnsi="Traditional Arabic" w:cs="Traditional Arabic"/>
          <w:sz w:val="34"/>
          <w:szCs w:val="34"/>
          <w:rtl/>
        </w:rPr>
        <w:t xml:space="preserve">وقول عائشة -رَضِيَ اللهُ عَنْها: </w:t>
      </w:r>
      <w:r w:rsidRPr="000012D4">
        <w:rPr>
          <w:rFonts w:ascii="Traditional Arabic" w:hAnsi="Traditional Arabic" w:cs="Traditional Arabic"/>
          <w:color w:val="984806" w:themeColor="accent6" w:themeShade="80"/>
          <w:sz w:val="34"/>
          <w:szCs w:val="34"/>
          <w:rtl/>
        </w:rPr>
        <w:t xml:space="preserve">"أن الرسول -صَلَّى اللهُ عَلَيْهِ وَسَلَّمَ- </w:t>
      </w:r>
      <w:r w:rsidR="00F43C37" w:rsidRPr="000012D4">
        <w:rPr>
          <w:rFonts w:ascii="Traditional Arabic" w:hAnsi="Traditional Arabic" w:cs="Traditional Arabic"/>
          <w:color w:val="984806" w:themeColor="accent6" w:themeShade="80"/>
          <w:sz w:val="34"/>
          <w:szCs w:val="34"/>
          <w:rtl/>
        </w:rPr>
        <w:t>لم يكُنْ يسرِدُ الحديثَ سرْدَكم</w:t>
      </w:r>
      <w:r w:rsidRPr="000012D4">
        <w:rPr>
          <w:rFonts w:ascii="Traditional Arabic" w:hAnsi="Traditional Arabic" w:cs="Traditional Arabic"/>
          <w:color w:val="984806" w:themeColor="accent6" w:themeShade="80"/>
          <w:sz w:val="34"/>
          <w:szCs w:val="34"/>
          <w:rtl/>
        </w:rPr>
        <w:t>"</w:t>
      </w:r>
      <w:r w:rsidR="00F43C37" w:rsidRPr="000012D4">
        <w:rPr>
          <w:rStyle w:val="FootnoteReference"/>
          <w:rFonts w:ascii="Traditional Arabic" w:hAnsi="Traditional Arabic" w:cs="Traditional Arabic"/>
          <w:color w:val="984806" w:themeColor="accent6" w:themeShade="80"/>
          <w:sz w:val="34"/>
          <w:szCs w:val="34"/>
          <w:rtl/>
        </w:rPr>
        <w:footnoteReference w:id="12"/>
      </w:r>
      <w:r w:rsidRPr="000012D4">
        <w:rPr>
          <w:rFonts w:ascii="Traditional Arabic" w:hAnsi="Traditional Arabic" w:cs="Traditional Arabic"/>
          <w:sz w:val="34"/>
          <w:szCs w:val="34"/>
          <w:rtl/>
        </w:rPr>
        <w:t>، يدلُّ على أن</w:t>
      </w:r>
      <w:r w:rsidR="00F43C37"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الن</w:t>
      </w:r>
      <w:r w:rsidR="00F43C37"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اس بدأ فيهم التَّغيُّر على ما كان عليه النبي -صَلَّى اللهُ عَلَيْهِ وَسَلَّمَ- فكانت -رَضِيَ اللهُ عَنْها- ت</w:t>
      </w:r>
      <w:r w:rsidR="00F43C37"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رشدهم إلى هذا.</w:t>
      </w:r>
    </w:p>
    <w:p w:rsidR="00445859" w:rsidRPr="000012D4" w:rsidRDefault="00445859" w:rsidP="001E59AC">
      <w:pPr>
        <w:spacing w:before="120" w:after="0" w:line="240" w:lineRule="auto"/>
        <w:ind w:firstLine="397"/>
        <w:jc w:val="both"/>
        <w:rPr>
          <w:rFonts w:ascii="Traditional Arabic" w:hAnsi="Traditional Arabic" w:cs="Traditional Arabic"/>
          <w:sz w:val="34"/>
          <w:szCs w:val="34"/>
          <w:rtl/>
        </w:rPr>
      </w:pPr>
      <w:r w:rsidRPr="000012D4">
        <w:rPr>
          <w:rFonts w:ascii="Traditional Arabic" w:hAnsi="Traditional Arabic" w:cs="Traditional Arabic"/>
          <w:sz w:val="34"/>
          <w:szCs w:val="34"/>
          <w:rtl/>
        </w:rPr>
        <w:t>ومن خصائص م</w:t>
      </w:r>
      <w:r w:rsidR="00F43C37"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واعظ الن</w:t>
      </w:r>
      <w:r w:rsidR="00613885"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بي -صَلَّى اللهُ عَلَيْهِ وَسَلَّمَ- ومَن أراد أن ينتفع بها فهي م</w:t>
      </w:r>
      <w:r w:rsidR="00F43C37"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وجودة، صحيح أن</w:t>
      </w:r>
      <w:r w:rsidR="00F43C37"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الن</w:t>
      </w:r>
      <w:r w:rsidR="00F43C37"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بي -صَلَّى اللهُ عَلَيْهِ وَسَلَّمَ- ماتَ؛ ولكن سنَّته -صَلَّى اللهُ عَلَيْهِ وَسَلَّمَ- حيَّة، فينتفع للإنسان بها ويسمعها ويتأملها ويتدبرها، فمن خصائصه -صَلَّى اللهُ عَلَيْهِ وَسَلَّمَ- أنَّه أُعطيَ جوامع الكلم، فيتكلم بالكلام الوجيز البليغ العظيم الن</w:t>
      </w:r>
      <w:r w:rsidR="00183FD1"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فع، ولهذا جاء في الحديث: </w:t>
      </w:r>
      <w:r w:rsidR="002D74EE" w:rsidRPr="000012D4">
        <w:rPr>
          <w:rFonts w:ascii="Traditional Arabic" w:hAnsi="Traditional Arabic" w:cs="Traditional Arabic"/>
          <w:color w:val="006600"/>
          <w:sz w:val="34"/>
          <w:szCs w:val="34"/>
          <w:rtl/>
        </w:rPr>
        <w:t>«</w:t>
      </w:r>
      <w:r w:rsidR="00613885" w:rsidRPr="000012D4">
        <w:rPr>
          <w:rFonts w:ascii="Traditional Arabic" w:hAnsi="Traditional Arabic" w:cs="Traditional Arabic"/>
          <w:color w:val="006600"/>
          <w:sz w:val="34"/>
          <w:szCs w:val="34"/>
          <w:rtl/>
        </w:rPr>
        <w:t>فُضِّلْتُ عَلَى الْأَنْبِيَاءِ بِسِتٍّ: أُعْطِيتُ جَوَامِعَ الْكَلِمِ، وَنُصِرْتُ بِالرُّعْبِ، وَأُحِلَّتْ لِيَ الْغَنَائِمُ، وَجُعِلَتْ لِيَ الْأَرْضُ طَهُورًا وَمَسْجِدًا، وَأُرْسِلْتُ إِلَى الْخَلْقِ كَافَّةً، وَخُتِمَ بِيَ النَّبِيُّونَ</w:t>
      </w:r>
      <w:r w:rsidR="002D74EE" w:rsidRPr="000012D4">
        <w:rPr>
          <w:rFonts w:ascii="Traditional Arabic" w:hAnsi="Traditional Arabic" w:cs="Traditional Arabic"/>
          <w:color w:val="006600"/>
          <w:sz w:val="34"/>
          <w:szCs w:val="34"/>
          <w:rtl/>
        </w:rPr>
        <w:t>»</w:t>
      </w:r>
      <w:r w:rsidR="00613885" w:rsidRPr="000012D4">
        <w:rPr>
          <w:rStyle w:val="FootnoteReference"/>
          <w:rFonts w:ascii="Traditional Arabic" w:hAnsi="Traditional Arabic" w:cs="Traditional Arabic"/>
          <w:color w:val="006600"/>
          <w:sz w:val="34"/>
          <w:szCs w:val="34"/>
          <w:rtl/>
        </w:rPr>
        <w:footnoteReference w:id="13"/>
      </w:r>
      <w:r w:rsidRPr="000012D4">
        <w:rPr>
          <w:rFonts w:ascii="Traditional Arabic" w:hAnsi="Traditional Arabic" w:cs="Traditional Arabic"/>
          <w:sz w:val="34"/>
          <w:szCs w:val="34"/>
          <w:rtl/>
        </w:rPr>
        <w:t>، وهذا يدلك على أن</w:t>
      </w:r>
      <w:r w:rsidR="00613885"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الموعظة من منهج الأنبياء والمرسلين، ومن منهج نبينا محمدٍ؛ والترغيب فيما عند الله -عزَّ وَجلَّ- والترهيب من عذاب الله -عزَّ وَجلَّ، فإن</w:t>
      </w:r>
      <w:r w:rsidR="00613885"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الأصل في كلام الأنبياء هو الوعظ والبشارة والنذارة، قال تعالى:</w:t>
      </w:r>
      <w:r w:rsidR="002D74EE" w:rsidRPr="000012D4">
        <w:rPr>
          <w:rFonts w:ascii="Traditional Arabic" w:hAnsi="Traditional Arabic" w:cs="Traditional Arabic"/>
          <w:sz w:val="34"/>
          <w:szCs w:val="34"/>
          <w:rtl/>
        </w:rPr>
        <w:t xml:space="preserve"> </w:t>
      </w:r>
      <w:r w:rsidR="002D74EE" w:rsidRPr="000012D4">
        <w:rPr>
          <w:rFonts w:ascii="Traditional Arabic" w:hAnsi="Traditional Arabic" w:cs="Traditional Arabic"/>
          <w:color w:val="FF0000"/>
          <w:sz w:val="34"/>
          <w:szCs w:val="34"/>
          <w:rtl/>
        </w:rPr>
        <w:t>﴿رُسُلا مُبَشِّرِينَ وَمُنْذِرِينَ﴾</w:t>
      </w:r>
      <w:r w:rsidRPr="000012D4">
        <w:rPr>
          <w:rFonts w:ascii="Traditional Arabic" w:hAnsi="Traditional Arabic" w:cs="Traditional Arabic"/>
          <w:sz w:val="34"/>
          <w:szCs w:val="34"/>
          <w:rtl/>
        </w:rPr>
        <w:t xml:space="preserve"> </w:t>
      </w:r>
      <w:r w:rsidRPr="000012D4">
        <w:rPr>
          <w:rFonts w:ascii="Traditional Arabic" w:hAnsi="Traditional Arabic" w:cs="Traditional Arabic"/>
          <w:sz w:val="20"/>
          <w:szCs w:val="20"/>
          <w:rtl/>
        </w:rPr>
        <w:t>[النساء</w:t>
      </w:r>
      <w:r w:rsidR="002D74EE" w:rsidRPr="000012D4">
        <w:rPr>
          <w:rFonts w:ascii="Traditional Arabic" w:hAnsi="Traditional Arabic" w:cs="Traditional Arabic"/>
          <w:sz w:val="20"/>
          <w:szCs w:val="20"/>
          <w:rtl/>
        </w:rPr>
        <w:t xml:space="preserve">: </w:t>
      </w:r>
      <w:r w:rsidRPr="000012D4">
        <w:rPr>
          <w:rFonts w:ascii="Traditional Arabic" w:hAnsi="Traditional Arabic" w:cs="Traditional Arabic"/>
          <w:sz w:val="20"/>
          <w:szCs w:val="20"/>
          <w:rtl/>
        </w:rPr>
        <w:t>165]</w:t>
      </w:r>
      <w:r w:rsidR="002D74EE" w:rsidRPr="000012D4">
        <w:rPr>
          <w:rFonts w:ascii="Traditional Arabic" w:hAnsi="Traditional Arabic" w:cs="Traditional Arabic"/>
          <w:sz w:val="34"/>
          <w:szCs w:val="34"/>
          <w:rtl/>
        </w:rPr>
        <w:t>،</w:t>
      </w:r>
      <w:r w:rsidRPr="000012D4">
        <w:rPr>
          <w:rFonts w:ascii="Traditional Arabic" w:hAnsi="Traditional Arabic" w:cs="Traditional Arabic"/>
          <w:sz w:val="34"/>
          <w:szCs w:val="34"/>
          <w:rtl/>
        </w:rPr>
        <w:t xml:space="preserve"> وقال -عزَّ وَجلَّ:</w:t>
      </w:r>
      <w:r w:rsidR="002D74EE" w:rsidRPr="000012D4">
        <w:rPr>
          <w:rFonts w:ascii="Traditional Arabic" w:hAnsi="Traditional Arabic" w:cs="Traditional Arabic"/>
          <w:sz w:val="34"/>
          <w:szCs w:val="34"/>
          <w:rtl/>
        </w:rPr>
        <w:t xml:space="preserve"> </w:t>
      </w:r>
      <w:r w:rsidR="002D74EE" w:rsidRPr="000012D4">
        <w:rPr>
          <w:rFonts w:ascii="Traditional Arabic" w:hAnsi="Traditional Arabic" w:cs="Traditional Arabic"/>
          <w:color w:val="FF0000"/>
          <w:sz w:val="34"/>
          <w:szCs w:val="34"/>
          <w:rtl/>
        </w:rPr>
        <w:t>﴿يَا مَعْشَرَ الْجِنِّ وَالْإِنسِ أَلَمْ يَأْتِكُمْ رُسُلٌ مِّنكُمْ يَقُصُّونَ عَلَيْكُمْ آيَاتِي وَيُنذِرُونَكُمْ لِقَاءَ يَوْمِكُمْ هَٰذَا ۚ قَالُوا شَهِدْنَا عَلَىٰ أَنفُسِنَا ۖ وَغَرَّتْهُمُ الْحَيَاةُ الدُّنْيَا وَشَهِدُوا عَلَىٰ أَنفُسِهِمْ أَنَّهُمْ كَانُوا كَافِرِينَ﴾</w:t>
      </w:r>
      <w:r w:rsidRPr="000012D4">
        <w:rPr>
          <w:rFonts w:ascii="Traditional Arabic" w:hAnsi="Traditional Arabic" w:cs="Traditional Arabic"/>
          <w:sz w:val="34"/>
          <w:szCs w:val="34"/>
          <w:rtl/>
        </w:rPr>
        <w:t xml:space="preserve"> </w:t>
      </w:r>
      <w:r w:rsidRPr="000012D4">
        <w:rPr>
          <w:rFonts w:ascii="Traditional Arabic" w:hAnsi="Traditional Arabic" w:cs="Traditional Arabic"/>
          <w:sz w:val="20"/>
          <w:szCs w:val="20"/>
          <w:rtl/>
        </w:rPr>
        <w:t>[الأنعام</w:t>
      </w:r>
      <w:r w:rsidR="002D74EE" w:rsidRPr="000012D4">
        <w:rPr>
          <w:rFonts w:ascii="Traditional Arabic" w:hAnsi="Traditional Arabic" w:cs="Traditional Arabic"/>
          <w:sz w:val="20"/>
          <w:szCs w:val="20"/>
          <w:rtl/>
        </w:rPr>
        <w:t xml:space="preserve">: </w:t>
      </w:r>
      <w:r w:rsidRPr="000012D4">
        <w:rPr>
          <w:rFonts w:ascii="Traditional Arabic" w:hAnsi="Traditional Arabic" w:cs="Traditional Arabic"/>
          <w:sz w:val="20"/>
          <w:szCs w:val="20"/>
          <w:rtl/>
        </w:rPr>
        <w:t>130]</w:t>
      </w:r>
      <w:r w:rsidR="002D74EE" w:rsidRPr="000012D4">
        <w:rPr>
          <w:rFonts w:ascii="Traditional Arabic" w:hAnsi="Traditional Arabic" w:cs="Traditional Arabic"/>
          <w:sz w:val="34"/>
          <w:szCs w:val="34"/>
          <w:rtl/>
        </w:rPr>
        <w:t>،</w:t>
      </w:r>
      <w:r w:rsidRPr="000012D4">
        <w:rPr>
          <w:rFonts w:ascii="Traditional Arabic" w:hAnsi="Traditional Arabic" w:cs="Traditional Arabic"/>
          <w:sz w:val="34"/>
          <w:szCs w:val="34"/>
          <w:rtl/>
        </w:rPr>
        <w:t xml:space="preserve"> دلَّ على أنَّ الأنبياء يعظون أقوامهم.</w:t>
      </w:r>
    </w:p>
    <w:p w:rsidR="00445859" w:rsidRPr="000012D4" w:rsidRDefault="00445859" w:rsidP="001E59AC">
      <w:pPr>
        <w:spacing w:before="120" w:after="0" w:line="240" w:lineRule="auto"/>
        <w:ind w:firstLine="397"/>
        <w:jc w:val="both"/>
        <w:rPr>
          <w:rFonts w:ascii="Traditional Arabic" w:hAnsi="Traditional Arabic" w:cs="Traditional Arabic"/>
          <w:sz w:val="20"/>
          <w:szCs w:val="20"/>
          <w:rtl/>
        </w:rPr>
      </w:pPr>
      <w:r w:rsidRPr="000012D4">
        <w:rPr>
          <w:rFonts w:ascii="Traditional Arabic" w:hAnsi="Traditional Arabic" w:cs="Traditional Arabic"/>
          <w:sz w:val="34"/>
          <w:szCs w:val="34"/>
          <w:rtl/>
        </w:rPr>
        <w:t>قال تعالى:</w:t>
      </w:r>
      <w:r w:rsidR="002D74EE" w:rsidRPr="000012D4">
        <w:rPr>
          <w:rFonts w:ascii="Traditional Arabic" w:hAnsi="Traditional Arabic" w:cs="Traditional Arabic"/>
          <w:sz w:val="34"/>
          <w:szCs w:val="34"/>
          <w:rtl/>
        </w:rPr>
        <w:t xml:space="preserve"> </w:t>
      </w:r>
      <w:r w:rsidR="002D74EE" w:rsidRPr="000012D4">
        <w:rPr>
          <w:rFonts w:ascii="Traditional Arabic" w:hAnsi="Traditional Arabic" w:cs="Traditional Arabic"/>
          <w:color w:val="FF0000"/>
          <w:sz w:val="34"/>
          <w:szCs w:val="34"/>
          <w:rtl/>
        </w:rPr>
        <w:t>﴿وَإِذْ قَالَتْ أُمَّةٌ مِّنْهُمْ لِمَ تَعِظُونَ قَوْمًا ۙ اللَّهُ مُهْلِكُهُمْ أَوْ مُعَذِّبُهُمْ عَذَابًا شَدِيدًا﴾</w:t>
      </w:r>
      <w:r w:rsidRPr="000012D4">
        <w:rPr>
          <w:rFonts w:ascii="Traditional Arabic" w:hAnsi="Traditional Arabic" w:cs="Traditional Arabic"/>
          <w:color w:val="FF0000"/>
          <w:sz w:val="34"/>
          <w:szCs w:val="34"/>
          <w:rtl/>
        </w:rPr>
        <w:t xml:space="preserve"> </w:t>
      </w:r>
      <w:r w:rsidRPr="000012D4">
        <w:rPr>
          <w:rFonts w:ascii="Traditional Arabic" w:hAnsi="Traditional Arabic" w:cs="Traditional Arabic"/>
          <w:sz w:val="20"/>
          <w:szCs w:val="20"/>
          <w:rtl/>
        </w:rPr>
        <w:t>[الأعراف</w:t>
      </w:r>
      <w:r w:rsidR="002D74EE" w:rsidRPr="000012D4">
        <w:rPr>
          <w:rFonts w:ascii="Traditional Arabic" w:hAnsi="Traditional Arabic" w:cs="Traditional Arabic"/>
          <w:sz w:val="20"/>
          <w:szCs w:val="20"/>
          <w:rtl/>
        </w:rPr>
        <w:t xml:space="preserve">: </w:t>
      </w:r>
      <w:r w:rsidRPr="000012D4">
        <w:rPr>
          <w:rFonts w:ascii="Traditional Arabic" w:hAnsi="Traditional Arabic" w:cs="Traditional Arabic"/>
          <w:sz w:val="20"/>
          <w:szCs w:val="20"/>
          <w:rtl/>
        </w:rPr>
        <w:t>164]</w:t>
      </w:r>
      <w:r w:rsidR="002D74EE" w:rsidRPr="000012D4">
        <w:rPr>
          <w:rFonts w:ascii="Traditional Arabic" w:hAnsi="Traditional Arabic" w:cs="Traditional Arabic"/>
          <w:sz w:val="34"/>
          <w:szCs w:val="34"/>
          <w:rtl/>
        </w:rPr>
        <w:t>،</w:t>
      </w:r>
      <w:r w:rsidRPr="000012D4">
        <w:rPr>
          <w:rFonts w:ascii="Traditional Arabic" w:hAnsi="Traditional Arabic" w:cs="Traditional Arabic"/>
          <w:sz w:val="34"/>
          <w:szCs w:val="34"/>
          <w:rtl/>
        </w:rPr>
        <w:t xml:space="preserve"> وقال -عزَّ وَجلَّ:</w:t>
      </w:r>
      <w:r w:rsidR="002D74EE" w:rsidRPr="000012D4">
        <w:rPr>
          <w:rFonts w:ascii="Traditional Arabic" w:hAnsi="Traditional Arabic" w:cs="Traditional Arabic"/>
          <w:sz w:val="34"/>
          <w:szCs w:val="34"/>
          <w:rtl/>
        </w:rPr>
        <w:t xml:space="preserve"> </w:t>
      </w:r>
      <w:r w:rsidR="002D74EE" w:rsidRPr="000012D4">
        <w:rPr>
          <w:rFonts w:ascii="Traditional Arabic" w:hAnsi="Traditional Arabic" w:cs="Traditional Arabic"/>
          <w:color w:val="FF0000"/>
          <w:sz w:val="34"/>
          <w:szCs w:val="34"/>
          <w:rtl/>
        </w:rPr>
        <w:t xml:space="preserve">﴿فَذَكِّرْ إِنَّمَا أَنتَ مُذَكِّرٌ </w:t>
      </w:r>
      <w:r w:rsidR="00121B35" w:rsidRPr="000012D4">
        <w:rPr>
          <w:rFonts w:ascii="Traditional Arabic" w:hAnsi="Traditional Arabic" w:cs="Traditional Arabic" w:hint="cs"/>
          <w:color w:val="FF0000"/>
          <w:sz w:val="34"/>
          <w:szCs w:val="34"/>
          <w:rtl/>
        </w:rPr>
        <w:t>*</w:t>
      </w:r>
      <w:r w:rsidR="002D74EE" w:rsidRPr="000012D4">
        <w:rPr>
          <w:rFonts w:ascii="Traditional Arabic" w:hAnsi="Traditional Arabic" w:cs="Traditional Arabic"/>
          <w:color w:val="FF0000"/>
          <w:sz w:val="34"/>
          <w:szCs w:val="34"/>
          <w:rtl/>
        </w:rPr>
        <w:t xml:space="preserve"> لَّسْتَ عَلَيْهِم بِمُصَيْطِرٍ﴾</w:t>
      </w:r>
      <w:r w:rsidRPr="000012D4">
        <w:rPr>
          <w:rFonts w:ascii="Traditional Arabic" w:hAnsi="Traditional Arabic" w:cs="Traditional Arabic"/>
          <w:sz w:val="34"/>
          <w:szCs w:val="34"/>
          <w:rtl/>
        </w:rPr>
        <w:t xml:space="preserve"> </w:t>
      </w:r>
      <w:r w:rsidRPr="000012D4">
        <w:rPr>
          <w:rFonts w:ascii="Traditional Arabic" w:hAnsi="Traditional Arabic" w:cs="Traditional Arabic"/>
          <w:sz w:val="20"/>
          <w:szCs w:val="20"/>
          <w:rtl/>
        </w:rPr>
        <w:t>[الغاشية</w:t>
      </w:r>
      <w:r w:rsidR="002D74EE" w:rsidRPr="000012D4">
        <w:rPr>
          <w:rFonts w:ascii="Traditional Arabic" w:hAnsi="Traditional Arabic" w:cs="Traditional Arabic"/>
          <w:sz w:val="20"/>
          <w:szCs w:val="20"/>
          <w:rtl/>
        </w:rPr>
        <w:t xml:space="preserve">: </w:t>
      </w:r>
      <w:r w:rsidRPr="000012D4">
        <w:rPr>
          <w:rFonts w:ascii="Traditional Arabic" w:hAnsi="Traditional Arabic" w:cs="Traditional Arabic"/>
          <w:sz w:val="20"/>
          <w:szCs w:val="20"/>
          <w:rtl/>
        </w:rPr>
        <w:t>21]</w:t>
      </w:r>
      <w:r w:rsidR="002D74EE" w:rsidRPr="000012D4">
        <w:rPr>
          <w:rFonts w:ascii="Traditional Arabic" w:hAnsi="Traditional Arabic" w:cs="Traditional Arabic"/>
          <w:sz w:val="34"/>
          <w:szCs w:val="34"/>
          <w:rtl/>
        </w:rPr>
        <w:t>،</w:t>
      </w:r>
      <w:r w:rsidRPr="000012D4">
        <w:rPr>
          <w:rFonts w:ascii="Traditional Arabic" w:hAnsi="Traditional Arabic" w:cs="Traditional Arabic"/>
          <w:sz w:val="34"/>
          <w:szCs w:val="34"/>
          <w:rtl/>
        </w:rPr>
        <w:t xml:space="preserve"> وقال -عزَّ وَجلَّ:</w:t>
      </w:r>
      <w:r w:rsidR="002D74EE" w:rsidRPr="000012D4">
        <w:rPr>
          <w:rFonts w:ascii="Traditional Arabic" w:hAnsi="Traditional Arabic" w:cs="Traditional Arabic"/>
          <w:sz w:val="34"/>
          <w:szCs w:val="34"/>
          <w:rtl/>
        </w:rPr>
        <w:t xml:space="preserve"> </w:t>
      </w:r>
      <w:r w:rsidR="002D74EE" w:rsidRPr="000012D4">
        <w:rPr>
          <w:rFonts w:ascii="Traditional Arabic" w:hAnsi="Traditional Arabic" w:cs="Traditional Arabic"/>
          <w:color w:val="FF0000"/>
          <w:sz w:val="34"/>
          <w:szCs w:val="34"/>
          <w:rtl/>
        </w:rPr>
        <w:t>﴿وَذَكِّرْ فَإِنَّ الذِّكْرَىٰ تَنفَعُ الْمُؤْمِنِينَ﴾</w:t>
      </w:r>
      <w:r w:rsidRPr="000012D4">
        <w:rPr>
          <w:rFonts w:ascii="Traditional Arabic" w:hAnsi="Traditional Arabic" w:cs="Traditional Arabic"/>
          <w:sz w:val="34"/>
          <w:szCs w:val="34"/>
          <w:rtl/>
        </w:rPr>
        <w:t xml:space="preserve"> </w:t>
      </w:r>
      <w:r w:rsidRPr="000012D4">
        <w:rPr>
          <w:rFonts w:ascii="Traditional Arabic" w:hAnsi="Traditional Arabic" w:cs="Traditional Arabic"/>
          <w:sz w:val="20"/>
          <w:szCs w:val="20"/>
          <w:rtl/>
        </w:rPr>
        <w:t>[الذاريات</w:t>
      </w:r>
      <w:r w:rsidR="002D74EE" w:rsidRPr="000012D4">
        <w:rPr>
          <w:rFonts w:ascii="Traditional Arabic" w:hAnsi="Traditional Arabic" w:cs="Traditional Arabic"/>
          <w:sz w:val="20"/>
          <w:szCs w:val="20"/>
          <w:rtl/>
        </w:rPr>
        <w:t xml:space="preserve">: </w:t>
      </w:r>
      <w:r w:rsidRPr="000012D4">
        <w:rPr>
          <w:rFonts w:ascii="Traditional Arabic" w:hAnsi="Traditional Arabic" w:cs="Traditional Arabic"/>
          <w:sz w:val="20"/>
          <w:szCs w:val="20"/>
          <w:rtl/>
        </w:rPr>
        <w:t>55]</w:t>
      </w:r>
      <w:r w:rsidR="002D74EE" w:rsidRPr="000012D4">
        <w:rPr>
          <w:rFonts w:ascii="Traditional Arabic" w:hAnsi="Traditional Arabic" w:cs="Traditional Arabic"/>
          <w:sz w:val="34"/>
          <w:szCs w:val="34"/>
          <w:rtl/>
        </w:rPr>
        <w:t>،</w:t>
      </w:r>
      <w:r w:rsidRPr="000012D4">
        <w:rPr>
          <w:rFonts w:ascii="Traditional Arabic" w:hAnsi="Traditional Arabic" w:cs="Traditional Arabic"/>
          <w:sz w:val="34"/>
          <w:szCs w:val="34"/>
          <w:rtl/>
        </w:rPr>
        <w:t xml:space="preserve"> وقال -عزَّ وَجلَّ:</w:t>
      </w:r>
      <w:r w:rsidR="002D74EE" w:rsidRPr="000012D4">
        <w:rPr>
          <w:rFonts w:ascii="Traditional Arabic" w:hAnsi="Traditional Arabic" w:cs="Traditional Arabic"/>
          <w:sz w:val="34"/>
          <w:szCs w:val="34"/>
          <w:rtl/>
        </w:rPr>
        <w:t xml:space="preserve"> </w:t>
      </w:r>
      <w:r w:rsidR="002D74EE" w:rsidRPr="000012D4">
        <w:rPr>
          <w:rFonts w:ascii="Traditional Arabic" w:hAnsi="Traditional Arabic" w:cs="Traditional Arabic"/>
          <w:color w:val="FF0000"/>
          <w:sz w:val="34"/>
          <w:szCs w:val="34"/>
          <w:rtl/>
        </w:rPr>
        <w:t>﴿يُخَادِعُونَ اللَّهَ وَالَّذِينَ آمَنُوا وَمَا يَخْدَعُونَ إِلَّا أَنفُسَهُمْ وَمَا يَشْعُرُونَ﴾</w:t>
      </w:r>
      <w:r w:rsidRPr="000012D4">
        <w:rPr>
          <w:rFonts w:ascii="Traditional Arabic" w:hAnsi="Traditional Arabic" w:cs="Traditional Arabic"/>
          <w:sz w:val="34"/>
          <w:szCs w:val="34"/>
          <w:rtl/>
        </w:rPr>
        <w:t xml:space="preserve"> </w:t>
      </w:r>
      <w:r w:rsidRPr="000012D4">
        <w:rPr>
          <w:rFonts w:ascii="Traditional Arabic" w:hAnsi="Traditional Arabic" w:cs="Traditional Arabic"/>
          <w:sz w:val="20"/>
          <w:szCs w:val="20"/>
          <w:rtl/>
        </w:rPr>
        <w:t>[البقرة</w:t>
      </w:r>
      <w:r w:rsidR="002D74EE" w:rsidRPr="000012D4">
        <w:rPr>
          <w:rFonts w:ascii="Traditional Arabic" w:hAnsi="Traditional Arabic" w:cs="Traditional Arabic"/>
          <w:sz w:val="20"/>
          <w:szCs w:val="20"/>
          <w:rtl/>
        </w:rPr>
        <w:t xml:space="preserve">: </w:t>
      </w:r>
      <w:r w:rsidRPr="000012D4">
        <w:rPr>
          <w:rFonts w:ascii="Traditional Arabic" w:hAnsi="Traditional Arabic" w:cs="Traditional Arabic"/>
          <w:sz w:val="20"/>
          <w:szCs w:val="20"/>
          <w:rtl/>
        </w:rPr>
        <w:t>9]</w:t>
      </w:r>
      <w:r w:rsidR="00121B35" w:rsidRPr="000012D4">
        <w:rPr>
          <w:rFonts w:ascii="Traditional Arabic" w:hAnsi="Traditional Arabic" w:cs="Traditional Arabic" w:hint="cs"/>
          <w:sz w:val="20"/>
          <w:szCs w:val="20"/>
          <w:rtl/>
        </w:rPr>
        <w:t xml:space="preserve">، </w:t>
      </w:r>
      <w:r w:rsidR="00121B35" w:rsidRPr="000012D4">
        <w:rPr>
          <w:rFonts w:ascii="Traditional Arabic" w:hAnsi="Traditional Arabic" w:cs="Traditional Arabic" w:hint="cs"/>
          <w:sz w:val="34"/>
          <w:szCs w:val="34"/>
          <w:rtl/>
        </w:rPr>
        <w:t>وقال:</w:t>
      </w:r>
      <w:r w:rsidR="002D74EE" w:rsidRPr="000012D4">
        <w:rPr>
          <w:rFonts w:ascii="Traditional Arabic" w:hAnsi="Traditional Arabic" w:cs="Traditional Arabic"/>
          <w:sz w:val="34"/>
          <w:szCs w:val="34"/>
          <w:rtl/>
        </w:rPr>
        <w:t xml:space="preserve"> </w:t>
      </w:r>
      <w:r w:rsidR="002D74EE" w:rsidRPr="000012D4">
        <w:rPr>
          <w:rFonts w:ascii="Traditional Arabic" w:hAnsi="Traditional Arabic" w:cs="Traditional Arabic"/>
          <w:color w:val="FF0000"/>
          <w:sz w:val="34"/>
          <w:szCs w:val="34"/>
          <w:rtl/>
        </w:rPr>
        <w:t>﴿ادْعُ إِلَىٰ سَبِيلِ رَبِّكَ بِالْحِكْمَةِ وَالْمَوْعِظَةِ الْحَسَنَةِ ۖ وَجَادِلْهُم بِالَّتِي هِيَ أَحْسَنُ﴾</w:t>
      </w:r>
      <w:r w:rsidRPr="000012D4">
        <w:rPr>
          <w:rFonts w:ascii="Traditional Arabic" w:hAnsi="Traditional Arabic" w:cs="Traditional Arabic"/>
          <w:color w:val="FF0000"/>
          <w:sz w:val="34"/>
          <w:szCs w:val="34"/>
          <w:rtl/>
        </w:rPr>
        <w:t xml:space="preserve"> </w:t>
      </w:r>
      <w:r w:rsidRPr="000012D4">
        <w:rPr>
          <w:rFonts w:ascii="Traditional Arabic" w:hAnsi="Traditional Arabic" w:cs="Traditional Arabic"/>
          <w:sz w:val="20"/>
          <w:szCs w:val="20"/>
          <w:rtl/>
        </w:rPr>
        <w:t>[النحل</w:t>
      </w:r>
      <w:r w:rsidR="002D74EE" w:rsidRPr="000012D4">
        <w:rPr>
          <w:rFonts w:ascii="Traditional Arabic" w:hAnsi="Traditional Arabic" w:cs="Traditional Arabic"/>
          <w:sz w:val="20"/>
          <w:szCs w:val="20"/>
          <w:rtl/>
        </w:rPr>
        <w:t xml:space="preserve">: </w:t>
      </w:r>
      <w:r w:rsidRPr="000012D4">
        <w:rPr>
          <w:rFonts w:ascii="Traditional Arabic" w:hAnsi="Traditional Arabic" w:cs="Traditional Arabic"/>
          <w:sz w:val="20"/>
          <w:szCs w:val="20"/>
          <w:rtl/>
        </w:rPr>
        <w:t>125].</w:t>
      </w:r>
    </w:p>
    <w:p w:rsidR="00445859" w:rsidRPr="000012D4" w:rsidRDefault="00445859" w:rsidP="001E59AC">
      <w:pPr>
        <w:spacing w:before="120" w:after="0" w:line="240" w:lineRule="auto"/>
        <w:ind w:firstLine="397"/>
        <w:jc w:val="both"/>
        <w:rPr>
          <w:rFonts w:ascii="Traditional Arabic" w:hAnsi="Traditional Arabic" w:cs="Traditional Arabic"/>
          <w:sz w:val="34"/>
          <w:szCs w:val="34"/>
          <w:rtl/>
        </w:rPr>
      </w:pPr>
      <w:r w:rsidRPr="000012D4">
        <w:rPr>
          <w:rFonts w:ascii="Traditional Arabic" w:hAnsi="Traditional Arabic" w:cs="Traditional Arabic"/>
          <w:sz w:val="34"/>
          <w:szCs w:val="34"/>
          <w:rtl/>
        </w:rPr>
        <w:t>إذن؛ الوعظ هو ه</w:t>
      </w:r>
      <w:r w:rsidR="00613885"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دي الأنبياء، وما أحوج الن</w:t>
      </w:r>
      <w:r w:rsidR="00183FD1"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اس إلى الوعظ</w:t>
      </w:r>
      <w:r w:rsidR="00613885"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والت</w:t>
      </w:r>
      <w:r w:rsidR="00183FD1"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ذكير والتَّبشير والنِّذارة؛ فيكون الإنسان على وسطية من جهة البشارة، ومن جهة التنذير؛ لأن بعض الناس يُغلب جانب الوعيد </w:t>
      </w:r>
      <w:r w:rsidRPr="000012D4">
        <w:rPr>
          <w:rFonts w:ascii="Traditional Arabic" w:hAnsi="Traditional Arabic" w:cs="Traditional Arabic"/>
          <w:sz w:val="34"/>
          <w:szCs w:val="34"/>
          <w:rtl/>
        </w:rPr>
        <w:lastRenderedPageBreak/>
        <w:t>ويترك جانب الوعد! بل إن الجمع بينهم أن يحذرهم من النار ويرغبهم في موعود الله -عزَّ وَجلَّ- بالجنَّة، فيبشرهم ويُنذرهم، كما هو هدي النبياء.</w:t>
      </w:r>
    </w:p>
    <w:p w:rsidR="00445859" w:rsidRPr="000012D4" w:rsidRDefault="00445859" w:rsidP="001E59AC">
      <w:pPr>
        <w:spacing w:before="120" w:after="0" w:line="240" w:lineRule="auto"/>
        <w:ind w:firstLine="397"/>
        <w:jc w:val="both"/>
        <w:rPr>
          <w:rFonts w:ascii="Traditional Arabic" w:hAnsi="Traditional Arabic" w:cs="Traditional Arabic"/>
          <w:sz w:val="34"/>
          <w:szCs w:val="34"/>
          <w:rtl/>
        </w:rPr>
      </w:pPr>
      <w:r w:rsidRPr="000012D4">
        <w:rPr>
          <w:rFonts w:ascii="Traditional Arabic" w:hAnsi="Traditional Arabic" w:cs="Traditional Arabic"/>
          <w:sz w:val="34"/>
          <w:szCs w:val="34"/>
          <w:u w:val="dotDotDash" w:color="FF0000"/>
          <w:rtl/>
        </w:rPr>
        <w:t>وهذا يستدعي منَّا سؤال</w:t>
      </w:r>
      <w:r w:rsidRPr="000012D4">
        <w:rPr>
          <w:rFonts w:ascii="Traditional Arabic" w:hAnsi="Traditional Arabic" w:cs="Traditional Arabic"/>
          <w:sz w:val="34"/>
          <w:szCs w:val="34"/>
          <w:rtl/>
        </w:rPr>
        <w:t>: ما هي ال</w:t>
      </w:r>
      <w:r w:rsidR="00613885" w:rsidRPr="000012D4">
        <w:rPr>
          <w:rFonts w:ascii="Traditional Arabic" w:hAnsi="Traditional Arabic" w:cs="Traditional Arabic" w:hint="cs"/>
          <w:sz w:val="34"/>
          <w:szCs w:val="34"/>
          <w:rtl/>
        </w:rPr>
        <w:t>م</w:t>
      </w:r>
      <w:r w:rsidRPr="000012D4">
        <w:rPr>
          <w:rFonts w:ascii="Traditional Arabic" w:hAnsi="Traditional Arabic" w:cs="Traditional Arabic"/>
          <w:sz w:val="34"/>
          <w:szCs w:val="34"/>
          <w:rtl/>
        </w:rPr>
        <w:t xml:space="preserve">وعظة؟ كيف لي أن </w:t>
      </w:r>
      <w:r w:rsidR="00613885" w:rsidRPr="000012D4">
        <w:rPr>
          <w:rFonts w:ascii="Traditional Arabic" w:hAnsi="Traditional Arabic" w:cs="Traditional Arabic" w:hint="cs"/>
          <w:sz w:val="34"/>
          <w:szCs w:val="34"/>
          <w:rtl/>
        </w:rPr>
        <w:t>أ</w:t>
      </w:r>
      <w:r w:rsidRPr="000012D4">
        <w:rPr>
          <w:rFonts w:ascii="Traditional Arabic" w:hAnsi="Traditional Arabic" w:cs="Traditional Arabic"/>
          <w:sz w:val="34"/>
          <w:szCs w:val="34"/>
          <w:rtl/>
        </w:rPr>
        <w:t>عظ الناس؟ وما هي أبلغ المواعظ؟ هل المواعظ بالقصص التي يتناقلها ال</w:t>
      </w:r>
      <w:r w:rsidR="00183FD1" w:rsidRPr="000012D4">
        <w:rPr>
          <w:rFonts w:ascii="Traditional Arabic" w:hAnsi="Traditional Arabic" w:cs="Traditional Arabic" w:hint="cs"/>
          <w:sz w:val="34"/>
          <w:szCs w:val="34"/>
          <w:rtl/>
        </w:rPr>
        <w:t>ن</w:t>
      </w:r>
      <w:r w:rsidRPr="000012D4">
        <w:rPr>
          <w:rFonts w:ascii="Traditional Arabic" w:hAnsi="Traditional Arabic" w:cs="Traditional Arabic"/>
          <w:sz w:val="34"/>
          <w:szCs w:val="34"/>
          <w:rtl/>
        </w:rPr>
        <w:t>اس، أو بالمؤثرات؟ أو بالألحان؟ أو بالس</w:t>
      </w:r>
      <w:r w:rsidR="00183FD1"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ماع وما شاكل ذلك؟</w:t>
      </w:r>
    </w:p>
    <w:p w:rsidR="00445859" w:rsidRPr="000012D4" w:rsidRDefault="00445859" w:rsidP="001E59AC">
      <w:pPr>
        <w:spacing w:before="120" w:after="0" w:line="240" w:lineRule="auto"/>
        <w:ind w:firstLine="397"/>
        <w:jc w:val="both"/>
        <w:rPr>
          <w:rFonts w:ascii="Traditional Arabic" w:hAnsi="Traditional Arabic" w:cs="Traditional Arabic"/>
          <w:sz w:val="34"/>
          <w:szCs w:val="34"/>
          <w:rtl/>
        </w:rPr>
      </w:pPr>
      <w:r w:rsidRPr="000012D4">
        <w:rPr>
          <w:rFonts w:ascii="Traditional Arabic" w:hAnsi="Traditional Arabic" w:cs="Traditional Arabic"/>
          <w:sz w:val="34"/>
          <w:szCs w:val="34"/>
          <w:rtl/>
        </w:rPr>
        <w:t>أعظم موعظة في القرآن الكريم، فالله سمَّاه موعظة، قال تعالى:</w:t>
      </w:r>
      <w:r w:rsidR="002D74EE" w:rsidRPr="000012D4">
        <w:rPr>
          <w:rFonts w:ascii="Traditional Arabic" w:hAnsi="Traditional Arabic" w:cs="Traditional Arabic"/>
          <w:sz w:val="34"/>
          <w:szCs w:val="34"/>
          <w:rtl/>
        </w:rPr>
        <w:t xml:space="preserve"> </w:t>
      </w:r>
      <w:r w:rsidR="002D74EE" w:rsidRPr="000012D4">
        <w:rPr>
          <w:rFonts w:ascii="Traditional Arabic" w:hAnsi="Traditional Arabic" w:cs="Traditional Arabic"/>
          <w:color w:val="FF0000"/>
          <w:sz w:val="34"/>
          <w:szCs w:val="34"/>
          <w:rtl/>
        </w:rPr>
        <w:t>﴿يَا أَيُّهَا النَّاسُ قَدْ جَاءَتْكُم مَّوْعِظَةٌ مِّن رَّبِّكُمْ وَشِفَاءٌ لِّمَا فِي الصُّدُورِ وَهُدًى وَرَحْمَةٌ لِّلْمُؤْمِنِينَ﴾</w:t>
      </w:r>
      <w:r w:rsidRPr="000012D4">
        <w:rPr>
          <w:rFonts w:ascii="Traditional Arabic" w:hAnsi="Traditional Arabic" w:cs="Traditional Arabic"/>
          <w:sz w:val="34"/>
          <w:szCs w:val="34"/>
          <w:rtl/>
        </w:rPr>
        <w:t xml:space="preserve"> </w:t>
      </w:r>
      <w:r w:rsidRPr="000012D4">
        <w:rPr>
          <w:rFonts w:ascii="Traditional Arabic" w:hAnsi="Traditional Arabic" w:cs="Traditional Arabic"/>
          <w:sz w:val="20"/>
          <w:szCs w:val="20"/>
          <w:rtl/>
        </w:rPr>
        <w:t>[يونس</w:t>
      </w:r>
      <w:r w:rsidR="002D74EE" w:rsidRPr="000012D4">
        <w:rPr>
          <w:rFonts w:ascii="Traditional Arabic" w:hAnsi="Traditional Arabic" w:cs="Traditional Arabic"/>
          <w:sz w:val="20"/>
          <w:szCs w:val="20"/>
          <w:rtl/>
        </w:rPr>
        <w:t xml:space="preserve">: </w:t>
      </w:r>
      <w:r w:rsidRPr="000012D4">
        <w:rPr>
          <w:rFonts w:ascii="Traditional Arabic" w:hAnsi="Traditional Arabic" w:cs="Traditional Arabic"/>
          <w:sz w:val="20"/>
          <w:szCs w:val="20"/>
          <w:rtl/>
        </w:rPr>
        <w:t>57]</w:t>
      </w:r>
      <w:r w:rsidR="002D74EE" w:rsidRPr="000012D4">
        <w:rPr>
          <w:rFonts w:ascii="Traditional Arabic" w:hAnsi="Traditional Arabic" w:cs="Traditional Arabic"/>
          <w:sz w:val="34"/>
          <w:szCs w:val="34"/>
          <w:rtl/>
        </w:rPr>
        <w:t>،</w:t>
      </w:r>
      <w:r w:rsidRPr="000012D4">
        <w:rPr>
          <w:rFonts w:ascii="Traditional Arabic" w:hAnsi="Traditional Arabic" w:cs="Traditional Arabic"/>
          <w:sz w:val="34"/>
          <w:szCs w:val="34"/>
          <w:rtl/>
        </w:rPr>
        <w:t xml:space="preserve"> فتأمل قول الله "موعظة" و"شفاء"، فهو شفاء لمراض القلوب، لأن القلوب</w:t>
      </w:r>
      <w:r w:rsidR="002D74EE" w:rsidRPr="000012D4">
        <w:rPr>
          <w:rFonts w:ascii="Traditional Arabic" w:hAnsi="Traditional Arabic" w:cs="Traditional Arabic"/>
          <w:sz w:val="34"/>
          <w:szCs w:val="34"/>
          <w:rtl/>
        </w:rPr>
        <w:t xml:space="preserve"> </w:t>
      </w:r>
      <w:r w:rsidRPr="000012D4">
        <w:rPr>
          <w:rFonts w:ascii="Traditional Arabic" w:hAnsi="Traditional Arabic" w:cs="Traditional Arabic"/>
          <w:sz w:val="34"/>
          <w:szCs w:val="34"/>
          <w:rtl/>
        </w:rPr>
        <w:t>تمرض كما أنَّ الأبدان تمرض، فلا علاج لها إلا بتدبُّر القرآن، وأن يعظ الإنسان نفسه، وأن يعظ المؤمن إخوانه بهذا القرآن العظيم، فكل موعظة لا تستند على كتاب الله وعلى سنة رسوله -صَلَّى اللهُ عَلَيْهِ وَسَلَّمَ- فنفعها ضعيف</w:t>
      </w:r>
      <w:r w:rsidR="00613885"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لأن</w:t>
      </w:r>
      <w:r w:rsidR="00183FD1"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الله -عزَّ وَجلَّ- يقول لنبينا محمد -صَلَّى اللهُ عَلَيْهِ وَسَلَّمَ:</w:t>
      </w:r>
      <w:r w:rsidR="002D74EE" w:rsidRPr="000012D4">
        <w:rPr>
          <w:rFonts w:ascii="Traditional Arabic" w:hAnsi="Traditional Arabic" w:cs="Traditional Arabic"/>
          <w:sz w:val="34"/>
          <w:szCs w:val="34"/>
          <w:rtl/>
        </w:rPr>
        <w:t xml:space="preserve"> </w:t>
      </w:r>
      <w:r w:rsidR="002D74EE" w:rsidRPr="000012D4">
        <w:rPr>
          <w:rFonts w:ascii="Traditional Arabic" w:hAnsi="Traditional Arabic" w:cs="Traditional Arabic"/>
          <w:color w:val="FF0000"/>
          <w:sz w:val="34"/>
          <w:szCs w:val="34"/>
          <w:rtl/>
        </w:rPr>
        <w:t>﴿فَذَكِّرْ بِالْقُرْآنِ مَنْ يَخَافُ وَعِيدِ﴾</w:t>
      </w:r>
      <w:r w:rsidRPr="000012D4">
        <w:rPr>
          <w:rFonts w:ascii="Traditional Arabic" w:hAnsi="Traditional Arabic" w:cs="Traditional Arabic"/>
          <w:sz w:val="34"/>
          <w:szCs w:val="34"/>
          <w:rtl/>
        </w:rPr>
        <w:t xml:space="preserve"> </w:t>
      </w:r>
      <w:r w:rsidRPr="000012D4">
        <w:rPr>
          <w:rFonts w:ascii="Traditional Arabic" w:hAnsi="Traditional Arabic" w:cs="Traditional Arabic"/>
          <w:sz w:val="20"/>
          <w:szCs w:val="20"/>
          <w:rtl/>
        </w:rPr>
        <w:t>[ق</w:t>
      </w:r>
      <w:r w:rsidR="002D74EE" w:rsidRPr="000012D4">
        <w:rPr>
          <w:rFonts w:ascii="Traditional Arabic" w:hAnsi="Traditional Arabic" w:cs="Traditional Arabic"/>
          <w:sz w:val="20"/>
          <w:szCs w:val="20"/>
          <w:rtl/>
        </w:rPr>
        <w:t xml:space="preserve">: </w:t>
      </w:r>
      <w:r w:rsidRPr="000012D4">
        <w:rPr>
          <w:rFonts w:ascii="Traditional Arabic" w:hAnsi="Traditional Arabic" w:cs="Traditional Arabic"/>
          <w:sz w:val="20"/>
          <w:szCs w:val="20"/>
          <w:rtl/>
        </w:rPr>
        <w:t>45]</w:t>
      </w:r>
      <w:r w:rsidR="002D74EE" w:rsidRPr="000012D4">
        <w:rPr>
          <w:rFonts w:ascii="Traditional Arabic" w:hAnsi="Traditional Arabic" w:cs="Traditional Arabic"/>
          <w:sz w:val="34"/>
          <w:szCs w:val="34"/>
          <w:rtl/>
        </w:rPr>
        <w:t>،</w:t>
      </w:r>
      <w:r w:rsidRPr="000012D4">
        <w:rPr>
          <w:rFonts w:ascii="Traditional Arabic" w:hAnsi="Traditional Arabic" w:cs="Traditional Arabic"/>
          <w:sz w:val="34"/>
          <w:szCs w:val="34"/>
          <w:rtl/>
        </w:rPr>
        <w:t xml:space="preserve"> فالأصل في الذكرى والوعظ هو التَّذكير بالق</w:t>
      </w:r>
      <w:r w:rsidR="00613885"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رآن، وبقوارع التَّنزيل ليفهما الناس، فيُقبلُوا على ربِّهم، وينتهوا عمَّا حرَّمَ الله -عزَّ وَجلَّ.</w:t>
      </w:r>
    </w:p>
    <w:p w:rsidR="004A328C" w:rsidRPr="000012D4" w:rsidRDefault="00445859" w:rsidP="004A328C">
      <w:pPr>
        <w:spacing w:before="120" w:after="0" w:line="240" w:lineRule="auto"/>
        <w:ind w:firstLine="397"/>
        <w:jc w:val="both"/>
        <w:rPr>
          <w:rFonts w:ascii="Traditional Arabic" w:hAnsi="Traditional Arabic" w:cs="Traditional Arabic"/>
          <w:color w:val="984806" w:themeColor="accent6" w:themeShade="80"/>
          <w:sz w:val="34"/>
          <w:szCs w:val="34"/>
          <w:rtl/>
        </w:rPr>
      </w:pPr>
      <w:r w:rsidRPr="000012D4">
        <w:rPr>
          <w:rFonts w:ascii="Traditional Arabic" w:hAnsi="Traditional Arabic" w:cs="Traditional Arabic"/>
          <w:sz w:val="34"/>
          <w:szCs w:val="34"/>
          <w:rtl/>
        </w:rPr>
        <w:t xml:space="preserve">قال الله -عزَّ وَجلَّ- في مواضع كثيرة: </w:t>
      </w:r>
      <w:r w:rsidR="002D74EE" w:rsidRPr="000012D4">
        <w:rPr>
          <w:rFonts w:ascii="Traditional Arabic" w:hAnsi="Traditional Arabic" w:cs="Traditional Arabic"/>
          <w:color w:val="FF0000"/>
          <w:sz w:val="34"/>
          <w:szCs w:val="34"/>
          <w:rtl/>
        </w:rPr>
        <w:t>﴿يَا أَيُّهَا الَّذِينَ آمَنُوا</w:t>
      </w:r>
      <w:r w:rsidRPr="000012D4">
        <w:rPr>
          <w:rFonts w:ascii="Traditional Arabic" w:hAnsi="Traditional Arabic" w:cs="Traditional Arabic"/>
          <w:color w:val="FF0000"/>
          <w:sz w:val="34"/>
          <w:szCs w:val="34"/>
          <w:rtl/>
        </w:rPr>
        <w:t>...</w:t>
      </w:r>
      <w:r w:rsidR="002D74EE" w:rsidRPr="000012D4">
        <w:rPr>
          <w:rFonts w:ascii="Traditional Arabic" w:hAnsi="Traditional Arabic" w:cs="Traditional Arabic"/>
          <w:color w:val="FF0000"/>
          <w:sz w:val="34"/>
          <w:szCs w:val="34"/>
          <w:rtl/>
        </w:rPr>
        <w:t>﴾</w:t>
      </w:r>
      <w:r w:rsidRPr="000012D4">
        <w:rPr>
          <w:rFonts w:ascii="Traditional Arabic" w:hAnsi="Traditional Arabic" w:cs="Traditional Arabic"/>
          <w:sz w:val="34"/>
          <w:szCs w:val="34"/>
          <w:rtl/>
        </w:rPr>
        <w:t xml:space="preserve">، </w:t>
      </w:r>
      <w:r w:rsidR="002D74EE" w:rsidRPr="000012D4">
        <w:rPr>
          <w:rFonts w:ascii="Traditional Arabic" w:hAnsi="Traditional Arabic" w:cs="Traditional Arabic"/>
          <w:color w:val="FF0000"/>
          <w:sz w:val="34"/>
          <w:szCs w:val="34"/>
          <w:rtl/>
        </w:rPr>
        <w:t>﴿يَا أَيُّهَا النَّاسُ</w:t>
      </w:r>
      <w:r w:rsidRPr="000012D4">
        <w:rPr>
          <w:rFonts w:ascii="Traditional Arabic" w:hAnsi="Traditional Arabic" w:cs="Traditional Arabic"/>
          <w:color w:val="FF0000"/>
          <w:sz w:val="34"/>
          <w:szCs w:val="34"/>
          <w:rtl/>
        </w:rPr>
        <w:t>...</w:t>
      </w:r>
      <w:r w:rsidR="002D74EE" w:rsidRPr="000012D4">
        <w:rPr>
          <w:rFonts w:ascii="Traditional Arabic" w:hAnsi="Traditional Arabic" w:cs="Traditional Arabic"/>
          <w:color w:val="FF0000"/>
          <w:sz w:val="34"/>
          <w:szCs w:val="34"/>
          <w:rtl/>
        </w:rPr>
        <w:t>﴾</w:t>
      </w:r>
      <w:r w:rsidRPr="000012D4">
        <w:rPr>
          <w:rFonts w:ascii="Traditional Arabic" w:hAnsi="Traditional Arabic" w:cs="Traditional Arabic"/>
          <w:sz w:val="34"/>
          <w:szCs w:val="34"/>
          <w:rtl/>
        </w:rPr>
        <w:t xml:space="preserve">، كلها مواعظ ونداء من الله -عزَّ وَجلَّ- وهذا ابن مسعود يقول: </w:t>
      </w:r>
      <w:r w:rsidRPr="000012D4">
        <w:rPr>
          <w:rFonts w:ascii="Traditional Arabic" w:hAnsi="Traditional Arabic" w:cs="Traditional Arabic"/>
          <w:color w:val="984806" w:themeColor="accent6" w:themeShade="80"/>
          <w:sz w:val="34"/>
          <w:szCs w:val="34"/>
          <w:rtl/>
        </w:rPr>
        <w:t>"</w:t>
      </w:r>
      <w:r w:rsidR="00613885" w:rsidRPr="000012D4">
        <w:rPr>
          <w:rFonts w:ascii="Traditional Arabic" w:hAnsi="Traditional Arabic" w:cs="Traditional Arabic"/>
          <w:color w:val="984806" w:themeColor="accent6" w:themeShade="80"/>
          <w:sz w:val="34"/>
          <w:szCs w:val="34"/>
          <w:rtl/>
        </w:rPr>
        <w:t>إِذَا سَمِعْتَ اللَّهَ تَعَالَى يَقُولُ: ﴿يَأَيُّهَا الَّذِينَ آمَنُوا﴾، فَأَرْعِهَا سَمْعَكَ</w:t>
      </w:r>
      <w:r w:rsidR="00613885" w:rsidRPr="000012D4">
        <w:rPr>
          <w:rFonts w:ascii="Traditional Arabic" w:hAnsi="Traditional Arabic" w:cs="Traditional Arabic" w:hint="cs"/>
          <w:color w:val="984806" w:themeColor="accent6" w:themeShade="80"/>
          <w:sz w:val="34"/>
          <w:szCs w:val="34"/>
          <w:rtl/>
        </w:rPr>
        <w:t>،</w:t>
      </w:r>
      <w:r w:rsidR="00613885" w:rsidRPr="000012D4">
        <w:rPr>
          <w:rFonts w:ascii="Traditional Arabic" w:hAnsi="Traditional Arabic" w:cs="Traditional Arabic"/>
          <w:color w:val="984806" w:themeColor="accent6" w:themeShade="80"/>
          <w:sz w:val="34"/>
          <w:szCs w:val="34"/>
          <w:rtl/>
        </w:rPr>
        <w:t xml:space="preserve"> فَإِنَّهُ خَيْرٌ يَأْمُرُ بِهِ، أَوْ شَرٌّ يَنْهَى عَنْهُ</w:t>
      </w:r>
      <w:r w:rsidR="004A328C" w:rsidRPr="000012D4">
        <w:rPr>
          <w:rFonts w:ascii="Traditional Arabic" w:hAnsi="Traditional Arabic" w:cs="Traditional Arabic" w:hint="cs"/>
          <w:color w:val="984806" w:themeColor="accent6" w:themeShade="80"/>
          <w:sz w:val="34"/>
          <w:szCs w:val="34"/>
          <w:rtl/>
        </w:rPr>
        <w:t>"</w:t>
      </w:r>
      <w:r w:rsidR="004A328C" w:rsidRPr="000012D4">
        <w:rPr>
          <w:rStyle w:val="FootnoteReference"/>
          <w:rFonts w:ascii="Traditional Arabic" w:hAnsi="Traditional Arabic" w:cs="Traditional Arabic"/>
          <w:color w:val="984806" w:themeColor="accent6" w:themeShade="80"/>
          <w:sz w:val="34"/>
          <w:szCs w:val="34"/>
          <w:rtl/>
        </w:rPr>
        <w:footnoteReference w:id="14"/>
      </w:r>
    </w:p>
    <w:p w:rsidR="00445859" w:rsidRPr="000012D4" w:rsidRDefault="00445859" w:rsidP="004A328C">
      <w:pPr>
        <w:spacing w:before="120" w:after="0" w:line="240" w:lineRule="auto"/>
        <w:ind w:firstLine="397"/>
        <w:jc w:val="both"/>
        <w:rPr>
          <w:rFonts w:ascii="Traditional Arabic" w:hAnsi="Traditional Arabic" w:cs="Traditional Arabic"/>
          <w:sz w:val="34"/>
          <w:szCs w:val="34"/>
          <w:rtl/>
        </w:rPr>
      </w:pPr>
      <w:r w:rsidRPr="000012D4">
        <w:rPr>
          <w:rFonts w:ascii="Traditional Arabic" w:hAnsi="Traditional Arabic" w:cs="Traditional Arabic"/>
          <w:sz w:val="34"/>
          <w:szCs w:val="34"/>
          <w:rtl/>
        </w:rPr>
        <w:t>فالمطلوب من أهل الإيمان أن يتَّعظوا بما في القرآن من مواعظ، وأن يُحيوا قلوبهم، لأنَّ لا حياة لقلوب الناس إلا بالقرآن العظيم، فأثر القرآن عظيم، فما أحوج الأمَّة إلى مراجعة كلام</w:t>
      </w:r>
      <w:r w:rsidR="002D74EE" w:rsidRPr="000012D4">
        <w:rPr>
          <w:rFonts w:ascii="Traditional Arabic" w:hAnsi="Traditional Arabic" w:cs="Traditional Arabic"/>
          <w:sz w:val="34"/>
          <w:szCs w:val="34"/>
          <w:rtl/>
        </w:rPr>
        <w:t xml:space="preserve"> </w:t>
      </w:r>
      <w:r w:rsidRPr="000012D4">
        <w:rPr>
          <w:rFonts w:ascii="Traditional Arabic" w:hAnsi="Traditional Arabic" w:cs="Traditional Arabic"/>
          <w:sz w:val="34"/>
          <w:szCs w:val="34"/>
          <w:rtl/>
        </w:rPr>
        <w:t>الله -عزَّ وَجلَّ- وقراءة القرآن بالتَّدبُّر، فمن لا يتدبر القرآن يضعف</w:t>
      </w:r>
      <w:r w:rsidR="002D74EE" w:rsidRPr="000012D4">
        <w:rPr>
          <w:rFonts w:ascii="Traditional Arabic" w:hAnsi="Traditional Arabic" w:cs="Traditional Arabic"/>
          <w:sz w:val="34"/>
          <w:szCs w:val="34"/>
          <w:rtl/>
        </w:rPr>
        <w:t xml:space="preserve"> </w:t>
      </w:r>
      <w:r w:rsidRPr="000012D4">
        <w:rPr>
          <w:rFonts w:ascii="Traditional Arabic" w:hAnsi="Traditional Arabic" w:cs="Traditional Arabic"/>
          <w:sz w:val="34"/>
          <w:szCs w:val="34"/>
          <w:rtl/>
        </w:rPr>
        <w:t>انتفاعه به، والله خاطبَ وعاتبَ أهلَ الإيمان الذين لا تعظون بقوارع التَّنزيل، فقد سمَّاها العلماء "قوارع التَّنزيل"، قال تعالى:</w:t>
      </w:r>
      <w:r w:rsidR="002D74EE" w:rsidRPr="000012D4">
        <w:rPr>
          <w:rFonts w:ascii="Traditional Arabic" w:hAnsi="Traditional Arabic" w:cs="Traditional Arabic"/>
          <w:sz w:val="34"/>
          <w:szCs w:val="34"/>
          <w:rtl/>
        </w:rPr>
        <w:t xml:space="preserve"> </w:t>
      </w:r>
      <w:r w:rsidR="002D74EE" w:rsidRPr="000012D4">
        <w:rPr>
          <w:rFonts w:ascii="Traditional Arabic" w:hAnsi="Traditional Arabic" w:cs="Traditional Arabic"/>
          <w:color w:val="FF0000"/>
          <w:sz w:val="34"/>
          <w:szCs w:val="34"/>
          <w:rtl/>
        </w:rPr>
        <w:t>﴿أَلَمْ يَأْنِ لِلَّذِينَ آمَنُوا أَن تَخْشَعَ قُلُوبُهُمْ لِذِكْرِ اللَّهِ وَمَا نَزَلَ مِنَ الْحَقِّ وَلَا يَكُونُوا كَالَّذِينَ أُوتُوا الْكِتَابَ مِن قَبْلُ فَطَالَ عَلَيْهِمُ الْأَمَدُ فَقَسَتْ قُلُوبُهُمْ</w:t>
      </w:r>
      <w:r w:rsidR="002D74EE" w:rsidRPr="000012D4">
        <w:rPr>
          <w:rFonts w:ascii="Traditional Arabic" w:hAnsi="Traditional Arabic" w:cs="Traditional Arabic" w:hint="cs"/>
          <w:color w:val="FF0000"/>
          <w:sz w:val="34"/>
          <w:szCs w:val="34"/>
          <w:rtl/>
        </w:rPr>
        <w:t xml:space="preserve"> </w:t>
      </w:r>
      <w:r w:rsidR="002D74EE" w:rsidRPr="000012D4">
        <w:rPr>
          <w:rFonts w:ascii="Traditional Arabic" w:hAnsi="Traditional Arabic" w:cs="Traditional Arabic"/>
          <w:color w:val="FF0000"/>
          <w:sz w:val="34"/>
          <w:szCs w:val="34"/>
          <w:rtl/>
        </w:rPr>
        <w:t>﴾</w:t>
      </w:r>
      <w:r w:rsidRPr="000012D4">
        <w:rPr>
          <w:rFonts w:ascii="Traditional Arabic" w:hAnsi="Traditional Arabic" w:cs="Traditional Arabic"/>
          <w:sz w:val="34"/>
          <w:szCs w:val="34"/>
          <w:rtl/>
        </w:rPr>
        <w:t xml:space="preserve"> </w:t>
      </w:r>
      <w:r w:rsidRPr="000012D4">
        <w:rPr>
          <w:rFonts w:ascii="Traditional Arabic" w:hAnsi="Traditional Arabic" w:cs="Traditional Arabic"/>
          <w:sz w:val="20"/>
          <w:szCs w:val="20"/>
          <w:rtl/>
        </w:rPr>
        <w:t>[الحديد</w:t>
      </w:r>
      <w:r w:rsidR="002D74EE" w:rsidRPr="000012D4">
        <w:rPr>
          <w:rFonts w:ascii="Traditional Arabic" w:hAnsi="Traditional Arabic" w:cs="Traditional Arabic"/>
          <w:sz w:val="20"/>
          <w:szCs w:val="20"/>
          <w:rtl/>
        </w:rPr>
        <w:t xml:space="preserve">: </w:t>
      </w:r>
      <w:r w:rsidRPr="000012D4">
        <w:rPr>
          <w:rFonts w:ascii="Traditional Arabic" w:hAnsi="Traditional Arabic" w:cs="Traditional Arabic"/>
          <w:sz w:val="20"/>
          <w:szCs w:val="20"/>
          <w:rtl/>
        </w:rPr>
        <w:t>16]</w:t>
      </w:r>
      <w:r w:rsidR="002D74EE" w:rsidRPr="000012D4">
        <w:rPr>
          <w:rFonts w:ascii="Traditional Arabic" w:hAnsi="Traditional Arabic" w:cs="Traditional Arabic"/>
          <w:sz w:val="34"/>
          <w:szCs w:val="34"/>
          <w:rtl/>
        </w:rPr>
        <w:t>،</w:t>
      </w:r>
      <w:r w:rsidRPr="000012D4">
        <w:rPr>
          <w:rFonts w:ascii="Traditional Arabic" w:hAnsi="Traditional Arabic" w:cs="Traditional Arabic"/>
          <w:sz w:val="34"/>
          <w:szCs w:val="34"/>
          <w:rtl/>
        </w:rPr>
        <w:t xml:space="preserve"> نسأل الله السلامة والعافية.</w:t>
      </w:r>
    </w:p>
    <w:p w:rsidR="00445859" w:rsidRPr="000012D4" w:rsidRDefault="00445859" w:rsidP="001E59AC">
      <w:pPr>
        <w:spacing w:before="120" w:after="0" w:line="240" w:lineRule="auto"/>
        <w:ind w:firstLine="397"/>
        <w:jc w:val="both"/>
        <w:rPr>
          <w:rFonts w:ascii="Traditional Arabic" w:hAnsi="Traditional Arabic" w:cs="Traditional Arabic"/>
          <w:sz w:val="34"/>
          <w:szCs w:val="34"/>
          <w:rtl/>
        </w:rPr>
      </w:pPr>
      <w:r w:rsidRPr="000012D4">
        <w:rPr>
          <w:rFonts w:ascii="Traditional Arabic" w:hAnsi="Traditional Arabic" w:cs="Traditional Arabic"/>
          <w:sz w:val="34"/>
          <w:szCs w:val="34"/>
          <w:rtl/>
        </w:rPr>
        <w:t>فإذن؛ الناس في زمنٍ شبكات التَّواصل، و</w:t>
      </w:r>
      <w:r w:rsidR="004A328C" w:rsidRPr="000012D4">
        <w:rPr>
          <w:rFonts w:ascii="Traditional Arabic" w:hAnsi="Traditional Arabic" w:cs="Traditional Arabic" w:hint="cs"/>
          <w:sz w:val="34"/>
          <w:szCs w:val="34"/>
          <w:rtl/>
        </w:rPr>
        <w:t>ز</w:t>
      </w:r>
      <w:r w:rsidRPr="000012D4">
        <w:rPr>
          <w:rFonts w:ascii="Traditional Arabic" w:hAnsi="Traditional Arabic" w:cs="Traditional Arabic"/>
          <w:sz w:val="34"/>
          <w:szCs w:val="34"/>
          <w:rtl/>
        </w:rPr>
        <w:t>من الانفتاح والفضائيات والمثيرات؛ ما أحوجهم إلى المواعظ، ولكن تُتَحيَّن الأوقات المناسبة، والأسلوب الطيب الحكيم، حتى يكون للإنسان أثر، والوعظ ليسَ حكر</w:t>
      </w:r>
      <w:r w:rsidR="004A328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ا على فئة</w:t>
      </w:r>
      <w:r w:rsidR="004A328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م</w:t>
      </w:r>
      <w:r w:rsidR="004A328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عيَّنة، فالمطلوب التبليغ، والن</w:t>
      </w:r>
      <w:r w:rsidR="004A328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بي -صَلَّى اللهُ عَلَيْهِ وَسَلَّمَ- يقول: </w:t>
      </w:r>
      <w:r w:rsidR="002D74EE" w:rsidRPr="000012D4">
        <w:rPr>
          <w:rFonts w:ascii="Traditional Arabic" w:hAnsi="Traditional Arabic" w:cs="Traditional Arabic"/>
          <w:color w:val="006600"/>
          <w:sz w:val="34"/>
          <w:szCs w:val="34"/>
          <w:rtl/>
        </w:rPr>
        <w:t>«</w:t>
      </w:r>
      <w:r w:rsidR="004A328C" w:rsidRPr="000012D4">
        <w:rPr>
          <w:rFonts w:ascii="Traditional Arabic" w:hAnsi="Traditional Arabic" w:cs="Traditional Arabic"/>
          <w:color w:val="006600"/>
          <w:sz w:val="34"/>
          <w:szCs w:val="34"/>
          <w:rtl/>
        </w:rPr>
        <w:t xml:space="preserve">بَلِّغُوا </w:t>
      </w:r>
      <w:r w:rsidR="004A328C" w:rsidRPr="000012D4">
        <w:rPr>
          <w:rFonts w:ascii="Traditional Arabic" w:hAnsi="Traditional Arabic" w:cs="Traditional Arabic"/>
          <w:color w:val="006600"/>
          <w:sz w:val="34"/>
          <w:szCs w:val="34"/>
          <w:rtl/>
        </w:rPr>
        <w:lastRenderedPageBreak/>
        <w:t>عَنِّي وَلَوْ آيَةً</w:t>
      </w:r>
      <w:r w:rsidR="002D74EE" w:rsidRPr="000012D4">
        <w:rPr>
          <w:rFonts w:ascii="Traditional Arabic" w:hAnsi="Traditional Arabic" w:cs="Traditional Arabic"/>
          <w:color w:val="006600"/>
          <w:sz w:val="34"/>
          <w:szCs w:val="34"/>
          <w:rtl/>
        </w:rPr>
        <w:t>»</w:t>
      </w:r>
      <w:r w:rsidR="004A328C" w:rsidRPr="000012D4">
        <w:rPr>
          <w:rStyle w:val="FootnoteReference"/>
          <w:rFonts w:ascii="Traditional Arabic" w:hAnsi="Traditional Arabic" w:cs="Traditional Arabic"/>
          <w:color w:val="006600"/>
          <w:sz w:val="34"/>
          <w:szCs w:val="34"/>
          <w:rtl/>
        </w:rPr>
        <w:footnoteReference w:id="15"/>
      </w:r>
      <w:r w:rsidRPr="000012D4">
        <w:rPr>
          <w:rFonts w:ascii="Traditional Arabic" w:hAnsi="Traditional Arabic" w:cs="Traditional Arabic"/>
          <w:sz w:val="34"/>
          <w:szCs w:val="34"/>
          <w:rtl/>
        </w:rPr>
        <w:t>، تبليغ الناس بالخير ودعوتهم إلى الخير، ووعظ الأبناء والبنات والأزواج بالمواعظ التي تنفع.</w:t>
      </w:r>
    </w:p>
    <w:p w:rsidR="00445859" w:rsidRPr="000012D4" w:rsidRDefault="00445859" w:rsidP="001E59AC">
      <w:pPr>
        <w:spacing w:before="120" w:after="0" w:line="240" w:lineRule="auto"/>
        <w:ind w:firstLine="397"/>
        <w:jc w:val="both"/>
        <w:rPr>
          <w:rFonts w:ascii="Traditional Arabic" w:hAnsi="Traditional Arabic" w:cs="Traditional Arabic"/>
          <w:sz w:val="34"/>
          <w:szCs w:val="34"/>
          <w:rtl/>
        </w:rPr>
      </w:pPr>
      <w:r w:rsidRPr="000012D4">
        <w:rPr>
          <w:rFonts w:ascii="Traditional Arabic" w:hAnsi="Traditional Arabic" w:cs="Traditional Arabic"/>
          <w:b/>
          <w:bCs/>
          <w:sz w:val="34"/>
          <w:szCs w:val="34"/>
          <w:u w:val="dotDotDash" w:color="FF0000"/>
          <w:rtl/>
        </w:rPr>
        <w:t>من خلاصة ما تقدَّم يتبيَّن لنا</w:t>
      </w:r>
      <w:r w:rsidRPr="000012D4">
        <w:rPr>
          <w:rFonts w:ascii="Traditional Arabic" w:hAnsi="Traditional Arabic" w:cs="Traditional Arabic"/>
          <w:sz w:val="34"/>
          <w:szCs w:val="34"/>
          <w:rtl/>
        </w:rPr>
        <w:t>: أن</w:t>
      </w:r>
      <w:r w:rsidR="004A328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شرط الموعظة الحسنة التي توافق هدي النبي -صَلَّى اللهُ عَلَيْهِ وَسَلَّمَ- هو التَّخوُّل بها، لا تُكرَّر ولا يُطوَّل فيها</w:t>
      </w:r>
      <w:r w:rsidR="004A328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لأن</w:t>
      </w:r>
      <w:r w:rsidR="00183FD1"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الن</w:t>
      </w:r>
      <w:r w:rsidR="00183FD1"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بي -صَلَّى اللهُ عَلَيْهِ وَسَلَّمَ- ما كان يُطيل خشية السآمة، مع أنَّ كلامه -صَلَّى اللهُ عَلَيْهِ وَسَلَّمَ- أعظم الكلام وأنفعه، ومع أن</w:t>
      </w:r>
      <w:r w:rsidR="00183FD1"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الخطبة في الجمعة عبادة، ومع ذلك نهى الن</w:t>
      </w:r>
      <w:r w:rsidR="004A328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بي -صَلَّى اللهُ عَلَيْهِ وَسَلَّمَ- عن الإطالة، وأثنى الرسول -صَلَّى اللهُ عَلَيْهِ وَسَلَّمَ- على مَن لا يُطيل في خ</w:t>
      </w:r>
      <w:r w:rsidR="004A328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طبة الجمعة فقال: </w:t>
      </w:r>
      <w:r w:rsidR="002D74EE" w:rsidRPr="000012D4">
        <w:rPr>
          <w:rFonts w:ascii="Traditional Arabic" w:hAnsi="Traditional Arabic" w:cs="Traditional Arabic"/>
          <w:color w:val="006600"/>
          <w:sz w:val="34"/>
          <w:szCs w:val="34"/>
          <w:rtl/>
        </w:rPr>
        <w:t>«</w:t>
      </w:r>
      <w:r w:rsidR="004A328C" w:rsidRPr="000012D4">
        <w:rPr>
          <w:rFonts w:ascii="Traditional Arabic" w:hAnsi="Traditional Arabic" w:cs="Traditional Arabic"/>
          <w:color w:val="006600"/>
          <w:sz w:val="34"/>
          <w:szCs w:val="34"/>
          <w:rtl/>
        </w:rPr>
        <w:t>إِنَّ طُولَ صَلَاةِ الرَّجُلِ وَقِصَرَ خُطْبَتِهِ مَئِنَّةٌ مِنْ فِقْهِهِ، فَأَطِيلُوا الصَّلَاةَ، وَاقْصُرُوا الْخُطْبَةَ</w:t>
      </w:r>
      <w:r w:rsidR="002D74EE" w:rsidRPr="000012D4">
        <w:rPr>
          <w:rFonts w:ascii="Traditional Arabic" w:hAnsi="Traditional Arabic" w:cs="Traditional Arabic"/>
          <w:color w:val="006600"/>
          <w:sz w:val="34"/>
          <w:szCs w:val="34"/>
          <w:rtl/>
        </w:rPr>
        <w:t>»</w:t>
      </w:r>
      <w:r w:rsidRPr="000012D4">
        <w:rPr>
          <w:rFonts w:ascii="Traditional Arabic" w:hAnsi="Traditional Arabic" w:cs="Traditional Arabic"/>
          <w:sz w:val="34"/>
          <w:szCs w:val="34"/>
          <w:rtl/>
        </w:rPr>
        <w:t>، كأن</w:t>
      </w:r>
      <w:r w:rsidR="004A328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الن</w:t>
      </w:r>
      <w:r w:rsidR="004A328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بي</w:t>
      </w:r>
      <w:r w:rsidR="002D74EE" w:rsidRPr="000012D4">
        <w:rPr>
          <w:rFonts w:ascii="Traditional Arabic" w:hAnsi="Traditional Arabic" w:cs="Traditional Arabic"/>
          <w:sz w:val="34"/>
          <w:szCs w:val="34"/>
          <w:rtl/>
        </w:rPr>
        <w:t xml:space="preserve"> </w:t>
      </w:r>
      <w:r w:rsidRPr="000012D4">
        <w:rPr>
          <w:rFonts w:ascii="Traditional Arabic" w:hAnsi="Traditional Arabic" w:cs="Traditional Arabic"/>
          <w:sz w:val="34"/>
          <w:szCs w:val="34"/>
          <w:rtl/>
        </w:rPr>
        <w:t>-صَلَّى اللهُ عَلَيْهِ وَسَلَّمَ- يقول: الفقيه مَن لا يُطيل الخطبة، وهذه دعوة لكل خ</w:t>
      </w:r>
      <w:r w:rsidR="004A328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طباء المسلمين، أن يُراعوا أحوال السَّامعين ولا يُطيلوا الخطبة، وليس ثَمَّ عذر، لأنَّ كلام النبي -صَلَّى اللهُ عَلَيْهِ وَسَلَّمَ- واضح وبيِّن، فلا يُطيل عليهم، وإن كانت الإطالة نسبيَّةٌ لكنَّها معلومة، فمن عرف معنى الإطالة وفهم وقرأ عمل بذلك، وإذا</w:t>
      </w:r>
      <w:r w:rsidR="002D74EE" w:rsidRPr="000012D4">
        <w:rPr>
          <w:rFonts w:ascii="Traditional Arabic" w:hAnsi="Traditional Arabic" w:cs="Traditional Arabic"/>
          <w:sz w:val="34"/>
          <w:szCs w:val="34"/>
          <w:rtl/>
        </w:rPr>
        <w:t xml:space="preserve"> </w:t>
      </w:r>
      <w:r w:rsidRPr="000012D4">
        <w:rPr>
          <w:rFonts w:ascii="Traditional Arabic" w:hAnsi="Traditional Arabic" w:cs="Traditional Arabic"/>
          <w:sz w:val="34"/>
          <w:szCs w:val="34"/>
          <w:rtl/>
        </w:rPr>
        <w:t>تجاوز الرُّبع ساعة أو الثلث ساعة فهو طول!</w:t>
      </w:r>
    </w:p>
    <w:p w:rsidR="00445859" w:rsidRPr="000012D4" w:rsidRDefault="00445859" w:rsidP="001E59AC">
      <w:pPr>
        <w:spacing w:before="120" w:after="0" w:line="240" w:lineRule="auto"/>
        <w:ind w:firstLine="397"/>
        <w:jc w:val="both"/>
        <w:rPr>
          <w:rFonts w:ascii="Traditional Arabic" w:hAnsi="Traditional Arabic" w:cs="Traditional Arabic"/>
          <w:sz w:val="34"/>
          <w:szCs w:val="34"/>
          <w:rtl/>
        </w:rPr>
      </w:pPr>
      <w:r w:rsidRPr="000012D4">
        <w:rPr>
          <w:rFonts w:ascii="Traditional Arabic" w:hAnsi="Traditional Arabic" w:cs="Traditional Arabic"/>
          <w:sz w:val="34"/>
          <w:szCs w:val="34"/>
          <w:rtl/>
        </w:rPr>
        <w:t>ومن لهم عناية بعلوم الن</w:t>
      </w:r>
      <w:r w:rsidR="004A328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فس ي</w:t>
      </w:r>
      <w:r w:rsidR="004A328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قولون: العشر دقائق الأول في الحديث هي التي يكون فيها السَّامعين م</w:t>
      </w:r>
      <w:r w:rsidR="004A328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نصتين لك، ث</w:t>
      </w:r>
      <w:r w:rsidR="004A328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م</w:t>
      </w:r>
      <w:r w:rsidR="004A328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بعد ذلك ربما تجري بهم الهواجس!</w:t>
      </w:r>
    </w:p>
    <w:p w:rsidR="00445859" w:rsidRPr="000012D4" w:rsidRDefault="00445859" w:rsidP="001E59AC">
      <w:pPr>
        <w:spacing w:before="120" w:after="0" w:line="240" w:lineRule="auto"/>
        <w:ind w:firstLine="397"/>
        <w:jc w:val="both"/>
        <w:rPr>
          <w:rFonts w:ascii="Traditional Arabic" w:hAnsi="Traditional Arabic" w:cs="Traditional Arabic"/>
          <w:sz w:val="34"/>
          <w:szCs w:val="34"/>
          <w:rtl/>
        </w:rPr>
      </w:pPr>
      <w:r w:rsidRPr="000012D4">
        <w:rPr>
          <w:rFonts w:ascii="Traditional Arabic" w:hAnsi="Traditional Arabic" w:cs="Traditional Arabic"/>
          <w:sz w:val="34"/>
          <w:szCs w:val="34"/>
          <w:rtl/>
        </w:rPr>
        <w:t>ومنه توفيق الله -عزَّ وَجلَّ- لهذه البلاد ولأئمة الدَّعوة وتلاميذ الشيخ محمد بن عبد الوهاب ومَن سلكَ هذا المنهج أنَّهم جروا على عادةٍ طيِّبةٍ في تحديث الن</w:t>
      </w:r>
      <w:r w:rsidR="004A328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اس بعد صلاة العصر بحديثٍ أو بحديثين؛ فكل هذا من المواعظ</w:t>
      </w:r>
      <w:r w:rsidR="004A328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 xml:space="preserve"> لأنَّ أعظم ما يُوعَظ الن</w:t>
      </w:r>
      <w:r w:rsidR="004A328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اس به هو كلام الله وكلام رسوله -صَلَّى اللهُ عَلَيْهِ وَسَلَّمَ.</w:t>
      </w:r>
    </w:p>
    <w:p w:rsidR="00445859" w:rsidRPr="000012D4" w:rsidRDefault="00445859" w:rsidP="001E59AC">
      <w:pPr>
        <w:spacing w:before="120" w:after="0" w:line="240" w:lineRule="auto"/>
        <w:ind w:firstLine="397"/>
        <w:jc w:val="both"/>
        <w:rPr>
          <w:rFonts w:ascii="Traditional Arabic" w:hAnsi="Traditional Arabic" w:cs="Traditional Arabic"/>
          <w:sz w:val="34"/>
          <w:szCs w:val="34"/>
          <w:rtl/>
        </w:rPr>
      </w:pPr>
      <w:r w:rsidRPr="000012D4">
        <w:rPr>
          <w:rFonts w:ascii="Traditional Arabic" w:hAnsi="Traditional Arabic" w:cs="Traditional Arabic"/>
          <w:sz w:val="34"/>
          <w:szCs w:val="34"/>
          <w:u w:val="dotDotDash" w:color="FF0000"/>
          <w:rtl/>
        </w:rPr>
        <w:t>فيا عبد الله</w:t>
      </w:r>
      <w:r w:rsidRPr="000012D4">
        <w:rPr>
          <w:rFonts w:ascii="Traditional Arabic" w:hAnsi="Traditional Arabic" w:cs="Traditional Arabic"/>
          <w:sz w:val="34"/>
          <w:szCs w:val="34"/>
          <w:rtl/>
        </w:rPr>
        <w:t>! إن أردتَّ الانتفاع وحياة القلب؛ فأقبل على كلام الله، وأقبل على كلام رسول الله -صَلَّى اللهُ عَلَيْهِ وَسَلَّمَ- واستعن بكل ما يُفسِّر لك كلام الله، وكلام رسوله -صَلَّى اللهُ عَلَيْهِ وَسَلَّمَ- لأنَّ هذا هو سبب النَّجاة، وسبب حياة القلوب.</w:t>
      </w:r>
    </w:p>
    <w:p w:rsidR="00445859" w:rsidRPr="000012D4" w:rsidRDefault="00445859" w:rsidP="001E59AC">
      <w:pPr>
        <w:spacing w:before="120" w:after="0" w:line="240" w:lineRule="auto"/>
        <w:ind w:firstLine="397"/>
        <w:jc w:val="both"/>
        <w:rPr>
          <w:rFonts w:ascii="Traditional Arabic" w:hAnsi="Traditional Arabic" w:cs="Traditional Arabic"/>
          <w:sz w:val="34"/>
          <w:szCs w:val="34"/>
          <w:rtl/>
        </w:rPr>
      </w:pPr>
      <w:r w:rsidRPr="000012D4">
        <w:rPr>
          <w:rFonts w:ascii="Traditional Arabic" w:hAnsi="Traditional Arabic" w:cs="Traditional Arabic"/>
          <w:sz w:val="34"/>
          <w:szCs w:val="34"/>
          <w:rtl/>
        </w:rPr>
        <w:t>أسأل الله أن يوقفنا للع</w:t>
      </w:r>
      <w:r w:rsidR="00183FD1" w:rsidRPr="000012D4">
        <w:rPr>
          <w:rFonts w:ascii="Traditional Arabic" w:hAnsi="Traditional Arabic" w:cs="Traditional Arabic" w:hint="cs"/>
          <w:sz w:val="34"/>
          <w:szCs w:val="34"/>
          <w:rtl/>
        </w:rPr>
        <w:t>ل</w:t>
      </w:r>
      <w:r w:rsidRPr="000012D4">
        <w:rPr>
          <w:rFonts w:ascii="Traditional Arabic" w:hAnsi="Traditional Arabic" w:cs="Traditional Arabic"/>
          <w:sz w:val="34"/>
          <w:szCs w:val="34"/>
          <w:rtl/>
        </w:rPr>
        <w:t>م النافع، والعمل الص</w:t>
      </w:r>
      <w:r w:rsidR="004A328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الح، وأن يُحيي قلوبنا، وأن يتوفانا م</w:t>
      </w:r>
      <w:r w:rsidR="004A328C"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سلمين غير خزايا ولا مفتونين، وصلى الله وسلم على نبينا محمد.</w:t>
      </w:r>
    </w:p>
    <w:p w:rsidR="00445859" w:rsidRPr="000012D4" w:rsidRDefault="00121B35" w:rsidP="001E59AC">
      <w:pPr>
        <w:spacing w:before="120" w:after="0" w:line="240" w:lineRule="auto"/>
        <w:ind w:firstLine="397"/>
        <w:jc w:val="both"/>
        <w:rPr>
          <w:rFonts w:ascii="Traditional Arabic" w:hAnsi="Traditional Arabic" w:cs="Traditional Arabic"/>
          <w:sz w:val="34"/>
          <w:szCs w:val="34"/>
          <w:rtl/>
        </w:rPr>
      </w:pPr>
      <w:r w:rsidRPr="000012D4">
        <w:rPr>
          <w:rFonts w:ascii="Traditional Arabic" w:hAnsi="Traditional Arabic" w:cs="Traditional Arabic" w:hint="cs"/>
          <w:sz w:val="34"/>
          <w:szCs w:val="34"/>
          <w:rtl/>
        </w:rPr>
        <w:lastRenderedPageBreak/>
        <w:t>{</w:t>
      </w:r>
      <w:r w:rsidR="00445859" w:rsidRPr="000012D4">
        <w:rPr>
          <w:rFonts w:ascii="Traditional Arabic" w:hAnsi="Traditional Arabic" w:cs="Traditional Arabic"/>
          <w:sz w:val="34"/>
          <w:szCs w:val="34"/>
          <w:rtl/>
        </w:rPr>
        <w:t>وفي الختامِ نشكركم فضيلة الشَّيخ على ما تقدِّمونَه، أسألُ الله أن يجعلَ ذلك في موازين حسناتِكم.</w:t>
      </w:r>
    </w:p>
    <w:p w:rsidR="003E2206" w:rsidRPr="00445859" w:rsidRDefault="00445859" w:rsidP="001E59AC">
      <w:pPr>
        <w:spacing w:before="120" w:after="0" w:line="240" w:lineRule="auto"/>
        <w:ind w:firstLine="397"/>
        <w:jc w:val="both"/>
        <w:rPr>
          <w:rFonts w:ascii="Traditional Arabic" w:hAnsi="Traditional Arabic" w:cs="Traditional Arabic"/>
          <w:sz w:val="34"/>
          <w:szCs w:val="34"/>
        </w:rPr>
      </w:pPr>
      <w:r w:rsidRPr="000012D4">
        <w:rPr>
          <w:rFonts w:ascii="Traditional Arabic" w:hAnsi="Traditional Arabic" w:cs="Traditional Arabic"/>
          <w:sz w:val="34"/>
          <w:szCs w:val="34"/>
          <w:rtl/>
        </w:rPr>
        <w:t>هذه تحيَّةٌ عطرةٌ من فريقِ البرنامج، ومنِّي أنا م</w:t>
      </w:r>
      <w:r w:rsidR="00E81BAD"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حدثِّكم عبد الرحمن بن أحمد العمر، إلى ذلكم الحين نست</w:t>
      </w:r>
      <w:r w:rsidR="006A0E87" w:rsidRPr="000012D4">
        <w:rPr>
          <w:rFonts w:ascii="Traditional Arabic" w:hAnsi="Traditional Arabic" w:cs="Traditional Arabic"/>
          <w:sz w:val="34"/>
          <w:szCs w:val="34"/>
          <w:rtl/>
        </w:rPr>
        <w:t>ودعكم الله الذي لا تضيعُ ودائِع</w:t>
      </w:r>
      <w:r w:rsidRPr="000012D4">
        <w:rPr>
          <w:rFonts w:ascii="Traditional Arabic" w:hAnsi="Traditional Arabic" w:cs="Traditional Arabic"/>
          <w:sz w:val="34"/>
          <w:szCs w:val="34"/>
          <w:rtl/>
        </w:rPr>
        <w:t>ه، والسَّلام عليكم ورحمةُ اللهِ وبركاته</w:t>
      </w:r>
      <w:r w:rsidR="00121B35" w:rsidRPr="000012D4">
        <w:rPr>
          <w:rFonts w:ascii="Traditional Arabic" w:hAnsi="Traditional Arabic" w:cs="Traditional Arabic" w:hint="cs"/>
          <w:sz w:val="34"/>
          <w:szCs w:val="34"/>
          <w:rtl/>
        </w:rPr>
        <w:t>}</w:t>
      </w:r>
      <w:r w:rsidRPr="000012D4">
        <w:rPr>
          <w:rFonts w:ascii="Traditional Arabic" w:hAnsi="Traditional Arabic" w:cs="Traditional Arabic"/>
          <w:sz w:val="34"/>
          <w:szCs w:val="34"/>
          <w:rtl/>
        </w:rPr>
        <w:t>.</w:t>
      </w:r>
    </w:p>
    <w:sectPr w:rsidR="003E2206" w:rsidRPr="00445859" w:rsidSect="001E59AC">
      <w:footerReference w:type="default" r:id="rId7"/>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680" w:rsidRDefault="00325680" w:rsidP="001E59AC">
      <w:pPr>
        <w:spacing w:after="0" w:line="240" w:lineRule="auto"/>
      </w:pPr>
      <w:r>
        <w:separator/>
      </w:r>
    </w:p>
  </w:endnote>
  <w:endnote w:type="continuationSeparator" w:id="0">
    <w:p w:rsidR="00325680" w:rsidRDefault="00325680" w:rsidP="001E59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838157824"/>
      <w:docPartObj>
        <w:docPartGallery w:val="Page Numbers (Bottom of Page)"/>
        <w:docPartUnique/>
      </w:docPartObj>
    </w:sdtPr>
    <w:sdtEndPr>
      <w:rPr>
        <w:noProof/>
      </w:rPr>
    </w:sdtEndPr>
    <w:sdtContent>
      <w:p w:rsidR="0023141C" w:rsidRDefault="0023141C">
        <w:pPr>
          <w:pStyle w:val="Footer"/>
          <w:jc w:val="center"/>
        </w:pPr>
        <w:fldSimple w:instr=" PAGE   \* MERGEFORMAT ">
          <w:r w:rsidR="000012D4">
            <w:rPr>
              <w:noProof/>
              <w:rtl/>
            </w:rPr>
            <w:t>15</w:t>
          </w:r>
        </w:fldSimple>
      </w:p>
    </w:sdtContent>
  </w:sdt>
  <w:p w:rsidR="0023141C" w:rsidRDefault="002314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680" w:rsidRDefault="00325680" w:rsidP="001E59AC">
      <w:pPr>
        <w:spacing w:after="0" w:line="240" w:lineRule="auto"/>
      </w:pPr>
      <w:r>
        <w:separator/>
      </w:r>
    </w:p>
  </w:footnote>
  <w:footnote w:type="continuationSeparator" w:id="0">
    <w:p w:rsidR="00325680" w:rsidRDefault="00325680" w:rsidP="001E59AC">
      <w:pPr>
        <w:spacing w:after="0" w:line="240" w:lineRule="auto"/>
      </w:pPr>
      <w:r>
        <w:continuationSeparator/>
      </w:r>
    </w:p>
  </w:footnote>
  <w:footnote w:id="1">
    <w:p w:rsidR="0023141C" w:rsidRPr="00F43C37" w:rsidRDefault="0023141C" w:rsidP="00910961">
      <w:pPr>
        <w:pStyle w:val="FootnoteText"/>
        <w:jc w:val="both"/>
        <w:rPr>
          <w:rFonts w:ascii="Traditional Arabic" w:hAnsi="Traditional Arabic" w:cs="Traditional Arabic"/>
          <w:lang w:bidi="ar-EG"/>
        </w:rPr>
      </w:pPr>
      <w:r w:rsidRPr="00F43C37">
        <w:rPr>
          <w:rStyle w:val="FootnoteReference"/>
          <w:rFonts w:ascii="Traditional Arabic" w:hAnsi="Traditional Arabic" w:cs="Traditional Arabic"/>
        </w:rPr>
        <w:footnoteRef/>
      </w:r>
      <w:r w:rsidRPr="00F43C37">
        <w:rPr>
          <w:rFonts w:ascii="Traditional Arabic" w:hAnsi="Traditional Arabic" w:cs="Traditional Arabic"/>
          <w:rtl/>
        </w:rPr>
        <w:t xml:space="preserve"> روى البخاري (2010) عَنْ عَبْدِ الرَّحْمَنِ بْنِ عَبْدٍ القَارِيِّ، قَالَ: "خَرَجْتُ مَعَ عُمَرَ بْنِ الخَطَّابِ، لَيْلَةً فِي رَمَضَانَ إِلَى المَسْجِدِ، فَإِذَا النَّاسُ أَوْزَاعٌ مُتَفَرِّقُونَ، يُصَلِّي الرَّجُلُ لِنَفْسِهِ، وَيُصَلِّي الرَّجُلُ فَيُصَلِّي بِصَلاَتِهِ الرَّهْطُ، فَقَالَ عُمَرُ: "إِنِّي أَرَى لَوْ جَمَعْتُ هَؤُلاَءِ عَلَى قَارِئٍ وَاحِدٍ، لَكَانَ أَمْثَلَ ثُمَّ عَزَمَ، فَجَمَعَهُمْ عَلَى أُبَيِّ بْنِ كَعْبٍ، ثُمَّ خَرَجْتُ مَعَهُ لَيْلَةً أُخْرَى، وَالنَّاسُ يُصَلُّونَ بِصَلاَةِ قَارِئِهِمْ، قَالَ عُمَرُ: "نِعْمَ البِدْعَةُ هَذِهِ، وَالَّتِي يَنَامُونَ عَنْهَا أَفْضَلُ مِنَ الَّتِي يَقُومُونَ يُرِيدُ آخِرَ اللَّيْلِ وَكَانَ النَّاسُ يَقُومُونَ أَوَّلَهُ".</w:t>
      </w:r>
    </w:p>
  </w:footnote>
  <w:footnote w:id="2">
    <w:p w:rsidR="0023141C" w:rsidRPr="00F43C37" w:rsidRDefault="0023141C" w:rsidP="00910961">
      <w:pPr>
        <w:pStyle w:val="FootnoteText"/>
        <w:jc w:val="both"/>
        <w:rPr>
          <w:rFonts w:ascii="Traditional Arabic" w:hAnsi="Traditional Arabic" w:cs="Traditional Arabic"/>
        </w:rPr>
      </w:pPr>
      <w:r w:rsidRPr="00F43C37">
        <w:rPr>
          <w:rStyle w:val="FootnoteReference"/>
          <w:rFonts w:ascii="Traditional Arabic" w:hAnsi="Traditional Arabic" w:cs="Traditional Arabic"/>
        </w:rPr>
        <w:footnoteRef/>
      </w:r>
      <w:r w:rsidRPr="00F43C37">
        <w:rPr>
          <w:rFonts w:ascii="Traditional Arabic" w:hAnsi="Traditional Arabic" w:cs="Traditional Arabic"/>
          <w:rtl/>
        </w:rPr>
        <w:t xml:space="preserve"> رواه مسلم والنسائي وغيرهما</w:t>
      </w:r>
    </w:p>
  </w:footnote>
  <w:footnote w:id="3">
    <w:p w:rsidR="0023141C" w:rsidRPr="00F43C37" w:rsidRDefault="0023141C" w:rsidP="00910961">
      <w:pPr>
        <w:pStyle w:val="FootnoteText"/>
        <w:jc w:val="both"/>
        <w:rPr>
          <w:rFonts w:ascii="Traditional Arabic" w:hAnsi="Traditional Arabic" w:cs="Traditional Arabic"/>
          <w:lang w:bidi="ar-EG"/>
        </w:rPr>
      </w:pPr>
      <w:r w:rsidRPr="00F43C37">
        <w:rPr>
          <w:rStyle w:val="FootnoteReference"/>
          <w:rFonts w:ascii="Traditional Arabic" w:hAnsi="Traditional Arabic" w:cs="Traditional Arabic"/>
        </w:rPr>
        <w:footnoteRef/>
      </w:r>
      <w:r w:rsidRPr="00F43C37">
        <w:rPr>
          <w:rFonts w:ascii="Traditional Arabic" w:hAnsi="Traditional Arabic" w:cs="Traditional Arabic"/>
          <w:rtl/>
        </w:rPr>
        <w:t xml:space="preserve"> </w:t>
      </w:r>
      <w:r w:rsidRPr="00F43C37">
        <w:rPr>
          <w:rFonts w:ascii="Traditional Arabic" w:hAnsi="Traditional Arabic" w:cs="Traditional Arabic"/>
          <w:rtl/>
          <w:lang w:bidi="ar-EG"/>
        </w:rPr>
        <w:t>روى البخاري ومسلم (4817) عَنْ عَائِشَةَ قَالَتْ تَلَا رَسُولُ اللَّهِ صَلَّى اللَّهُ عَلَيْهِ وَسَلَّمَ هُوَ الَّذِي أَنْزَلَ عَلَيْكَ الْكِتَابَ مِنْهُ آيَاتٌ مُحْكَمَاتٌ هُنَّ أُمُّ الْكِتَابِ وَأُخَرُ مُتَشَابِهَاتٌ فَأَمَّا الَّذِينَ فِي قُلُوبِهِمْ زَيْغٌ فَيَتَّبِعُونَ مَا تَشَابَهَ مِنْهُ ابْتِغَاءَ الْفِتْنَةِ وَابْتِغَاءَ تَأْوِيلِهِ وَمَا يَعْلَمُ تَأْوِيلَهُ إِلَّا اللَّهُ وَالرَّاسِخُونَ فِي الْعِلْمِ يَقُولُونَ آمَنَّا بِهِ كُلٌّ مِنْ عِنْدِ رَبِّنَا وَمَا يَذَّكَّرُ إِلَّا أُولُو الْأَلْبَابِ قَالَتْ: قَالَ رَسُولُ اللَّهِ صَلَّى اللَّهُ عَلَيْهِ وَسَلَّمَ: «إِذَا رَأَيْتُمْ الَّذِينَ يَتَّبِعُونَ مَا تَشَابَهَ مِنْهُ فَأُولَئِكَ الَّذِينَ سَمَّى اللَّهُ فَاحْذَرُوهُمْ».</w:t>
      </w:r>
    </w:p>
  </w:footnote>
  <w:footnote w:id="4">
    <w:p w:rsidR="0023141C" w:rsidRPr="00F43C37" w:rsidRDefault="0023141C" w:rsidP="00910961">
      <w:pPr>
        <w:pStyle w:val="FootnoteText"/>
        <w:jc w:val="both"/>
        <w:rPr>
          <w:rFonts w:ascii="Traditional Arabic" w:hAnsi="Traditional Arabic" w:cs="Traditional Arabic"/>
          <w:lang w:bidi="ar-EG"/>
        </w:rPr>
      </w:pPr>
      <w:r w:rsidRPr="00F43C37">
        <w:rPr>
          <w:rStyle w:val="FootnoteReference"/>
          <w:rFonts w:ascii="Traditional Arabic" w:hAnsi="Traditional Arabic" w:cs="Traditional Arabic"/>
        </w:rPr>
        <w:footnoteRef/>
      </w:r>
      <w:r w:rsidRPr="00F43C37">
        <w:rPr>
          <w:rFonts w:ascii="Traditional Arabic" w:hAnsi="Traditional Arabic" w:cs="Traditional Arabic"/>
          <w:rtl/>
        </w:rPr>
        <w:t xml:space="preserve"> رواه البخاري ومسلمٌ</w:t>
      </w:r>
    </w:p>
  </w:footnote>
  <w:footnote w:id="5">
    <w:p w:rsidR="0023141C" w:rsidRPr="00F43C37" w:rsidRDefault="0023141C" w:rsidP="00910961">
      <w:pPr>
        <w:pStyle w:val="FootnoteText"/>
        <w:jc w:val="both"/>
        <w:rPr>
          <w:rFonts w:ascii="Traditional Arabic" w:hAnsi="Traditional Arabic" w:cs="Traditional Arabic"/>
          <w:lang w:bidi="ar-EG"/>
        </w:rPr>
      </w:pPr>
      <w:r w:rsidRPr="00F43C37">
        <w:rPr>
          <w:rStyle w:val="FootnoteReference"/>
          <w:rFonts w:ascii="Traditional Arabic" w:hAnsi="Traditional Arabic" w:cs="Traditional Arabic"/>
        </w:rPr>
        <w:footnoteRef/>
      </w:r>
      <w:r w:rsidRPr="00F43C37">
        <w:rPr>
          <w:rFonts w:ascii="Traditional Arabic" w:hAnsi="Traditional Arabic" w:cs="Traditional Arabic"/>
          <w:rtl/>
        </w:rPr>
        <w:t xml:space="preserve"> رواه أبو داود في سننه</w:t>
      </w:r>
    </w:p>
  </w:footnote>
  <w:footnote w:id="6">
    <w:p w:rsidR="0023141C" w:rsidRPr="00F43C37" w:rsidRDefault="0023141C" w:rsidP="00910961">
      <w:pPr>
        <w:pStyle w:val="FootnoteText"/>
        <w:jc w:val="both"/>
        <w:rPr>
          <w:rFonts w:ascii="Traditional Arabic" w:hAnsi="Traditional Arabic" w:cs="Traditional Arabic"/>
          <w:lang w:bidi="ar-EG"/>
        </w:rPr>
      </w:pPr>
      <w:r w:rsidRPr="00F43C37">
        <w:rPr>
          <w:rStyle w:val="FootnoteReference"/>
          <w:rFonts w:ascii="Traditional Arabic" w:hAnsi="Traditional Arabic" w:cs="Traditional Arabic"/>
        </w:rPr>
        <w:footnoteRef/>
      </w:r>
      <w:r w:rsidRPr="00F43C37">
        <w:rPr>
          <w:rFonts w:ascii="Traditional Arabic" w:hAnsi="Traditional Arabic" w:cs="Traditional Arabic"/>
          <w:rtl/>
        </w:rPr>
        <w:t xml:space="preserve"> صحيح الجامع برقم (1848).</w:t>
      </w:r>
    </w:p>
  </w:footnote>
  <w:footnote w:id="7">
    <w:p w:rsidR="0023141C" w:rsidRPr="00F43C37" w:rsidRDefault="0023141C" w:rsidP="00910961">
      <w:pPr>
        <w:pStyle w:val="FootnoteText"/>
        <w:jc w:val="both"/>
        <w:rPr>
          <w:rFonts w:ascii="Traditional Arabic" w:hAnsi="Traditional Arabic" w:cs="Traditional Arabic"/>
          <w:lang w:bidi="ar-EG"/>
        </w:rPr>
      </w:pPr>
      <w:r w:rsidRPr="00F43C37">
        <w:rPr>
          <w:rStyle w:val="FootnoteReference"/>
          <w:rFonts w:ascii="Traditional Arabic" w:hAnsi="Traditional Arabic" w:cs="Traditional Arabic"/>
        </w:rPr>
        <w:footnoteRef/>
      </w:r>
      <w:r w:rsidRPr="00F43C37">
        <w:rPr>
          <w:rFonts w:ascii="Traditional Arabic" w:hAnsi="Traditional Arabic" w:cs="Traditional Arabic"/>
          <w:rtl/>
        </w:rPr>
        <w:t xml:space="preserve"> رواه الترمذي (2641)</w:t>
      </w:r>
    </w:p>
  </w:footnote>
  <w:footnote w:id="8">
    <w:p w:rsidR="0023141C" w:rsidRPr="00F43C37" w:rsidRDefault="0023141C" w:rsidP="00910961">
      <w:pPr>
        <w:pStyle w:val="FootnoteText"/>
        <w:jc w:val="both"/>
        <w:rPr>
          <w:rFonts w:ascii="Traditional Arabic" w:hAnsi="Traditional Arabic" w:cs="Traditional Arabic"/>
          <w:lang w:bidi="ar-EG"/>
        </w:rPr>
      </w:pPr>
      <w:r w:rsidRPr="00F43C37">
        <w:rPr>
          <w:rStyle w:val="FootnoteReference"/>
          <w:rFonts w:ascii="Traditional Arabic" w:hAnsi="Traditional Arabic" w:cs="Traditional Arabic"/>
        </w:rPr>
        <w:footnoteRef/>
      </w:r>
      <w:r w:rsidRPr="00F43C37">
        <w:rPr>
          <w:rFonts w:ascii="Traditional Arabic" w:hAnsi="Traditional Arabic" w:cs="Traditional Arabic"/>
          <w:rtl/>
        </w:rPr>
        <w:t xml:space="preserve"> مسند الإمام أحمد (22320)</w:t>
      </w:r>
    </w:p>
  </w:footnote>
  <w:footnote w:id="9">
    <w:p w:rsidR="0023141C" w:rsidRPr="00F43C37" w:rsidRDefault="0023141C" w:rsidP="00910961">
      <w:pPr>
        <w:pStyle w:val="FootnoteText"/>
        <w:jc w:val="both"/>
        <w:rPr>
          <w:rFonts w:ascii="Traditional Arabic" w:hAnsi="Traditional Arabic" w:cs="Traditional Arabic"/>
        </w:rPr>
      </w:pPr>
      <w:r w:rsidRPr="00F43C37">
        <w:rPr>
          <w:rStyle w:val="FootnoteReference"/>
          <w:rFonts w:ascii="Traditional Arabic" w:hAnsi="Traditional Arabic" w:cs="Traditional Arabic"/>
        </w:rPr>
        <w:footnoteRef/>
      </w:r>
      <w:r w:rsidRPr="00F43C37">
        <w:rPr>
          <w:rFonts w:ascii="Traditional Arabic" w:hAnsi="Traditional Arabic" w:cs="Traditional Arabic"/>
          <w:rtl/>
        </w:rPr>
        <w:t xml:space="preserve"> أحمد والطبراني والبيهقي بسند صحيح من حديث النعمان بن بشير</w:t>
      </w:r>
    </w:p>
  </w:footnote>
  <w:footnote w:id="10">
    <w:p w:rsidR="0023141C" w:rsidRPr="00F43C37" w:rsidRDefault="0023141C" w:rsidP="00910961">
      <w:pPr>
        <w:pStyle w:val="FootnoteText"/>
        <w:jc w:val="both"/>
        <w:rPr>
          <w:rFonts w:ascii="Traditional Arabic" w:hAnsi="Traditional Arabic" w:cs="Traditional Arabic"/>
          <w:lang w:bidi="ar-EG"/>
        </w:rPr>
      </w:pPr>
      <w:r w:rsidRPr="00F43C37">
        <w:rPr>
          <w:rStyle w:val="FootnoteReference"/>
          <w:rFonts w:ascii="Traditional Arabic" w:hAnsi="Traditional Arabic" w:cs="Traditional Arabic"/>
        </w:rPr>
        <w:footnoteRef/>
      </w:r>
      <w:r w:rsidRPr="00F43C37">
        <w:rPr>
          <w:rFonts w:ascii="Traditional Arabic" w:hAnsi="Traditional Arabic" w:cs="Traditional Arabic"/>
          <w:rtl/>
        </w:rPr>
        <w:t xml:space="preserve"> </w:t>
      </w:r>
      <w:r w:rsidRPr="00F43C37">
        <w:rPr>
          <w:rFonts w:ascii="Traditional Arabic" w:hAnsi="Traditional Arabic" w:cs="Traditional Arabic"/>
          <w:rtl/>
          <w:lang w:bidi="ar-EG"/>
        </w:rPr>
        <w:t>رواه البخاري</w:t>
      </w:r>
    </w:p>
  </w:footnote>
  <w:footnote w:id="11">
    <w:p w:rsidR="0023141C" w:rsidRPr="00F43C37" w:rsidRDefault="0023141C">
      <w:pPr>
        <w:pStyle w:val="FootnoteText"/>
        <w:rPr>
          <w:rFonts w:ascii="Traditional Arabic" w:hAnsi="Traditional Arabic" w:cs="Traditional Arabic"/>
        </w:rPr>
      </w:pPr>
      <w:r w:rsidRPr="00F43C37">
        <w:rPr>
          <w:rStyle w:val="FootnoteReference"/>
          <w:rFonts w:ascii="Traditional Arabic" w:hAnsi="Traditional Arabic" w:cs="Traditional Arabic"/>
        </w:rPr>
        <w:footnoteRef/>
      </w:r>
      <w:r w:rsidRPr="00F43C37">
        <w:rPr>
          <w:rFonts w:ascii="Traditional Arabic" w:hAnsi="Traditional Arabic" w:cs="Traditional Arabic"/>
          <w:rtl/>
        </w:rPr>
        <w:t xml:space="preserve"> </w:t>
      </w:r>
      <w:r w:rsidRPr="00F43C37">
        <w:rPr>
          <w:rFonts w:ascii="Traditional Arabic" w:hAnsi="Traditional Arabic" w:cs="Traditional Arabic"/>
          <w:rtl/>
        </w:rPr>
        <w:t>البخاري</w:t>
      </w:r>
    </w:p>
  </w:footnote>
  <w:footnote w:id="12">
    <w:p w:rsidR="0023141C" w:rsidRPr="00F43C37" w:rsidRDefault="0023141C">
      <w:pPr>
        <w:pStyle w:val="FootnoteText"/>
        <w:rPr>
          <w:rFonts w:ascii="Traditional Arabic" w:hAnsi="Traditional Arabic" w:cs="Traditional Arabic"/>
        </w:rPr>
      </w:pPr>
      <w:r w:rsidRPr="00F43C37">
        <w:rPr>
          <w:rStyle w:val="FootnoteReference"/>
          <w:rFonts w:ascii="Traditional Arabic" w:hAnsi="Traditional Arabic" w:cs="Traditional Arabic"/>
        </w:rPr>
        <w:footnoteRef/>
      </w:r>
      <w:r w:rsidRPr="00F43C37">
        <w:rPr>
          <w:rFonts w:ascii="Traditional Arabic" w:hAnsi="Traditional Arabic" w:cs="Traditional Arabic"/>
          <w:rtl/>
        </w:rPr>
        <w:t xml:space="preserve"> </w:t>
      </w:r>
      <w:r w:rsidRPr="00F43C37">
        <w:rPr>
          <w:rFonts w:ascii="Traditional Arabic" w:hAnsi="Traditional Arabic" w:cs="Traditional Arabic"/>
          <w:rtl/>
        </w:rPr>
        <w:t>صحيح أبي داود</w:t>
      </w:r>
    </w:p>
  </w:footnote>
  <w:footnote w:id="13">
    <w:p w:rsidR="0023141C" w:rsidRPr="00F43C37" w:rsidRDefault="0023141C" w:rsidP="00910961">
      <w:pPr>
        <w:jc w:val="both"/>
        <w:rPr>
          <w:rFonts w:ascii="Traditional Arabic" w:hAnsi="Traditional Arabic" w:cs="Traditional Arabic"/>
          <w:sz w:val="20"/>
          <w:szCs w:val="20"/>
          <w:rtl/>
        </w:rPr>
      </w:pPr>
      <w:r w:rsidRPr="00F43C37">
        <w:rPr>
          <w:rStyle w:val="FootnoteReference"/>
          <w:rFonts w:ascii="Traditional Arabic" w:hAnsi="Traditional Arabic" w:cs="Traditional Arabic"/>
          <w:sz w:val="20"/>
          <w:szCs w:val="20"/>
        </w:rPr>
        <w:footnoteRef/>
      </w:r>
      <w:r w:rsidRPr="00F43C37">
        <w:rPr>
          <w:rFonts w:ascii="Traditional Arabic" w:hAnsi="Traditional Arabic" w:cs="Traditional Arabic"/>
          <w:sz w:val="20"/>
          <w:szCs w:val="20"/>
          <w:rtl/>
        </w:rPr>
        <w:t xml:space="preserve"> </w:t>
      </w:r>
      <w:r w:rsidRPr="00F43C37">
        <w:rPr>
          <w:rFonts w:ascii="Traditional Arabic" w:hAnsi="Traditional Arabic" w:cs="Traditional Arabic"/>
          <w:sz w:val="20"/>
          <w:szCs w:val="20"/>
          <w:rtl/>
        </w:rPr>
        <w:t>عن أبي هريرة متفق عليه واللفظ للإمام مسلم.</w:t>
      </w:r>
    </w:p>
    <w:p w:rsidR="0023141C" w:rsidRPr="00F43C37" w:rsidRDefault="0023141C" w:rsidP="00910961">
      <w:pPr>
        <w:pStyle w:val="FootnoteText"/>
        <w:jc w:val="both"/>
        <w:rPr>
          <w:rFonts w:ascii="Traditional Arabic" w:hAnsi="Traditional Arabic" w:cs="Traditional Arabic"/>
        </w:rPr>
      </w:pPr>
    </w:p>
  </w:footnote>
  <w:footnote w:id="14">
    <w:p w:rsidR="0023141C" w:rsidRPr="00F43C37" w:rsidRDefault="0023141C" w:rsidP="00910961">
      <w:pPr>
        <w:pStyle w:val="FootnoteText"/>
        <w:jc w:val="both"/>
        <w:rPr>
          <w:rFonts w:ascii="Traditional Arabic" w:hAnsi="Traditional Arabic" w:cs="Traditional Arabic"/>
          <w:lang w:bidi="ar-EG"/>
        </w:rPr>
      </w:pPr>
      <w:r w:rsidRPr="00F43C37">
        <w:rPr>
          <w:rStyle w:val="FootnoteReference"/>
          <w:rFonts w:ascii="Traditional Arabic" w:hAnsi="Traditional Arabic" w:cs="Traditional Arabic"/>
        </w:rPr>
        <w:footnoteRef/>
      </w:r>
      <w:r w:rsidRPr="00F43C37">
        <w:rPr>
          <w:rFonts w:ascii="Traditional Arabic" w:hAnsi="Traditional Arabic" w:cs="Traditional Arabic"/>
          <w:rtl/>
        </w:rPr>
        <w:t xml:space="preserve"> أخرجه ابن أبي حاتم في كتاب التفسير 1/196</w:t>
      </w:r>
    </w:p>
  </w:footnote>
  <w:footnote w:id="15">
    <w:p w:rsidR="0023141C" w:rsidRPr="00F43C37" w:rsidRDefault="0023141C" w:rsidP="00910961">
      <w:pPr>
        <w:pStyle w:val="FootnoteText"/>
        <w:jc w:val="both"/>
        <w:rPr>
          <w:rFonts w:ascii="Traditional Arabic" w:hAnsi="Traditional Arabic" w:cs="Traditional Arabic"/>
          <w:lang w:bidi="ar-EG"/>
        </w:rPr>
      </w:pPr>
      <w:r w:rsidRPr="00F43C37">
        <w:rPr>
          <w:rStyle w:val="FootnoteReference"/>
          <w:rFonts w:ascii="Traditional Arabic" w:hAnsi="Traditional Arabic" w:cs="Traditional Arabic"/>
        </w:rPr>
        <w:footnoteRef/>
      </w:r>
      <w:r w:rsidRPr="00F43C37">
        <w:rPr>
          <w:rFonts w:ascii="Traditional Arabic" w:hAnsi="Traditional Arabic" w:cs="Traditional Arabic"/>
          <w:rtl/>
        </w:rPr>
        <w:t xml:space="preserve"> </w:t>
      </w:r>
      <w:r w:rsidRPr="00F43C37">
        <w:rPr>
          <w:rFonts w:ascii="Traditional Arabic" w:hAnsi="Traditional Arabic" w:cs="Traditional Arabic"/>
          <w:rtl/>
          <w:lang w:bidi="ar-EG"/>
        </w:rPr>
        <w:t>البخاري</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rsids>
    <w:rsidRoot w:val="00262DCA"/>
    <w:rsid w:val="000012D4"/>
    <w:rsid w:val="0003462E"/>
    <w:rsid w:val="000B137B"/>
    <w:rsid w:val="000B5F4B"/>
    <w:rsid w:val="000D66E6"/>
    <w:rsid w:val="00121B35"/>
    <w:rsid w:val="00140CF4"/>
    <w:rsid w:val="00183FD1"/>
    <w:rsid w:val="001B3AE3"/>
    <w:rsid w:val="001E59AC"/>
    <w:rsid w:val="001F6468"/>
    <w:rsid w:val="0023141C"/>
    <w:rsid w:val="00262DCA"/>
    <w:rsid w:val="00265F8A"/>
    <w:rsid w:val="002D74EE"/>
    <w:rsid w:val="002F427D"/>
    <w:rsid w:val="00325680"/>
    <w:rsid w:val="00381DA4"/>
    <w:rsid w:val="003E2206"/>
    <w:rsid w:val="004363EF"/>
    <w:rsid w:val="00445859"/>
    <w:rsid w:val="00476E9D"/>
    <w:rsid w:val="004A328C"/>
    <w:rsid w:val="004C3D29"/>
    <w:rsid w:val="0050456E"/>
    <w:rsid w:val="00551569"/>
    <w:rsid w:val="00594BC2"/>
    <w:rsid w:val="005B1F76"/>
    <w:rsid w:val="00613885"/>
    <w:rsid w:val="006A0E87"/>
    <w:rsid w:val="006A378C"/>
    <w:rsid w:val="00910961"/>
    <w:rsid w:val="009922CE"/>
    <w:rsid w:val="009928C6"/>
    <w:rsid w:val="009B7055"/>
    <w:rsid w:val="00A479A1"/>
    <w:rsid w:val="00A70650"/>
    <w:rsid w:val="00A90DAB"/>
    <w:rsid w:val="00AF3CF4"/>
    <w:rsid w:val="00B049BB"/>
    <w:rsid w:val="00B4195B"/>
    <w:rsid w:val="00BC1E1D"/>
    <w:rsid w:val="00C10C42"/>
    <w:rsid w:val="00C9538C"/>
    <w:rsid w:val="00CA6C2A"/>
    <w:rsid w:val="00D56E4A"/>
    <w:rsid w:val="00D606A5"/>
    <w:rsid w:val="00DB47E5"/>
    <w:rsid w:val="00E04FFC"/>
    <w:rsid w:val="00E32AA6"/>
    <w:rsid w:val="00E40A82"/>
    <w:rsid w:val="00E81BAD"/>
    <w:rsid w:val="00F20FEC"/>
    <w:rsid w:val="00F24952"/>
    <w:rsid w:val="00F43C3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C42"/>
    <w:pPr>
      <w:bidi/>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9AC"/>
    <w:pPr>
      <w:tabs>
        <w:tab w:val="center" w:pos="4320"/>
        <w:tab w:val="right" w:pos="8640"/>
      </w:tabs>
      <w:spacing w:after="0" w:line="240" w:lineRule="auto"/>
    </w:pPr>
  </w:style>
  <w:style w:type="character" w:customStyle="1" w:styleId="HeaderChar">
    <w:name w:val="Header Char"/>
    <w:basedOn w:val="DefaultParagraphFont"/>
    <w:link w:val="Header"/>
    <w:uiPriority w:val="99"/>
    <w:rsid w:val="001E59AC"/>
  </w:style>
  <w:style w:type="paragraph" w:styleId="Footer">
    <w:name w:val="footer"/>
    <w:basedOn w:val="Normal"/>
    <w:link w:val="FooterChar"/>
    <w:uiPriority w:val="99"/>
    <w:unhideWhenUsed/>
    <w:rsid w:val="001E59AC"/>
    <w:pPr>
      <w:tabs>
        <w:tab w:val="center" w:pos="4320"/>
        <w:tab w:val="right" w:pos="8640"/>
      </w:tabs>
      <w:spacing w:after="0" w:line="240" w:lineRule="auto"/>
    </w:pPr>
  </w:style>
  <w:style w:type="character" w:customStyle="1" w:styleId="FooterChar">
    <w:name w:val="Footer Char"/>
    <w:basedOn w:val="DefaultParagraphFont"/>
    <w:link w:val="Footer"/>
    <w:uiPriority w:val="99"/>
    <w:rsid w:val="001E59AC"/>
  </w:style>
  <w:style w:type="paragraph" w:styleId="FootnoteText">
    <w:name w:val="footnote text"/>
    <w:basedOn w:val="Normal"/>
    <w:link w:val="FootnoteTextChar"/>
    <w:uiPriority w:val="99"/>
    <w:semiHidden/>
    <w:unhideWhenUsed/>
    <w:rsid w:val="001E59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59AC"/>
    <w:rPr>
      <w:sz w:val="20"/>
      <w:szCs w:val="20"/>
    </w:rPr>
  </w:style>
  <w:style w:type="character" w:styleId="FootnoteReference">
    <w:name w:val="footnote reference"/>
    <w:basedOn w:val="DefaultParagraphFont"/>
    <w:uiPriority w:val="99"/>
    <w:semiHidden/>
    <w:unhideWhenUsed/>
    <w:rsid w:val="001E59AC"/>
    <w:rPr>
      <w:vertAlign w:val="superscript"/>
    </w:rPr>
  </w:style>
  <w:style w:type="character" w:styleId="Hyperlink">
    <w:name w:val="Hyperlink"/>
    <w:basedOn w:val="DefaultParagraphFont"/>
    <w:uiPriority w:val="99"/>
    <w:unhideWhenUsed/>
    <w:rsid w:val="00E32AA6"/>
    <w:rPr>
      <w:color w:val="0000FF" w:themeColor="hyperlink"/>
      <w:u w:val="single"/>
    </w:rPr>
  </w:style>
  <w:style w:type="character" w:customStyle="1" w:styleId="UnresolvedMention">
    <w:name w:val="Unresolved Mention"/>
    <w:basedOn w:val="DefaultParagraphFont"/>
    <w:uiPriority w:val="99"/>
    <w:semiHidden/>
    <w:unhideWhenUsed/>
    <w:rsid w:val="00E32AA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71544903">
      <w:bodyDiv w:val="1"/>
      <w:marLeft w:val="0"/>
      <w:marRight w:val="0"/>
      <w:marTop w:val="0"/>
      <w:marBottom w:val="0"/>
      <w:divBdr>
        <w:top w:val="none" w:sz="0" w:space="0" w:color="auto"/>
        <w:left w:val="none" w:sz="0" w:space="0" w:color="auto"/>
        <w:bottom w:val="none" w:sz="0" w:space="0" w:color="auto"/>
        <w:right w:val="none" w:sz="0" w:space="0" w:color="auto"/>
      </w:divBdr>
    </w:div>
    <w:div w:id="207955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8B5B8-430E-432E-ADB8-1003DF801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16</Pages>
  <Words>4782</Words>
  <Characters>27260</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dc:creator>
  <cp:lastModifiedBy>Haboba</cp:lastModifiedBy>
  <cp:revision>8</cp:revision>
  <dcterms:created xsi:type="dcterms:W3CDTF">2019-02-18T18:44:00Z</dcterms:created>
  <dcterms:modified xsi:type="dcterms:W3CDTF">2019-02-18T20:20:00Z</dcterms:modified>
</cp:coreProperties>
</file>